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D1" w:rsidRPr="002221D1" w:rsidRDefault="002221D1" w:rsidP="002221D1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1D1">
        <w:rPr>
          <w:rFonts w:ascii="Times New Roman" w:hAnsi="Times New Roman" w:cs="Times New Roman"/>
          <w:b/>
          <w:sz w:val="28"/>
          <w:szCs w:val="28"/>
        </w:rPr>
        <w:t>Порядок представления и перечень документов для участия в конкурсе</w:t>
      </w:r>
    </w:p>
    <w:p w:rsidR="002221D1" w:rsidRPr="001C24BF" w:rsidRDefault="002221D1" w:rsidP="002221D1">
      <w:pPr>
        <w:pStyle w:val="ConsPlusNormal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2221D1" w:rsidRPr="001C24BF" w:rsidRDefault="002221D1" w:rsidP="002221D1">
      <w:pPr>
        <w:pStyle w:val="2"/>
        <w:shd w:val="clear" w:color="auto" w:fill="auto"/>
        <w:tabs>
          <w:tab w:val="left" w:pos="940"/>
        </w:tabs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1C24BF">
        <w:rPr>
          <w:color w:val="auto"/>
          <w:sz w:val="28"/>
          <w:szCs w:val="28"/>
        </w:rPr>
        <w:t>4.1. Кандидаты представляют в конкурсную комиссию:</w:t>
      </w:r>
    </w:p>
    <w:p w:rsidR="002221D1" w:rsidRPr="001C24BF" w:rsidRDefault="002221D1" w:rsidP="002221D1">
      <w:pPr>
        <w:pStyle w:val="ConsPlusNormal"/>
        <w:numPr>
          <w:ilvl w:val="0"/>
          <w:numId w:val="1"/>
        </w:numPr>
        <w:tabs>
          <w:tab w:val="left" w:pos="9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BF">
        <w:rPr>
          <w:rFonts w:ascii="Times New Roman" w:hAnsi="Times New Roman" w:cs="Times New Roman"/>
          <w:sz w:val="28"/>
          <w:szCs w:val="28"/>
        </w:rPr>
        <w:t>заявление по прилагаемой форме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24BF">
        <w:rPr>
          <w:rFonts w:ascii="Times New Roman" w:hAnsi="Times New Roman" w:cs="Times New Roman"/>
          <w:sz w:val="28"/>
          <w:szCs w:val="28"/>
        </w:rPr>
        <w:t>риложение № 1);</w:t>
      </w:r>
    </w:p>
    <w:p w:rsidR="002221D1" w:rsidRPr="001C24BF" w:rsidRDefault="002221D1" w:rsidP="002221D1">
      <w:pPr>
        <w:pStyle w:val="ConsPlusNormal"/>
        <w:numPr>
          <w:ilvl w:val="0"/>
          <w:numId w:val="1"/>
        </w:numPr>
        <w:tabs>
          <w:tab w:val="left" w:pos="94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24BF">
        <w:rPr>
          <w:rFonts w:ascii="Times New Roman" w:hAnsi="Times New Roman" w:cs="Times New Roman"/>
          <w:color w:val="000000"/>
          <w:sz w:val="28"/>
          <w:szCs w:val="28"/>
        </w:rPr>
        <w:t>собственноручно заполненную и подписанную анкету по форме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 xml:space="preserve">4, утвержденной постановлением Правительства РФ от 06.02.2010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>63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>Об утверждении Инструкции о порядке допуска должностных лиц и граждан Российской Федерации к государственной тайне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24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24BF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C24BF">
        <w:rPr>
          <w:rFonts w:ascii="Times New Roman" w:hAnsi="Times New Roman" w:cs="Times New Roman"/>
          <w:sz w:val="28"/>
          <w:szCs w:val="28"/>
        </w:rPr>
        <w:t>2)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21D1" w:rsidRPr="001C24BF" w:rsidRDefault="002221D1" w:rsidP="002221D1">
      <w:pPr>
        <w:pStyle w:val="ConsPlusNormal"/>
        <w:widowControl/>
        <w:numPr>
          <w:ilvl w:val="0"/>
          <w:numId w:val="1"/>
        </w:numPr>
        <w:tabs>
          <w:tab w:val="left" w:pos="9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24BF">
        <w:rPr>
          <w:rFonts w:ascii="Times New Roman" w:hAnsi="Times New Roman" w:cs="Times New Roman"/>
          <w:color w:val="000000"/>
          <w:sz w:val="28"/>
          <w:szCs w:val="28"/>
        </w:rPr>
        <w:t>справку об отсутствии медицинских противопоказаний для работы с использованием сведений, составляющи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государственную тайну, утвержденную Приказом </w:t>
      </w:r>
      <w:proofErr w:type="spellStart"/>
      <w:r w:rsidRPr="001C24BF">
        <w:rPr>
          <w:rFonts w:ascii="Times New Roman" w:hAnsi="Times New Roman" w:cs="Times New Roman"/>
          <w:color w:val="000000"/>
          <w:sz w:val="28"/>
          <w:szCs w:val="28"/>
        </w:rPr>
        <w:t>Минздравсоцразвития</w:t>
      </w:r>
      <w:proofErr w:type="spellEnd"/>
      <w:r w:rsidRPr="001C24BF">
        <w:rPr>
          <w:rFonts w:ascii="Times New Roman" w:hAnsi="Times New Roman" w:cs="Times New Roman"/>
          <w:color w:val="000000"/>
          <w:sz w:val="28"/>
          <w:szCs w:val="28"/>
        </w:rPr>
        <w:t xml:space="preserve"> РФ от 26.08.2011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989н «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>Об утверждении перечня медицинских противопоказаний для работы с использованием сведений, составляющих государственную тайну, порядка получения и формы справки об отсутствии медицинских противопоказаний для работы с использованием сведений, сос</w:t>
      </w:r>
      <w:r>
        <w:rPr>
          <w:rFonts w:ascii="Times New Roman" w:hAnsi="Times New Roman" w:cs="Times New Roman"/>
          <w:color w:val="000000"/>
          <w:sz w:val="28"/>
          <w:szCs w:val="28"/>
        </w:rPr>
        <w:t>тавляющих государственную тайну»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24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24BF">
        <w:rPr>
          <w:rFonts w:ascii="Times New Roman" w:hAnsi="Times New Roman" w:cs="Times New Roman"/>
          <w:sz w:val="28"/>
          <w:szCs w:val="28"/>
        </w:rPr>
        <w:t>риложение № 3)</w:t>
      </w:r>
      <w:r w:rsidRPr="001C24BF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2221D1" w:rsidRPr="001C24BF" w:rsidRDefault="002221D1" w:rsidP="002221D1">
      <w:pPr>
        <w:pStyle w:val="ConsPlusNormal"/>
        <w:widowControl/>
        <w:numPr>
          <w:ilvl w:val="0"/>
          <w:numId w:val="1"/>
        </w:numPr>
        <w:tabs>
          <w:tab w:val="left" w:pos="9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BF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гражданина Российской Федерации;</w:t>
      </w:r>
    </w:p>
    <w:p w:rsidR="002221D1" w:rsidRPr="001C24BF" w:rsidRDefault="002221D1" w:rsidP="002221D1">
      <w:pPr>
        <w:pStyle w:val="ConsPlusNormal"/>
        <w:widowControl/>
        <w:numPr>
          <w:ilvl w:val="0"/>
          <w:numId w:val="1"/>
        </w:numPr>
        <w:tabs>
          <w:tab w:val="left" w:pos="9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BF">
        <w:rPr>
          <w:rFonts w:ascii="Times New Roman" w:hAnsi="Times New Roman" w:cs="Times New Roman"/>
          <w:color w:val="000000"/>
          <w:sz w:val="28"/>
          <w:szCs w:val="28"/>
        </w:rPr>
        <w:t xml:space="preserve">копию трудовой книжки или иные копии документов, подтверждающих указанные в заявлении сведения об основном месте работы или службы, о занимаемой должности (роде занятий), а также о том, что кандидат является депутатом; </w:t>
      </w:r>
    </w:p>
    <w:p w:rsidR="002221D1" w:rsidRPr="001C24BF" w:rsidRDefault="002221D1" w:rsidP="002221D1">
      <w:pPr>
        <w:pStyle w:val="ConsPlusNormal"/>
        <w:widowControl/>
        <w:numPr>
          <w:ilvl w:val="0"/>
          <w:numId w:val="1"/>
        </w:numPr>
        <w:tabs>
          <w:tab w:val="left" w:pos="9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BF">
        <w:rPr>
          <w:rFonts w:ascii="Times New Roman" w:hAnsi="Times New Roman" w:cs="Times New Roman"/>
          <w:sz w:val="28"/>
          <w:szCs w:val="28"/>
        </w:rPr>
        <w:t>копия документа, подтверждающего сведения об образовании;</w:t>
      </w:r>
    </w:p>
    <w:p w:rsidR="002221D1" w:rsidRPr="001C24BF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r w:rsidRPr="001C24BF">
        <w:rPr>
          <w:sz w:val="28"/>
          <w:szCs w:val="28"/>
        </w:rPr>
        <w:t xml:space="preserve">сведения о размере и об источниках доходов кандидата (каждого кандидата из списка кандидатов), а также об имуществе, принадлежащем кандидату (каждому кандидату из списка кандидатов)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5" w:history="1">
        <w:r>
          <w:rPr>
            <w:color w:val="000000"/>
            <w:sz w:val="28"/>
            <w:szCs w:val="28"/>
          </w:rPr>
          <w:t>П</w:t>
        </w:r>
        <w:r w:rsidRPr="001C24BF">
          <w:rPr>
            <w:color w:val="000000"/>
            <w:sz w:val="28"/>
            <w:szCs w:val="28"/>
          </w:rPr>
          <w:t xml:space="preserve">риложению </w:t>
        </w:r>
        <w:r>
          <w:rPr>
            <w:color w:val="000000"/>
            <w:sz w:val="28"/>
            <w:szCs w:val="28"/>
          </w:rPr>
          <w:t xml:space="preserve">№ </w:t>
        </w:r>
        <w:r w:rsidRPr="001C24BF">
          <w:rPr>
            <w:color w:val="000000"/>
            <w:sz w:val="28"/>
            <w:szCs w:val="28"/>
          </w:rPr>
          <w:t>1</w:t>
        </w:r>
      </w:hyperlink>
      <w:r w:rsidRPr="001C24BF">
        <w:rPr>
          <w:color w:val="000000"/>
          <w:sz w:val="28"/>
          <w:szCs w:val="28"/>
        </w:rPr>
        <w:t xml:space="preserve"> к </w:t>
      </w:r>
      <w:r w:rsidRPr="001C24BF">
        <w:rPr>
          <w:sz w:val="28"/>
          <w:szCs w:val="28"/>
        </w:rPr>
        <w:t>Федеральному закону от 12.06.2002 № 67-ФЗ «Об основных гарантиях избирательных прав и права на участие в референдуме граждан Российской Федерации»;</w:t>
      </w:r>
    </w:p>
    <w:p w:rsidR="002221D1" w:rsidRPr="001C24BF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24BF">
        <w:rPr>
          <w:sz w:val="28"/>
          <w:szCs w:val="28"/>
        </w:rPr>
        <w:t>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 по форме, предусмотренной Указом Президента Российской Федерации от 06.06.2013 № 546 «О проверке</w:t>
      </w:r>
      <w:proofErr w:type="gramEnd"/>
      <w:r w:rsidRPr="001C24BF">
        <w:rPr>
          <w:sz w:val="28"/>
          <w:szCs w:val="28"/>
        </w:rPr>
        <w:t xml:space="preserve">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</w:t>
      </w:r>
      <w:proofErr w:type="gramStart"/>
      <w:r w:rsidRPr="001C24BF">
        <w:rPr>
          <w:sz w:val="28"/>
          <w:szCs w:val="28"/>
        </w:rPr>
        <w:t>в</w:t>
      </w:r>
      <w:proofErr w:type="gramEnd"/>
      <w:r w:rsidRPr="001C24BF">
        <w:rPr>
          <w:sz w:val="28"/>
          <w:szCs w:val="28"/>
        </w:rPr>
        <w:t xml:space="preserve"> </w:t>
      </w:r>
      <w:r w:rsidRPr="001C24BF">
        <w:rPr>
          <w:sz w:val="28"/>
          <w:szCs w:val="28"/>
        </w:rPr>
        <w:lastRenderedPageBreak/>
        <w:t xml:space="preserve">органы государственной власти, выборах глав муниципальных районов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 (далее </w:t>
      </w:r>
      <w:r w:rsidRPr="001C24BF">
        <w:rPr>
          <w:sz w:val="28"/>
          <w:szCs w:val="28"/>
        </w:rPr>
        <w:softHyphen/>
      </w:r>
      <w:r w:rsidRPr="001C24BF">
        <w:rPr>
          <w:sz w:val="28"/>
          <w:szCs w:val="28"/>
        </w:rPr>
        <w:softHyphen/>
        <w:t>– Указ Президента РФ № 546);</w:t>
      </w:r>
    </w:p>
    <w:p w:rsidR="002221D1" w:rsidRPr="001C24BF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24BF">
        <w:rPr>
          <w:sz w:val="28"/>
          <w:szCs w:val="28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</w:t>
      </w:r>
      <w:proofErr w:type="gramEnd"/>
      <w:r w:rsidRPr="001C24BF">
        <w:rPr>
          <w:sz w:val="28"/>
          <w:szCs w:val="28"/>
        </w:rPr>
        <w:t xml:space="preserve"> об источниках получения средств, за счет которых совершена сделка по форме, предусмотренной Указом Президента РФ № 546;</w:t>
      </w:r>
    </w:p>
    <w:p w:rsidR="002221D1" w:rsidRPr="001C24BF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r w:rsidRPr="001C24BF">
        <w:rPr>
          <w:sz w:val="28"/>
          <w:szCs w:val="28"/>
        </w:rPr>
        <w:t>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инструментами;</w:t>
      </w:r>
    </w:p>
    <w:p w:rsidR="002221D1" w:rsidRPr="001C24BF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r w:rsidRPr="001C24BF">
        <w:rPr>
          <w:sz w:val="28"/>
          <w:szCs w:val="28"/>
        </w:rPr>
        <w:t>письменное согласие на обработку своих персональных данных в порядке, предусмотренном статьей 9 Федерального закона от 27.07.2006 № 152-ФЗ «О персональных данных»;</w:t>
      </w:r>
    </w:p>
    <w:p w:rsidR="002221D1" w:rsidRPr="001C24BF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r w:rsidRPr="001C24BF">
        <w:rPr>
          <w:sz w:val="28"/>
          <w:szCs w:val="28"/>
        </w:rPr>
        <w:t>документы о дополнительном профессиональном образовании, о присвоении учёной степени, учёного звания, о награждении наградами и присвоении почётных званий и иные документы, характеризующие его личность и профессиональную подготовку (по желанию кандидата);</w:t>
      </w:r>
    </w:p>
    <w:p w:rsidR="002221D1" w:rsidRDefault="002221D1" w:rsidP="002221D1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 фотографии размером 4х</w:t>
      </w:r>
      <w:r w:rsidRPr="001C24BF">
        <w:rPr>
          <w:sz w:val="28"/>
          <w:szCs w:val="28"/>
        </w:rPr>
        <w:t>6.</w:t>
      </w:r>
    </w:p>
    <w:p w:rsidR="0098544B" w:rsidRPr="0098544B" w:rsidRDefault="0098544B" w:rsidP="0098544B">
      <w:pPr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</w:rPr>
      </w:pPr>
      <w:hyperlink r:id="rId6" w:history="1">
        <w:r w:rsidRPr="0098544B">
          <w:rPr>
            <w:sz w:val="28"/>
            <w:szCs w:val="28"/>
          </w:rPr>
          <w:t>Справку</w:t>
        </w:r>
      </w:hyperlink>
      <w:r w:rsidRPr="0098544B">
        <w:rPr>
          <w:sz w:val="28"/>
          <w:szCs w:val="28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приказом Министерства внутренних дел Российской Федерации от 27.09.2019 N 660.</w:t>
      </w:r>
    </w:p>
    <w:p w:rsidR="002221D1" w:rsidRPr="001C24BF" w:rsidRDefault="002221D1" w:rsidP="005A55D0">
      <w:pPr>
        <w:adjustRightInd w:val="0"/>
        <w:ind w:left="709"/>
        <w:jc w:val="both"/>
        <w:rPr>
          <w:sz w:val="28"/>
          <w:szCs w:val="28"/>
        </w:rPr>
      </w:pPr>
    </w:p>
    <w:p w:rsidR="002221D1" w:rsidRPr="001C24BF" w:rsidRDefault="002221D1" w:rsidP="002221D1">
      <w:pPr>
        <w:ind w:firstLine="709"/>
        <w:jc w:val="both"/>
        <w:rPr>
          <w:sz w:val="28"/>
          <w:szCs w:val="28"/>
        </w:rPr>
      </w:pPr>
      <w:r w:rsidRPr="001C24BF">
        <w:rPr>
          <w:sz w:val="28"/>
          <w:szCs w:val="28"/>
        </w:rPr>
        <w:t xml:space="preserve">Документы, указанные в настоящем пункте, подаются в конкурсную комиссию одновременно. Документы кандидат обязан представить лично. Документы могут быть представлены по просьбе кандидата иными лицами в случаях, если кандидат болен, содержится в местах содержания под </w:t>
      </w:r>
      <w:proofErr w:type="gramStart"/>
      <w:r w:rsidRPr="001C24BF">
        <w:rPr>
          <w:sz w:val="28"/>
          <w:szCs w:val="28"/>
        </w:rPr>
        <w:t>стражей</w:t>
      </w:r>
      <w:proofErr w:type="gramEnd"/>
      <w:r w:rsidRPr="001C24BF">
        <w:rPr>
          <w:sz w:val="28"/>
          <w:szCs w:val="28"/>
        </w:rPr>
        <w:t xml:space="preserve">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иных случаях, </w:t>
      </w:r>
      <w:proofErr w:type="gramStart"/>
      <w:r w:rsidRPr="001C24BF">
        <w:rPr>
          <w:sz w:val="28"/>
          <w:szCs w:val="28"/>
        </w:rPr>
        <w:t>установленных</w:t>
      </w:r>
      <w:proofErr w:type="gramEnd"/>
      <w:r w:rsidRPr="001C24BF">
        <w:rPr>
          <w:sz w:val="28"/>
          <w:szCs w:val="28"/>
        </w:rPr>
        <w:t xml:space="preserve"> федеральным законом.</w:t>
      </w:r>
    </w:p>
    <w:p w:rsidR="007F1C37" w:rsidRDefault="007F1C37"/>
    <w:p w:rsidR="0098544B" w:rsidRDefault="0098544B"/>
    <w:sectPr w:rsidR="0098544B" w:rsidSect="007F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24E4"/>
    <w:multiLevelType w:val="hybridMultilevel"/>
    <w:tmpl w:val="EE189C78"/>
    <w:lvl w:ilvl="0" w:tplc="07522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211ECB"/>
    <w:multiLevelType w:val="hybridMultilevel"/>
    <w:tmpl w:val="39F6E510"/>
    <w:lvl w:ilvl="0" w:tplc="7F08EA5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80194A"/>
    <w:multiLevelType w:val="hybridMultilevel"/>
    <w:tmpl w:val="7A5CACB0"/>
    <w:lvl w:ilvl="0" w:tplc="77462D86">
      <w:start w:val="1"/>
      <w:numFmt w:val="decimal"/>
      <w:lvlText w:val="4.1.%1.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2221D1"/>
    <w:rsid w:val="002221D1"/>
    <w:rsid w:val="005A55D0"/>
    <w:rsid w:val="007F1C37"/>
    <w:rsid w:val="00931904"/>
    <w:rsid w:val="0098544B"/>
    <w:rsid w:val="00AA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2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221D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2221D1"/>
    <w:pPr>
      <w:widowControl w:val="0"/>
      <w:shd w:val="clear" w:color="auto" w:fill="FFFFFF"/>
      <w:autoSpaceDE/>
      <w:autoSpaceDN/>
      <w:spacing w:before="1140" w:after="600" w:line="240" w:lineRule="atLeast"/>
      <w:jc w:val="center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85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1735C936675BAA22539FC6BEF0FA1FF1F7F416AC103BD73C3F86FBD46F1D58942B6D38F8D628C4E4E356FD9BAB9CE1CCCAE8C4E5BB23ED5rEg2N" TargetMode="External"/><Relationship Id="rId5" Type="http://schemas.openxmlformats.org/officeDocument/2006/relationships/hyperlink" Target="consultantplus://offline/ref=40A70D6247CDAED24CF17A544ECF3EF0397B3EDA2663C64AFB242B3AFC499E022CBE993BA3BCC13C1FU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805</Words>
  <Characters>4593</Characters>
  <Application>Microsoft Office Word</Application>
  <DocSecurity>0</DocSecurity>
  <Lines>38</Lines>
  <Paragraphs>10</Paragraphs>
  <ScaleCrop>false</ScaleCrop>
  <Company>Microsoft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Butorin</dc:creator>
  <cp:lastModifiedBy>Управляющий делами</cp:lastModifiedBy>
  <cp:revision>3</cp:revision>
  <dcterms:created xsi:type="dcterms:W3CDTF">2016-09-26T10:35:00Z</dcterms:created>
  <dcterms:modified xsi:type="dcterms:W3CDTF">2023-09-20T13:33:00Z</dcterms:modified>
</cp:coreProperties>
</file>