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4C" w:rsidRDefault="00A23A3A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Филиал ФБУЗ «Центр гигиены и эпидемиологии в Кировской области» </w:t>
      </w:r>
      <w:proofErr w:type="gramStart"/>
      <w:r>
        <w:rPr>
          <w:rFonts w:ascii="Verdana" w:hAnsi="Verdana"/>
          <w:color w:val="000000"/>
          <w:sz w:val="19"/>
          <w:szCs w:val="19"/>
        </w:rPr>
        <w:t>в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gramStart"/>
      <w:r>
        <w:rPr>
          <w:rFonts w:ascii="Verdana" w:hAnsi="Verdana"/>
          <w:color w:val="000000"/>
          <w:sz w:val="19"/>
          <w:szCs w:val="19"/>
        </w:rPr>
        <w:t>Кирово-Чепецком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районе</w:t>
      </w:r>
      <w:bookmarkStart w:id="0" w:name="_GoBack"/>
      <w:bookmarkEnd w:id="0"/>
      <w:r w:rsidR="00870C4C">
        <w:rPr>
          <w:rFonts w:ascii="Verdana" w:hAnsi="Verdana"/>
          <w:color w:val="000000"/>
          <w:sz w:val="19"/>
          <w:szCs w:val="19"/>
        </w:rPr>
        <w:t xml:space="preserve"> напоминает, что с 01.01.2021 года в Российской Федерации действуют новые правила, регламентирующие порядок оказания платных образовательных услуг, утвержденные постановлением Правительства РФ от 15.09.2020 № 1441 (</w:t>
      </w:r>
      <w:r w:rsidR="00870C4C">
        <w:rPr>
          <w:rFonts w:ascii="Verdana" w:hAnsi="Verdana"/>
          <w:i/>
          <w:iCs/>
          <w:color w:val="000000"/>
          <w:sz w:val="19"/>
          <w:szCs w:val="19"/>
        </w:rPr>
        <w:t>Прим.: срок действия документа ограничен 31.12.2026 года</w:t>
      </w:r>
      <w:r w:rsidR="00870C4C">
        <w:rPr>
          <w:rFonts w:ascii="Verdana" w:hAnsi="Verdana"/>
          <w:color w:val="000000"/>
          <w:sz w:val="19"/>
          <w:szCs w:val="19"/>
        </w:rPr>
        <w:t>). При этом не стоит забывать, что в нашей стране гарантируются общедоступное и бесплатное образование в соответствии с федеральными государственными образовательными стандартами.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Между тем, обучающиеся, их родители (законные представители) вправе обращаться за получением образовательных услуг от образовательных организаций и индивидуальных предпринимателей по своему выбору на платной основе. Одновременно отметим, что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 Договор заключается в простой письменной форме.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proofErr w:type="gramStart"/>
      <w:r>
        <w:rPr>
          <w:rFonts w:ascii="Verdana" w:hAnsi="Verdana"/>
          <w:color w:val="000000"/>
          <w:sz w:val="19"/>
          <w:szCs w:val="19"/>
        </w:rPr>
        <w:t>Исполнитель обязан обеспечить открытость и доступность для потребителя (заказчика образовательных услуг) информации, в том числе, об образовательной организации, о лицензии на осуществление образовательной деятельности, реализуемых программах, численности обучающихся, о составе педагогических работников, о материально-техническом обеспечении образовательной деятельности, о доступе к информационным системам и информационно-телекоммуникационным сетям, о наличии и об условиях предоставления обучающимся стипендий, мер социальной поддержки, и много другое, что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закреплено как в названных Правилах, так и в Законе РФ от 07.02.1992 № 2300-1 «О защите прав потребителей» (далее — Закон) и в Федеральном законе от 29.12.2012 № 273-ФЗ «Об образовании в Российской Федерации».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Кроме того, должна быть обеспечена доступность копий: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устава образовательной организации;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свидетельства о государственной аккредитации (с приложениями);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плана финансово-хозяйственной деятельности образовательной организации;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локальных нормативных актов, правил внутреннего распорядка обучающихся, правил внутреннего трудового распорядка, коллективного договора.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Если образовательные услуги оказывает индивидуальный предприниматель, он должен предоставить </w:t>
      </w:r>
      <w:proofErr w:type="gramStart"/>
      <w:r>
        <w:rPr>
          <w:rFonts w:ascii="Verdana" w:hAnsi="Verdana"/>
          <w:color w:val="000000"/>
          <w:sz w:val="19"/>
          <w:szCs w:val="19"/>
        </w:rPr>
        <w:t>обучающемуся</w:t>
      </w:r>
      <w:proofErr w:type="gramEnd"/>
      <w:r>
        <w:rPr>
          <w:rFonts w:ascii="Verdana" w:hAnsi="Verdana"/>
          <w:color w:val="000000"/>
          <w:sz w:val="19"/>
          <w:szCs w:val="19"/>
        </w:rPr>
        <w:t>, родителям (законным представителям) несовершеннолетнего обучающегося информацию: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о государственной регистрации в качестве индивидуального предпринимателя;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об уровне своего профессионального образования, общем стаже педагогической работы и о стаже занятия индивидуальной педагогической деятельностью;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● в случае привлечения им для осуществления образовательной деятельности педагогических работников — информацию об их уровне профессионального образования и общем стаже педагогической работы.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>
        <w:rPr>
          <w:rFonts w:ascii="Verdana" w:hAnsi="Verdana"/>
          <w:color w:val="000000"/>
          <w:sz w:val="19"/>
          <w:szCs w:val="19"/>
        </w:rPr>
        <w:t>обучающимся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в данной организации, если это приводит к конфликту интересов.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905000" cy="1905000"/>
                <wp:effectExtent l="0" t="0" r="0" b="0"/>
                <wp:wrapSquare wrapText="bothSides"/>
                <wp:docPr id="1" name="Прямоугольник 1" descr="https://www.43.rospotrebnadzor.ru/news/2024/zpp_090724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s://www.43.rospotrebnadzor.ru/news/2024/zpp_090724_2.jpg" style="position:absolute;margin-left:98.8pt;margin-top:0;width:150pt;height:150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Verdana" w:hAnsi="Verdana"/>
          <w:color w:val="000000"/>
          <w:sz w:val="19"/>
          <w:szCs w:val="19"/>
        </w:rPr>
        <w:t>Ответственность заказчика по договору платных образовательных услуг устанавливается самим договором, а также законодательством Российской Федерации.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При заключении договора об оказании платных образовательных услуг внимательно ознакомьтесь с положениями об ответственности заказчика.</w:t>
      </w:r>
      <w:r>
        <w:rPr>
          <w:rFonts w:ascii="Verdana" w:hAnsi="Verdana"/>
          <w:color w:val="000000"/>
          <w:sz w:val="19"/>
          <w:szCs w:val="19"/>
        </w:rPr>
        <w:t> Если заказчик не исполняет своих обязанностей, исполнитель вправе расторгнуть договор в одностороннем порядке в следующих случаях: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обучающийся не выполняет своих обязанностей по добросовестному освоению образовательной программы и выполнению учебного плана;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обучающийся был незаконно зачислен в образовательную организацию вследствие нарушения порядка приема;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просрочена оплата образовательных услуг;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невозможно надлежащее исполнение обязательств по оказанию платных образовательных услуг по причине тех или иных действий (бездействия) обучающегося;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учащийся, достигший возраста 15 лет, допустил дисциплинарное нарушение, за которое предусмотрено отчисление согласно правилам обучения в образовательной организации.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При расторжении договора исполнителем по любому из вышеуказанных оснований, денежные средства, уплаченные за оказанную образовательную услугу, заказчику не возвращаются, кроме тех случаев, если иное не установлено самим договором.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Разногласия и споры между сторонами могут быть разрешены в досудебном порядке, путем переговоров и предъявления претензий.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 случае если спор не удалось разрешить путем переговоров, потребитель вправе обратиться с исковым заявлением в суд.</w:t>
      </w:r>
    </w:p>
    <w:p w:rsidR="00870C4C" w:rsidRDefault="00870C4C" w:rsidP="00870C4C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Исковое заявление может быть направлено в суд по месту нахождения ответчика, заключения или исполнения договора, либо по месту жительства потребителя. При обращении в суд потребитель освобождается от уплаты государственной пошлины по делам, связанным с нарушением его прав (ст.17 Закона).</w:t>
      </w:r>
    </w:p>
    <w:p w:rsidR="0038710D" w:rsidRDefault="0038710D"/>
    <w:sectPr w:rsidR="0038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C"/>
    <w:rsid w:val="0038710D"/>
    <w:rsid w:val="00870C4C"/>
    <w:rsid w:val="00A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Дарвина Ирина Викторовна</dc:creator>
  <cp:lastModifiedBy>Дарвина Ирина Викторовна</cp:lastModifiedBy>
  <cp:revision>2</cp:revision>
  <dcterms:created xsi:type="dcterms:W3CDTF">2024-07-09T13:05:00Z</dcterms:created>
  <dcterms:modified xsi:type="dcterms:W3CDTF">2024-07-10T05:47:00Z</dcterms:modified>
</cp:coreProperties>
</file>