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79" w:rsidRDefault="00A80D79" w:rsidP="00A80D79">
      <w:pPr>
        <w:pStyle w:val="a5"/>
        <w:rPr>
          <w:b w:val="0"/>
          <w:bCs w:val="0"/>
        </w:rPr>
      </w:pPr>
      <w:r>
        <w:rPr>
          <w:noProof/>
          <w:color w:val="FFFFFF"/>
        </w:rPr>
        <w:drawing>
          <wp:inline distT="0" distB="0" distL="0" distR="0">
            <wp:extent cx="769620" cy="525145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D79" w:rsidRPr="000E6DC7" w:rsidRDefault="00A80D79" w:rsidP="00A80D79">
      <w:pPr>
        <w:pStyle w:val="a5"/>
        <w:rPr>
          <w:b w:val="0"/>
          <w:bCs w:val="0"/>
        </w:rPr>
      </w:pPr>
    </w:p>
    <w:p w:rsidR="00A80D79" w:rsidRPr="00E90D62" w:rsidRDefault="00A80D79" w:rsidP="00A80D79">
      <w:pPr>
        <w:pStyle w:val="a5"/>
        <w:rPr>
          <w:bCs w:val="0"/>
        </w:rPr>
      </w:pPr>
      <w:r w:rsidRPr="00E90D62">
        <w:rPr>
          <w:bCs w:val="0"/>
        </w:rPr>
        <w:t>КУМЁНСКАЯ РАЙОННАЯ ДУМА</w:t>
      </w:r>
    </w:p>
    <w:p w:rsidR="00A80D79" w:rsidRPr="00E90D62" w:rsidRDefault="00A80D79" w:rsidP="00A80D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ШЕСТОГО</w:t>
      </w:r>
      <w:r w:rsidRPr="00E90D62">
        <w:rPr>
          <w:b/>
          <w:bCs/>
          <w:sz w:val="28"/>
          <w:szCs w:val="28"/>
        </w:rPr>
        <w:t xml:space="preserve"> СОЗЫВА</w:t>
      </w:r>
    </w:p>
    <w:p w:rsidR="00A80D79" w:rsidRPr="000E6DC7" w:rsidRDefault="00A80D79" w:rsidP="00A80D79">
      <w:pPr>
        <w:jc w:val="center"/>
        <w:rPr>
          <w:sz w:val="28"/>
          <w:szCs w:val="28"/>
        </w:rPr>
      </w:pPr>
    </w:p>
    <w:p w:rsidR="00A80D79" w:rsidRDefault="00A80D79" w:rsidP="00A80D7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РЕШЕНИЕ</w:t>
      </w:r>
    </w:p>
    <w:p w:rsidR="00A80D79" w:rsidRPr="000E6DC7" w:rsidRDefault="00A80D79" w:rsidP="00A80D79">
      <w:pPr>
        <w:jc w:val="center"/>
        <w:rPr>
          <w:b/>
          <w:bCs/>
          <w:sz w:val="28"/>
          <w:szCs w:val="28"/>
        </w:rPr>
      </w:pPr>
    </w:p>
    <w:p w:rsidR="00A80D79" w:rsidRDefault="00A80D79" w:rsidP="00A80D79">
      <w:pPr>
        <w:jc w:val="center"/>
        <w:rPr>
          <w:sz w:val="28"/>
        </w:rPr>
      </w:pPr>
      <w:r>
        <w:rPr>
          <w:sz w:val="28"/>
        </w:rPr>
        <w:t>от 22.03.2022 № 7/47</w:t>
      </w:r>
    </w:p>
    <w:p w:rsidR="00A80D79" w:rsidRDefault="00A80D79" w:rsidP="00A80D79">
      <w:pPr>
        <w:jc w:val="center"/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Кумёны</w:t>
      </w:r>
      <w:proofErr w:type="spellEnd"/>
    </w:p>
    <w:p w:rsidR="00A80D79" w:rsidRPr="00FE0BBC" w:rsidRDefault="00A80D79" w:rsidP="00A80D79">
      <w:pPr>
        <w:jc w:val="center"/>
      </w:pPr>
    </w:p>
    <w:p w:rsidR="00A80D79" w:rsidRPr="00695F63" w:rsidRDefault="00A80D79" w:rsidP="00A80D79">
      <w:pPr>
        <w:jc w:val="center"/>
        <w:rPr>
          <w:b/>
          <w:sz w:val="28"/>
          <w:szCs w:val="28"/>
        </w:rPr>
      </w:pPr>
    </w:p>
    <w:p w:rsidR="00A80D79" w:rsidRDefault="00A80D79" w:rsidP="00A80D79">
      <w:pPr>
        <w:jc w:val="center"/>
        <w:rPr>
          <w:b/>
          <w:sz w:val="28"/>
          <w:szCs w:val="28"/>
        </w:rPr>
      </w:pPr>
      <w:r w:rsidRPr="00695F63">
        <w:rPr>
          <w:b/>
          <w:sz w:val="28"/>
          <w:szCs w:val="28"/>
        </w:rPr>
        <w:t xml:space="preserve">О признании утратившим силу решения </w:t>
      </w:r>
      <w:r>
        <w:rPr>
          <w:b/>
          <w:sz w:val="28"/>
          <w:szCs w:val="28"/>
        </w:rPr>
        <w:t>Куменской районной Д</w:t>
      </w:r>
      <w:r w:rsidRPr="00695F63">
        <w:rPr>
          <w:b/>
          <w:sz w:val="28"/>
          <w:szCs w:val="28"/>
        </w:rPr>
        <w:t xml:space="preserve">умы «Об утверждении местных нормативов градостроительного проектирования муниципального образования </w:t>
      </w:r>
      <w:proofErr w:type="spellStart"/>
      <w:r w:rsidRPr="00695F63">
        <w:rPr>
          <w:b/>
          <w:sz w:val="28"/>
          <w:szCs w:val="28"/>
        </w:rPr>
        <w:t>Куменский</w:t>
      </w:r>
      <w:proofErr w:type="spellEnd"/>
      <w:r w:rsidRPr="00695F63">
        <w:rPr>
          <w:b/>
          <w:sz w:val="28"/>
          <w:szCs w:val="28"/>
        </w:rPr>
        <w:t xml:space="preserve"> муниципальный район Кировской области» №33/302 от 28.04.2015</w:t>
      </w:r>
    </w:p>
    <w:p w:rsidR="00A80D79" w:rsidRDefault="00A80D79" w:rsidP="00A80D79">
      <w:pPr>
        <w:jc w:val="center"/>
        <w:rPr>
          <w:b/>
          <w:sz w:val="28"/>
          <w:szCs w:val="28"/>
        </w:rPr>
      </w:pPr>
    </w:p>
    <w:p w:rsidR="00A80D79" w:rsidRPr="00695F63" w:rsidRDefault="00A80D79" w:rsidP="00A80D79">
      <w:pPr>
        <w:pStyle w:val="ConsPlusNormal"/>
        <w:ind w:firstLine="540"/>
        <w:jc w:val="both"/>
      </w:pPr>
      <w:r>
        <w:t xml:space="preserve">  </w:t>
      </w:r>
      <w:r w:rsidRPr="00695F63">
        <w:t xml:space="preserve">В соответствии с законом Кировской области от 04.03.2021 № 454-ЗО «О внесении изменений в Закон Кировской области «О регулировании градостроительной деятельности в Кировской области»,  статьей 23 Устава муниципального образования </w:t>
      </w:r>
      <w:proofErr w:type="spellStart"/>
      <w:r w:rsidRPr="00695F63">
        <w:t>Куменский</w:t>
      </w:r>
      <w:proofErr w:type="spellEnd"/>
      <w:r w:rsidRPr="00695F63">
        <w:t xml:space="preserve"> муниципальный район Кировской области </w:t>
      </w:r>
      <w:proofErr w:type="spellStart"/>
      <w:r w:rsidRPr="00695F63">
        <w:t>Куменская</w:t>
      </w:r>
      <w:proofErr w:type="spellEnd"/>
      <w:r w:rsidRPr="00695F63">
        <w:t xml:space="preserve"> районная Дума решила:</w:t>
      </w:r>
    </w:p>
    <w:p w:rsidR="00A80D79" w:rsidRPr="00695F63" w:rsidRDefault="00A80D79" w:rsidP="00A80D79">
      <w:pPr>
        <w:ind w:firstLine="540"/>
        <w:jc w:val="both"/>
        <w:rPr>
          <w:sz w:val="28"/>
          <w:szCs w:val="28"/>
        </w:rPr>
      </w:pPr>
      <w:r w:rsidRPr="00695F63">
        <w:rPr>
          <w:sz w:val="28"/>
          <w:szCs w:val="28"/>
        </w:rPr>
        <w:t xml:space="preserve">   1.  Признать утратившим силу решение Думы «Об утверждении местных нормативов  градостроительного проектирования муниципального  образования </w:t>
      </w:r>
      <w:proofErr w:type="spellStart"/>
      <w:r w:rsidRPr="00695F63">
        <w:rPr>
          <w:sz w:val="28"/>
          <w:szCs w:val="28"/>
        </w:rPr>
        <w:t>Куменский</w:t>
      </w:r>
      <w:proofErr w:type="spellEnd"/>
      <w:r w:rsidRPr="00695F63">
        <w:rPr>
          <w:sz w:val="28"/>
          <w:szCs w:val="28"/>
        </w:rPr>
        <w:t xml:space="preserve"> муниципальный район Кировской области» </w:t>
      </w:r>
    </w:p>
    <w:p w:rsidR="00A80D79" w:rsidRPr="00695F63" w:rsidRDefault="00A80D79" w:rsidP="00A80D79">
      <w:pPr>
        <w:jc w:val="both"/>
        <w:rPr>
          <w:color w:val="000000"/>
          <w:sz w:val="28"/>
          <w:szCs w:val="28"/>
        </w:rPr>
      </w:pPr>
      <w:r w:rsidRPr="00695F63">
        <w:rPr>
          <w:sz w:val="28"/>
          <w:szCs w:val="28"/>
        </w:rPr>
        <w:t>№ 33/302 от 28.04.2015.</w:t>
      </w:r>
      <w:r w:rsidRPr="00695F63">
        <w:rPr>
          <w:sz w:val="28"/>
          <w:szCs w:val="28"/>
        </w:rPr>
        <w:tab/>
      </w:r>
      <w:r w:rsidRPr="00695F63">
        <w:rPr>
          <w:color w:val="000000"/>
          <w:sz w:val="28"/>
          <w:szCs w:val="28"/>
        </w:rPr>
        <w:t xml:space="preserve"> </w:t>
      </w:r>
    </w:p>
    <w:p w:rsidR="00A80D79" w:rsidRPr="00695F63" w:rsidRDefault="00A80D79" w:rsidP="00A80D79">
      <w:pPr>
        <w:jc w:val="both"/>
        <w:rPr>
          <w:color w:val="000000"/>
          <w:sz w:val="28"/>
          <w:szCs w:val="28"/>
        </w:rPr>
      </w:pPr>
      <w:r w:rsidRPr="00695F63">
        <w:rPr>
          <w:color w:val="000000"/>
          <w:sz w:val="28"/>
          <w:szCs w:val="28"/>
        </w:rPr>
        <w:tab/>
        <w:t>2. Настоящее решение вступает в силу в соответствии с действующим</w:t>
      </w:r>
      <w:r>
        <w:rPr>
          <w:color w:val="000000"/>
          <w:sz w:val="28"/>
          <w:szCs w:val="28"/>
        </w:rPr>
        <w:t xml:space="preserve"> </w:t>
      </w:r>
      <w:r w:rsidRPr="00695F63">
        <w:rPr>
          <w:color w:val="000000"/>
          <w:sz w:val="28"/>
          <w:szCs w:val="28"/>
        </w:rPr>
        <w:t>законодательством.</w:t>
      </w:r>
    </w:p>
    <w:p w:rsidR="00A80D79" w:rsidRDefault="00A80D79" w:rsidP="00A80D79">
      <w:pPr>
        <w:jc w:val="center"/>
        <w:rPr>
          <w:b/>
          <w:sz w:val="28"/>
          <w:szCs w:val="28"/>
        </w:rPr>
      </w:pPr>
    </w:p>
    <w:p w:rsidR="00A80D79" w:rsidRPr="00695F63" w:rsidRDefault="00A80D79" w:rsidP="00A80D79">
      <w:pPr>
        <w:jc w:val="center"/>
        <w:rPr>
          <w:b/>
          <w:sz w:val="28"/>
          <w:szCs w:val="28"/>
        </w:rPr>
      </w:pPr>
    </w:p>
    <w:p w:rsidR="00A80D79" w:rsidRDefault="00A80D79" w:rsidP="00A80D79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01E6F">
        <w:rPr>
          <w:sz w:val="28"/>
          <w:szCs w:val="28"/>
        </w:rPr>
        <w:t xml:space="preserve"> </w:t>
      </w:r>
    </w:p>
    <w:p w:rsidR="00A80D79" w:rsidRDefault="00A80D79" w:rsidP="00A80D79">
      <w:pPr>
        <w:tabs>
          <w:tab w:val="left" w:pos="7371"/>
        </w:tabs>
        <w:jc w:val="both"/>
        <w:rPr>
          <w:sz w:val="28"/>
          <w:szCs w:val="28"/>
        </w:rPr>
      </w:pPr>
      <w:r w:rsidRPr="00B01E6F">
        <w:rPr>
          <w:sz w:val="28"/>
          <w:szCs w:val="28"/>
        </w:rPr>
        <w:t>Куменской</w:t>
      </w:r>
      <w:r>
        <w:rPr>
          <w:sz w:val="28"/>
          <w:szCs w:val="28"/>
        </w:rPr>
        <w:t xml:space="preserve"> </w:t>
      </w:r>
      <w:r w:rsidRPr="00B01E6F">
        <w:rPr>
          <w:sz w:val="28"/>
          <w:szCs w:val="28"/>
        </w:rPr>
        <w:t>районной Думы</w:t>
      </w:r>
      <w:r>
        <w:rPr>
          <w:sz w:val="28"/>
          <w:szCs w:val="28"/>
        </w:rPr>
        <w:t xml:space="preserve">     А</w:t>
      </w:r>
      <w:r w:rsidRPr="00B01E6F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B01E6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Машковцева</w:t>
      </w:r>
      <w:proofErr w:type="spellEnd"/>
    </w:p>
    <w:p w:rsidR="00A80D79" w:rsidRDefault="00A80D79" w:rsidP="00A80D79">
      <w:pPr>
        <w:tabs>
          <w:tab w:val="left" w:pos="7371"/>
        </w:tabs>
        <w:jc w:val="both"/>
        <w:rPr>
          <w:sz w:val="28"/>
          <w:szCs w:val="28"/>
        </w:rPr>
      </w:pPr>
    </w:p>
    <w:p w:rsidR="00A80D79" w:rsidRDefault="00A80D79" w:rsidP="00A80D79">
      <w:pPr>
        <w:pStyle w:val="a3"/>
        <w:tabs>
          <w:tab w:val="left" w:pos="7371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Глава Куменского района        И.Н. </w:t>
      </w:r>
      <w:proofErr w:type="spellStart"/>
      <w:r>
        <w:rPr>
          <w:b w:val="0"/>
          <w:szCs w:val="28"/>
        </w:rPr>
        <w:t>Шемпелев</w:t>
      </w:r>
      <w:proofErr w:type="spellEnd"/>
    </w:p>
    <w:p w:rsidR="00A80D79" w:rsidRDefault="00A80D79" w:rsidP="00A80D79">
      <w:pPr>
        <w:pStyle w:val="a3"/>
        <w:tabs>
          <w:tab w:val="left" w:pos="7371"/>
        </w:tabs>
        <w:jc w:val="both"/>
        <w:rPr>
          <w:b w:val="0"/>
          <w:szCs w:val="28"/>
        </w:rPr>
      </w:pPr>
    </w:p>
    <w:p w:rsidR="005F29E9" w:rsidRDefault="005F29E9"/>
    <w:sectPr w:rsidR="005F29E9" w:rsidSect="005F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0D79"/>
    <w:rsid w:val="005F29E9"/>
    <w:rsid w:val="00A8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80D79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A80D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80D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80D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A80D79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A80D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0D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D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2022-03-23T09:12:00Z</dcterms:created>
  <dcterms:modified xsi:type="dcterms:W3CDTF">2022-03-23T09:13:00Z</dcterms:modified>
</cp:coreProperties>
</file>