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AB6" w:rsidRDefault="00DF1AB6" w:rsidP="00DF1AB6">
      <w:pPr>
        <w:jc w:val="center"/>
      </w:pPr>
      <w:r>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DF1AB6" w:rsidRDefault="00C846D2" w:rsidP="00DF1AB6">
      <w:r>
        <w:rPr>
          <w:noProof/>
        </w:rPr>
        <w:pict>
          <v:shapetype id="_x0000_t202" coordsize="21600,21600" o:spt="202" path="m,l,21600r21600,l21600,xe">
            <v:stroke joinstyle="miter"/>
            <v:path gradientshapeok="t" o:connecttype="rect"/>
          </v:shapetype>
          <v:shape id="_x0000_s1026" type="#_x0000_t202" style="position:absolute;margin-left:-9.35pt;margin-top:0;width:486.2pt;height:87.05pt;z-index:251660288" o:allowincell="f" strokecolor="white">
            <v:textbox>
              <w:txbxContent>
                <w:p w:rsidR="00DF1AB6" w:rsidRPr="00432244" w:rsidRDefault="00DF1AB6" w:rsidP="00DF1AB6">
                  <w:pPr>
                    <w:pStyle w:val="af"/>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DF1AB6" w:rsidRPr="00432244" w:rsidRDefault="00DF1AB6" w:rsidP="00DF1AB6">
                  <w:pPr>
                    <w:pStyle w:val="af1"/>
                    <w:rPr>
                      <w:sz w:val="28"/>
                      <w:szCs w:val="28"/>
                    </w:rPr>
                  </w:pPr>
                  <w:r w:rsidRPr="00432244">
                    <w:rPr>
                      <w:sz w:val="28"/>
                      <w:szCs w:val="28"/>
                    </w:rPr>
                    <w:t>КИРОВСКОЙ ОБЛАСТИ</w:t>
                  </w:r>
                </w:p>
                <w:p w:rsidR="00DF1AB6" w:rsidRPr="00432244" w:rsidRDefault="00DF1AB6" w:rsidP="00DF1AB6">
                  <w:pPr>
                    <w:pStyle w:val="af1"/>
                    <w:rPr>
                      <w:spacing w:val="60"/>
                      <w:szCs w:val="32"/>
                    </w:rPr>
                  </w:pPr>
                  <w:r>
                    <w:rPr>
                      <w:spacing w:val="60"/>
                      <w:sz w:val="36"/>
                    </w:rPr>
                    <w:t xml:space="preserve"> </w:t>
                  </w:r>
                  <w:r>
                    <w:rPr>
                      <w:spacing w:val="60"/>
                      <w:szCs w:val="32"/>
                    </w:rPr>
                    <w:t>ПОСТАНОВЛЕНИЕ</w:t>
                  </w:r>
                </w:p>
                <w:p w:rsidR="00DF1AB6" w:rsidRDefault="00DF1AB6" w:rsidP="00DF1AB6"/>
              </w:txbxContent>
            </v:textbox>
          </v:shape>
        </w:pict>
      </w:r>
    </w:p>
    <w:p w:rsidR="00DF1AB6" w:rsidRDefault="00DF1AB6" w:rsidP="00DF1AB6"/>
    <w:p w:rsidR="00DF1AB6" w:rsidRDefault="00DF1AB6" w:rsidP="00DF1AB6"/>
    <w:p w:rsidR="00DF1AB6" w:rsidRDefault="00DF1AB6" w:rsidP="00DF1AB6"/>
    <w:p w:rsidR="00DF1AB6" w:rsidRDefault="00DF1AB6" w:rsidP="00DF1AB6"/>
    <w:p w:rsidR="00DF1AB6" w:rsidRDefault="00DF1AB6" w:rsidP="00DF1AB6"/>
    <w:p w:rsidR="00DF1AB6" w:rsidRDefault="00DF1AB6" w:rsidP="00DF1AB6">
      <w:pPr>
        <w:rPr>
          <w:sz w:val="28"/>
        </w:rPr>
      </w:pPr>
    </w:p>
    <w:p w:rsidR="00DF1AB6" w:rsidRDefault="00DF1AB6" w:rsidP="00DF1AB6">
      <w:pPr>
        <w:jc w:val="center"/>
      </w:pPr>
      <w:r w:rsidRPr="00273C98">
        <w:rPr>
          <w:color w:val="000000"/>
          <w:sz w:val="28"/>
          <w:szCs w:val="28"/>
          <w:u w:val="single"/>
        </w:rPr>
        <w:t xml:space="preserve">от </w:t>
      </w:r>
      <w:r>
        <w:rPr>
          <w:color w:val="000000"/>
          <w:sz w:val="28"/>
          <w:szCs w:val="28"/>
          <w:u w:val="single"/>
        </w:rPr>
        <w:t xml:space="preserve"> 28.12.2019   № 565 </w:t>
      </w:r>
      <w:r>
        <w:t>пгт Кумены</w:t>
      </w:r>
    </w:p>
    <w:p w:rsidR="00DF1AB6" w:rsidRDefault="00DF1AB6" w:rsidP="00DF1AB6">
      <w:pPr>
        <w:spacing w:line="360" w:lineRule="auto"/>
        <w:jc w:val="center"/>
        <w:rPr>
          <w:b/>
          <w:sz w:val="28"/>
          <w:szCs w:val="28"/>
        </w:rPr>
      </w:pPr>
    </w:p>
    <w:p w:rsidR="00DF1AB6" w:rsidRPr="001D01E5" w:rsidRDefault="00DF1AB6" w:rsidP="00DF1AB6">
      <w:pPr>
        <w:spacing w:before="100" w:beforeAutospacing="1" w:after="100" w:afterAutospacing="1"/>
        <w:jc w:val="center"/>
        <w:rPr>
          <w:sz w:val="28"/>
          <w:szCs w:val="28"/>
        </w:rPr>
      </w:pPr>
      <w:r w:rsidRPr="001D01E5">
        <w:rPr>
          <w:b/>
          <w:bCs/>
          <w:sz w:val="28"/>
          <w:szCs w:val="28"/>
        </w:rPr>
        <w:t>Об утверждении программы профилактики нарушений обязательных требований законодательства в сфере муниципального контроля</w:t>
      </w:r>
    </w:p>
    <w:p w:rsidR="00DF1AB6" w:rsidRDefault="00DF1AB6" w:rsidP="00DF1AB6">
      <w:pPr>
        <w:rPr>
          <w:sz w:val="28"/>
          <w:szCs w:val="28"/>
        </w:rPr>
      </w:pPr>
      <w:r w:rsidRPr="009263AF">
        <w:rPr>
          <w:sz w:val="28"/>
          <w:szCs w:val="28"/>
        </w:rPr>
        <w:t xml:space="preserve">                                                                                                 </w:t>
      </w:r>
    </w:p>
    <w:p w:rsidR="00DF1AB6" w:rsidRPr="009263AF" w:rsidRDefault="00DF1AB6" w:rsidP="00DF1AB6">
      <w:pPr>
        <w:rPr>
          <w:sz w:val="28"/>
          <w:szCs w:val="28"/>
        </w:rPr>
      </w:pPr>
      <w:r w:rsidRPr="009263AF">
        <w:rPr>
          <w:sz w:val="28"/>
          <w:szCs w:val="28"/>
        </w:rPr>
        <w:t xml:space="preserve">                                     </w:t>
      </w:r>
    </w:p>
    <w:p w:rsidR="00DF1AB6" w:rsidRPr="001D01E5" w:rsidRDefault="00DF1AB6" w:rsidP="00DF1AB6">
      <w:pPr>
        <w:ind w:firstLine="709"/>
        <w:jc w:val="both"/>
        <w:rPr>
          <w:rFonts w:eastAsia="Arial CYR"/>
          <w:bCs/>
          <w:color w:val="000000"/>
          <w:sz w:val="28"/>
          <w:szCs w:val="28"/>
        </w:rPr>
      </w:pPr>
      <w:r w:rsidRPr="001D01E5">
        <w:rPr>
          <w:rFonts w:eastAsia="Arial CYR"/>
          <w:sz w:val="28"/>
          <w:szCs w:val="28"/>
        </w:rPr>
        <w:t xml:space="preserve">В соответствии </w:t>
      </w:r>
      <w:r w:rsidRPr="001D01E5">
        <w:rPr>
          <w:sz w:val="28"/>
          <w:szCs w:val="28"/>
        </w:rPr>
        <w:t>с частью 1 статьи  8.2 Федер</w:t>
      </w:r>
      <w:r>
        <w:rPr>
          <w:sz w:val="28"/>
          <w:szCs w:val="28"/>
        </w:rPr>
        <w:t xml:space="preserve">ального закона от 26.12.2008             </w:t>
      </w:r>
      <w:r w:rsidRPr="001D01E5">
        <w:rPr>
          <w:sz w:val="28"/>
          <w:szCs w:val="28"/>
        </w:rPr>
        <w:t>№ 294-ФЗ «О защите прав юридических лиц и индивид</w:t>
      </w:r>
      <w:r w:rsidRPr="001D01E5">
        <w:rPr>
          <w:sz w:val="28"/>
          <w:szCs w:val="28"/>
        </w:rPr>
        <w:t>у</w:t>
      </w:r>
      <w:r w:rsidRPr="001D01E5">
        <w:rPr>
          <w:sz w:val="28"/>
          <w:szCs w:val="28"/>
        </w:rPr>
        <w:t>альных предпринимателей при осуществлении государственного контроля (надзора) и муниципального контроля»,</w:t>
      </w:r>
      <w:r w:rsidRPr="003B3239">
        <w:rPr>
          <w:sz w:val="28"/>
          <w:szCs w:val="28"/>
        </w:rPr>
        <w:t xml:space="preserve"> </w:t>
      </w:r>
      <w:r>
        <w:rPr>
          <w:sz w:val="28"/>
          <w:szCs w:val="28"/>
        </w:rPr>
        <w:t>на основании ст.33, 35 Устава К</w:t>
      </w:r>
      <w:r>
        <w:rPr>
          <w:sz w:val="28"/>
          <w:szCs w:val="28"/>
        </w:rPr>
        <w:t>у</w:t>
      </w:r>
      <w:r>
        <w:rPr>
          <w:sz w:val="28"/>
          <w:szCs w:val="28"/>
        </w:rPr>
        <w:t>менского района</w:t>
      </w:r>
      <w:r w:rsidRPr="001D01E5">
        <w:rPr>
          <w:sz w:val="28"/>
          <w:szCs w:val="28"/>
        </w:rPr>
        <w:t xml:space="preserve"> в целях осуществления функций по муниципальному ко</w:t>
      </w:r>
      <w:r w:rsidRPr="001D01E5">
        <w:rPr>
          <w:sz w:val="28"/>
          <w:szCs w:val="28"/>
        </w:rPr>
        <w:t>н</w:t>
      </w:r>
      <w:r w:rsidRPr="001D01E5">
        <w:rPr>
          <w:sz w:val="28"/>
          <w:szCs w:val="28"/>
        </w:rPr>
        <w:t>тролю</w:t>
      </w:r>
      <w:r w:rsidRPr="001D01E5">
        <w:rPr>
          <w:rFonts w:eastAsia="Arial CYR"/>
          <w:sz w:val="28"/>
          <w:szCs w:val="28"/>
        </w:rPr>
        <w:t>,</w:t>
      </w:r>
      <w:r w:rsidRPr="003B3239">
        <w:rPr>
          <w:sz w:val="28"/>
          <w:szCs w:val="28"/>
        </w:rPr>
        <w:t xml:space="preserve"> </w:t>
      </w:r>
      <w:r w:rsidRPr="001D01E5">
        <w:rPr>
          <w:rFonts w:eastAsia="Arial CYR"/>
          <w:color w:val="000000"/>
          <w:sz w:val="28"/>
          <w:szCs w:val="28"/>
        </w:rPr>
        <w:t xml:space="preserve">администрация </w:t>
      </w:r>
      <w:r>
        <w:rPr>
          <w:rFonts w:eastAsia="Arial CYR"/>
          <w:color w:val="000000"/>
          <w:sz w:val="28"/>
          <w:szCs w:val="28"/>
        </w:rPr>
        <w:t>Куменского района</w:t>
      </w:r>
      <w:r w:rsidRPr="001D01E5">
        <w:rPr>
          <w:rFonts w:eastAsia="Arial CYR"/>
          <w:color w:val="000000"/>
          <w:sz w:val="28"/>
          <w:szCs w:val="28"/>
        </w:rPr>
        <w:t xml:space="preserve"> </w:t>
      </w:r>
      <w:r>
        <w:rPr>
          <w:rFonts w:eastAsia="Arial CYR"/>
          <w:bCs/>
          <w:color w:val="000000"/>
          <w:sz w:val="28"/>
          <w:szCs w:val="28"/>
        </w:rPr>
        <w:t>ПОСТАНОВЛЯЕТ</w:t>
      </w:r>
      <w:r w:rsidRPr="001D01E5">
        <w:rPr>
          <w:rFonts w:eastAsia="Arial CYR"/>
          <w:bCs/>
          <w:color w:val="000000"/>
          <w:sz w:val="28"/>
          <w:szCs w:val="28"/>
        </w:rPr>
        <w:t>:</w:t>
      </w:r>
    </w:p>
    <w:p w:rsidR="00DF1AB6" w:rsidRPr="001D01E5" w:rsidRDefault="00DF1AB6" w:rsidP="00DF1AB6">
      <w:pPr>
        <w:ind w:firstLine="709"/>
        <w:jc w:val="both"/>
        <w:rPr>
          <w:rFonts w:eastAsia="Arial CYR"/>
          <w:bCs/>
          <w:color w:val="000000"/>
          <w:sz w:val="28"/>
          <w:szCs w:val="28"/>
        </w:rPr>
      </w:pPr>
      <w:r w:rsidRPr="001D01E5">
        <w:rPr>
          <w:rFonts w:eastAsia="Arial CYR"/>
          <w:sz w:val="28"/>
          <w:szCs w:val="28"/>
        </w:rPr>
        <w:t xml:space="preserve">1. </w:t>
      </w:r>
      <w:r w:rsidRPr="001D01E5">
        <w:rPr>
          <w:sz w:val="28"/>
          <w:szCs w:val="28"/>
        </w:rPr>
        <w:t>Утвердить программу профилактики нарушений обязательных тр</w:t>
      </w:r>
      <w:r w:rsidRPr="001D01E5">
        <w:rPr>
          <w:sz w:val="28"/>
          <w:szCs w:val="28"/>
        </w:rPr>
        <w:t>е</w:t>
      </w:r>
      <w:r w:rsidRPr="001D01E5">
        <w:rPr>
          <w:sz w:val="28"/>
          <w:szCs w:val="28"/>
        </w:rPr>
        <w:t>бований законодательства в сфере муниципального контроля (прилагается).</w:t>
      </w:r>
    </w:p>
    <w:p w:rsidR="00DF1AB6" w:rsidRPr="001D01E5" w:rsidRDefault="00DF1AB6" w:rsidP="00DF1AB6">
      <w:pPr>
        <w:ind w:firstLine="708"/>
        <w:jc w:val="both"/>
        <w:rPr>
          <w:rFonts w:eastAsia="Arial CYR"/>
          <w:b/>
          <w:bCs/>
          <w:color w:val="000000"/>
          <w:sz w:val="28"/>
          <w:szCs w:val="28"/>
        </w:rPr>
      </w:pPr>
      <w:r>
        <w:rPr>
          <w:sz w:val="28"/>
          <w:szCs w:val="28"/>
        </w:rPr>
        <w:t>2</w:t>
      </w:r>
      <w:r w:rsidRPr="001D01E5">
        <w:rPr>
          <w:sz w:val="28"/>
          <w:szCs w:val="28"/>
        </w:rPr>
        <w:t xml:space="preserve">. </w:t>
      </w:r>
      <w:r>
        <w:rPr>
          <w:sz w:val="28"/>
          <w:szCs w:val="28"/>
        </w:rPr>
        <w:t>Разместить н</w:t>
      </w:r>
      <w:r w:rsidRPr="001D01E5">
        <w:rPr>
          <w:sz w:val="28"/>
          <w:szCs w:val="28"/>
        </w:rPr>
        <w:t>астоящее постановление на официальном сайте Куме</w:t>
      </w:r>
      <w:r w:rsidRPr="001D01E5">
        <w:rPr>
          <w:sz w:val="28"/>
          <w:szCs w:val="28"/>
        </w:rPr>
        <w:t>н</w:t>
      </w:r>
      <w:r w:rsidRPr="001D01E5">
        <w:rPr>
          <w:sz w:val="28"/>
          <w:szCs w:val="28"/>
        </w:rPr>
        <w:t>ского района</w:t>
      </w:r>
      <w:r>
        <w:rPr>
          <w:sz w:val="28"/>
          <w:szCs w:val="28"/>
        </w:rPr>
        <w:t>.</w:t>
      </w:r>
    </w:p>
    <w:p w:rsidR="00DF1AB6" w:rsidRDefault="00DF1AB6" w:rsidP="00DF1AB6">
      <w:pPr>
        <w:ind w:firstLine="720"/>
        <w:jc w:val="both"/>
      </w:pPr>
    </w:p>
    <w:p w:rsidR="00DF1AB6" w:rsidRDefault="00DF1AB6" w:rsidP="00DF1AB6">
      <w:pPr>
        <w:ind w:firstLine="720"/>
        <w:jc w:val="both"/>
      </w:pPr>
    </w:p>
    <w:p w:rsidR="00DF1AB6" w:rsidRDefault="00DF1AB6" w:rsidP="00DF1AB6">
      <w:pPr>
        <w:ind w:firstLine="720"/>
        <w:jc w:val="both"/>
      </w:pPr>
    </w:p>
    <w:p w:rsidR="00DF1AB6" w:rsidRDefault="00DF1AB6" w:rsidP="00DF1AB6">
      <w:pPr>
        <w:ind w:firstLine="720"/>
        <w:jc w:val="both"/>
      </w:pPr>
    </w:p>
    <w:p w:rsidR="00DF1AB6" w:rsidRDefault="00DF1AB6" w:rsidP="00DF1AB6">
      <w:pPr>
        <w:ind w:firstLine="720"/>
        <w:jc w:val="both"/>
      </w:pPr>
    </w:p>
    <w:p w:rsidR="00DF1AB6" w:rsidRDefault="00DF1AB6" w:rsidP="00DF1AB6">
      <w:pPr>
        <w:ind w:firstLine="720"/>
        <w:jc w:val="both"/>
      </w:pPr>
    </w:p>
    <w:p w:rsidR="00DF1AB6" w:rsidRDefault="00DF1AB6" w:rsidP="00DF1AB6">
      <w:pPr>
        <w:ind w:firstLine="720"/>
        <w:jc w:val="both"/>
      </w:pPr>
    </w:p>
    <w:p w:rsidR="00DF1AB6" w:rsidRDefault="00DF1AB6" w:rsidP="00DF1AB6">
      <w:pPr>
        <w:rPr>
          <w:sz w:val="24"/>
        </w:rPr>
      </w:pPr>
    </w:p>
    <w:p w:rsidR="00DF1AB6" w:rsidRPr="00483E16" w:rsidRDefault="00DF1AB6" w:rsidP="00DF1AB6">
      <w:pPr>
        <w:ind w:right="27"/>
        <w:jc w:val="both"/>
        <w:rPr>
          <w:color w:val="000000"/>
          <w:sz w:val="28"/>
        </w:rPr>
      </w:pPr>
      <w:r>
        <w:rPr>
          <w:color w:val="000000"/>
          <w:sz w:val="28"/>
        </w:rPr>
        <w:t xml:space="preserve">Глава </w:t>
      </w:r>
      <w:r w:rsidRPr="00483E16">
        <w:rPr>
          <w:color w:val="000000"/>
          <w:sz w:val="28"/>
        </w:rPr>
        <w:t>Куменского района</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И.Н. Шемпелев</w:t>
      </w:r>
    </w:p>
    <w:p w:rsidR="00FD3C34" w:rsidRDefault="00FD3C34">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Default="00DF1AB6">
      <w:pPr>
        <w:pStyle w:val="a8"/>
        <w:spacing w:line="360" w:lineRule="auto"/>
        <w:rPr>
          <w:szCs w:val="26"/>
        </w:rPr>
      </w:pPr>
    </w:p>
    <w:p w:rsidR="00DF1AB6" w:rsidRPr="005724D1" w:rsidRDefault="00DF1AB6" w:rsidP="00DF1AB6">
      <w:pPr>
        <w:pStyle w:val="a4"/>
        <w:spacing w:line="200" w:lineRule="atLeast"/>
        <w:rPr>
          <w:color w:val="000000"/>
          <w:szCs w:val="28"/>
        </w:rPr>
      </w:pPr>
    </w:p>
    <w:p w:rsidR="00DF1AB6" w:rsidRPr="00E042DE" w:rsidRDefault="00DF1AB6" w:rsidP="00DF1AB6">
      <w:pPr>
        <w:pStyle w:val="a4"/>
        <w:spacing w:line="200" w:lineRule="atLeast"/>
        <w:jc w:val="right"/>
        <w:rPr>
          <w:color w:val="000000"/>
          <w:szCs w:val="28"/>
        </w:rPr>
      </w:pPr>
      <w:r w:rsidRPr="00E042DE">
        <w:rPr>
          <w:color w:val="000000"/>
          <w:szCs w:val="28"/>
        </w:rPr>
        <w:t xml:space="preserve">Приложение </w:t>
      </w:r>
    </w:p>
    <w:p w:rsidR="00DF1AB6" w:rsidRPr="00E042DE" w:rsidRDefault="00DF1AB6" w:rsidP="00DF1AB6">
      <w:pPr>
        <w:pStyle w:val="a4"/>
        <w:spacing w:line="200" w:lineRule="atLeast"/>
        <w:jc w:val="right"/>
        <w:rPr>
          <w:color w:val="000000"/>
          <w:szCs w:val="28"/>
        </w:rPr>
      </w:pPr>
      <w:r w:rsidRPr="00E042DE">
        <w:rPr>
          <w:color w:val="000000"/>
          <w:szCs w:val="28"/>
        </w:rPr>
        <w:t>к постановлению</w:t>
      </w:r>
      <w:r w:rsidRPr="00E042DE">
        <w:rPr>
          <w:rFonts w:eastAsia="Arial CYR" w:cs="Arial CYR"/>
          <w:color w:val="000000"/>
          <w:szCs w:val="28"/>
        </w:rPr>
        <w:t xml:space="preserve"> администрации </w:t>
      </w:r>
    </w:p>
    <w:p w:rsidR="00DF1AB6" w:rsidRPr="00E042DE" w:rsidRDefault="00DF1AB6" w:rsidP="00DF1AB6">
      <w:pPr>
        <w:pStyle w:val="a4"/>
        <w:spacing w:line="200" w:lineRule="atLeast"/>
        <w:jc w:val="right"/>
        <w:rPr>
          <w:rFonts w:eastAsia="Arial CYR" w:cs="Arial CYR"/>
          <w:color w:val="000000"/>
          <w:szCs w:val="28"/>
        </w:rPr>
      </w:pPr>
      <w:r>
        <w:rPr>
          <w:rFonts w:eastAsia="Arial CYR" w:cs="Arial CYR"/>
          <w:color w:val="000000"/>
          <w:szCs w:val="28"/>
        </w:rPr>
        <w:t>Куменского района</w:t>
      </w:r>
      <w:r w:rsidRPr="00E042DE">
        <w:rPr>
          <w:rFonts w:eastAsia="Arial CYR" w:cs="Arial CYR"/>
          <w:color w:val="000000"/>
          <w:szCs w:val="28"/>
        </w:rPr>
        <w:br/>
        <w:t xml:space="preserve"> от</w:t>
      </w:r>
      <w:r>
        <w:rPr>
          <w:rFonts w:eastAsia="Arial CYR" w:cs="Arial CYR"/>
          <w:color w:val="000000"/>
          <w:szCs w:val="28"/>
        </w:rPr>
        <w:t xml:space="preserve"> </w:t>
      </w:r>
      <w:r>
        <w:rPr>
          <w:rFonts w:eastAsia="Arial CYR" w:cs="Arial CYR"/>
          <w:color w:val="FF0000"/>
          <w:szCs w:val="28"/>
        </w:rPr>
        <w:t>28</w:t>
      </w:r>
      <w:r w:rsidRPr="005724D1">
        <w:rPr>
          <w:rFonts w:eastAsia="Arial CYR" w:cs="Arial CYR"/>
          <w:color w:val="FF0000"/>
          <w:szCs w:val="28"/>
        </w:rPr>
        <w:t>.12.2019№</w:t>
      </w:r>
      <w:r>
        <w:rPr>
          <w:rFonts w:eastAsia="Arial CYR" w:cs="Arial CYR"/>
          <w:color w:val="FF0000"/>
          <w:szCs w:val="28"/>
        </w:rPr>
        <w:t xml:space="preserve"> 565</w:t>
      </w:r>
      <w:r w:rsidRPr="00E042DE">
        <w:rPr>
          <w:rFonts w:eastAsia="Arial CYR" w:cs="Arial CYR"/>
          <w:color w:val="000000"/>
          <w:szCs w:val="28"/>
        </w:rPr>
        <w:t xml:space="preserve"> </w:t>
      </w:r>
    </w:p>
    <w:p w:rsidR="00DF1AB6" w:rsidRPr="00E042DE" w:rsidRDefault="00DF1AB6" w:rsidP="00DF1AB6">
      <w:pPr>
        <w:spacing w:before="100" w:beforeAutospacing="1" w:after="100" w:afterAutospacing="1"/>
        <w:rPr>
          <w:b/>
          <w:bCs/>
          <w:sz w:val="28"/>
          <w:szCs w:val="28"/>
        </w:rPr>
      </w:pPr>
      <w:r w:rsidRPr="00E042DE">
        <w:rPr>
          <w:b/>
          <w:bCs/>
          <w:sz w:val="28"/>
          <w:szCs w:val="28"/>
        </w:rPr>
        <w:t> </w:t>
      </w:r>
    </w:p>
    <w:p w:rsidR="00DF1AB6" w:rsidRPr="00E042DE" w:rsidRDefault="00DF1AB6" w:rsidP="00DF1AB6">
      <w:pPr>
        <w:spacing w:before="100" w:beforeAutospacing="1" w:after="100" w:afterAutospacing="1"/>
        <w:rPr>
          <w:sz w:val="28"/>
          <w:szCs w:val="28"/>
        </w:rPr>
      </w:pPr>
    </w:p>
    <w:p w:rsidR="00DF1AB6" w:rsidRPr="00E042DE" w:rsidRDefault="00DF1AB6" w:rsidP="00DF1AB6">
      <w:pPr>
        <w:spacing w:before="100" w:beforeAutospacing="1" w:after="100" w:afterAutospacing="1"/>
        <w:jc w:val="center"/>
        <w:rPr>
          <w:sz w:val="28"/>
          <w:szCs w:val="28"/>
        </w:rPr>
      </w:pPr>
      <w:r w:rsidRPr="00E042DE">
        <w:rPr>
          <w:b/>
          <w:bCs/>
          <w:sz w:val="28"/>
          <w:szCs w:val="28"/>
        </w:rPr>
        <w:t>Программа профилактики нарушений обязательных требований зак</w:t>
      </w:r>
      <w:r w:rsidRPr="00E042DE">
        <w:rPr>
          <w:b/>
          <w:bCs/>
          <w:sz w:val="28"/>
          <w:szCs w:val="28"/>
        </w:rPr>
        <w:t>о</w:t>
      </w:r>
      <w:r w:rsidRPr="00E042DE">
        <w:rPr>
          <w:b/>
          <w:bCs/>
          <w:sz w:val="28"/>
          <w:szCs w:val="28"/>
        </w:rPr>
        <w:t>нодательства в сфере муниципального контроля</w:t>
      </w:r>
    </w:p>
    <w:p w:rsidR="00DF1AB6" w:rsidRPr="00E042DE" w:rsidRDefault="00DF1AB6" w:rsidP="00DF1AB6">
      <w:pPr>
        <w:spacing w:before="100" w:beforeAutospacing="1" w:after="100" w:afterAutospacing="1"/>
        <w:jc w:val="center"/>
        <w:outlineLvl w:val="2"/>
        <w:rPr>
          <w:b/>
          <w:bCs/>
          <w:sz w:val="28"/>
          <w:szCs w:val="28"/>
        </w:rPr>
      </w:pPr>
      <w:r w:rsidRPr="00E042DE">
        <w:rPr>
          <w:b/>
          <w:bCs/>
          <w:sz w:val="28"/>
          <w:szCs w:val="28"/>
        </w:rPr>
        <w:t>1.     Общие положения</w:t>
      </w:r>
    </w:p>
    <w:p w:rsidR="00DF1AB6" w:rsidRPr="00E042DE" w:rsidRDefault="00DF1AB6" w:rsidP="00DF1AB6">
      <w:pPr>
        <w:ind w:firstLine="708"/>
        <w:jc w:val="both"/>
        <w:rPr>
          <w:sz w:val="28"/>
          <w:szCs w:val="28"/>
        </w:rPr>
      </w:pPr>
      <w:r w:rsidRPr="00E042DE">
        <w:rPr>
          <w:sz w:val="28"/>
          <w:szCs w:val="28"/>
        </w:rPr>
        <w:t>1.1. Настоящая программа разработана в целях организации провед</w:t>
      </w:r>
      <w:r w:rsidRPr="00E042DE">
        <w:rPr>
          <w:sz w:val="28"/>
          <w:szCs w:val="28"/>
        </w:rPr>
        <w:t>е</w:t>
      </w:r>
      <w:r w:rsidRPr="00E042DE">
        <w:rPr>
          <w:sz w:val="28"/>
          <w:szCs w:val="28"/>
        </w:rPr>
        <w:t xml:space="preserve">ния Администрацией </w:t>
      </w:r>
      <w:r>
        <w:rPr>
          <w:sz w:val="28"/>
          <w:szCs w:val="28"/>
        </w:rPr>
        <w:t>Куменского</w:t>
      </w:r>
      <w:r w:rsidRPr="00ED7AAF">
        <w:rPr>
          <w:sz w:val="28"/>
          <w:szCs w:val="28"/>
        </w:rPr>
        <w:t xml:space="preserve"> </w:t>
      </w:r>
      <w:r>
        <w:rPr>
          <w:sz w:val="28"/>
          <w:szCs w:val="28"/>
        </w:rPr>
        <w:t>района</w:t>
      </w:r>
      <w:r w:rsidRPr="00E042DE">
        <w:rPr>
          <w:sz w:val="28"/>
          <w:szCs w:val="28"/>
        </w:rPr>
        <w:t xml:space="preserve"> (далее – Администрация) проф</w:t>
      </w:r>
      <w:r w:rsidRPr="00E042DE">
        <w:rPr>
          <w:sz w:val="28"/>
          <w:szCs w:val="28"/>
        </w:rPr>
        <w:t>и</w:t>
      </w:r>
      <w:r w:rsidRPr="00E042DE">
        <w:rPr>
          <w:sz w:val="28"/>
          <w:szCs w:val="28"/>
        </w:rPr>
        <w:t>лактики нарушений требований законодательства в сфере муниципального контроля, установленных законодательством Российской Федерации, закон</w:t>
      </w:r>
      <w:r w:rsidRPr="00E042DE">
        <w:rPr>
          <w:sz w:val="28"/>
          <w:szCs w:val="28"/>
        </w:rPr>
        <w:t>о</w:t>
      </w:r>
      <w:r w:rsidRPr="00E042DE">
        <w:rPr>
          <w:sz w:val="28"/>
          <w:szCs w:val="28"/>
        </w:rPr>
        <w:t xml:space="preserve">дательством Кировской области, муниципальными правовыми актами </w:t>
      </w:r>
      <w:r>
        <w:rPr>
          <w:sz w:val="28"/>
          <w:szCs w:val="28"/>
        </w:rPr>
        <w:t>К</w:t>
      </w:r>
      <w:r>
        <w:rPr>
          <w:sz w:val="28"/>
          <w:szCs w:val="28"/>
        </w:rPr>
        <w:t>у</w:t>
      </w:r>
      <w:r>
        <w:rPr>
          <w:sz w:val="28"/>
          <w:szCs w:val="28"/>
        </w:rPr>
        <w:t>менского района</w:t>
      </w:r>
      <w:r w:rsidRPr="00E042DE">
        <w:rPr>
          <w:sz w:val="28"/>
          <w:szCs w:val="28"/>
        </w:rPr>
        <w:t>, в целях предупреждения возможного нарушения органами местного самоуправления, юридическими лицами, их руководителями и иными должностными лицами, индивидуальными предпринимателями, гр</w:t>
      </w:r>
      <w:r w:rsidRPr="00E042DE">
        <w:rPr>
          <w:sz w:val="28"/>
          <w:szCs w:val="28"/>
        </w:rPr>
        <w:t>а</w:t>
      </w:r>
      <w:r w:rsidRPr="00E042DE">
        <w:rPr>
          <w:sz w:val="28"/>
          <w:szCs w:val="28"/>
        </w:rPr>
        <w:t>жданами (далее - подконтрольные субъекты) обязательных требований зак</w:t>
      </w:r>
      <w:r w:rsidRPr="00E042DE">
        <w:rPr>
          <w:sz w:val="28"/>
          <w:szCs w:val="28"/>
        </w:rPr>
        <w:t>о</w:t>
      </w:r>
      <w:r w:rsidRPr="00E042DE">
        <w:rPr>
          <w:sz w:val="28"/>
          <w:szCs w:val="28"/>
        </w:rPr>
        <w:t>нодательства, в соответствующих сферах деятельности и снижения рисков причинения ущерба охраняемым законом ценностям.</w:t>
      </w:r>
    </w:p>
    <w:p w:rsidR="00DF1AB6" w:rsidRPr="00E042DE" w:rsidRDefault="00DF1AB6" w:rsidP="00DF1AB6">
      <w:pPr>
        <w:ind w:firstLine="708"/>
        <w:jc w:val="both"/>
        <w:rPr>
          <w:sz w:val="28"/>
          <w:szCs w:val="28"/>
        </w:rPr>
      </w:pPr>
      <w:r w:rsidRPr="00E042DE">
        <w:rPr>
          <w:sz w:val="28"/>
          <w:szCs w:val="28"/>
        </w:rPr>
        <w:t>1.2. Целью программы является:</w:t>
      </w:r>
    </w:p>
    <w:p w:rsidR="00DF1AB6" w:rsidRPr="00E042DE" w:rsidRDefault="00DF1AB6" w:rsidP="00DF1AB6">
      <w:pPr>
        <w:ind w:firstLine="708"/>
        <w:jc w:val="both"/>
        <w:rPr>
          <w:sz w:val="28"/>
          <w:szCs w:val="28"/>
        </w:rPr>
      </w:pPr>
      <w:r w:rsidRPr="00E042DE">
        <w:rPr>
          <w:sz w:val="28"/>
          <w:szCs w:val="28"/>
        </w:rPr>
        <w:t>- предупреждение нарушений подконтрольными субъектами требов</w:t>
      </w:r>
      <w:r w:rsidRPr="00E042DE">
        <w:rPr>
          <w:sz w:val="28"/>
          <w:szCs w:val="28"/>
        </w:rPr>
        <w:t>а</w:t>
      </w:r>
      <w:r w:rsidRPr="00E042DE">
        <w:rPr>
          <w:sz w:val="28"/>
          <w:szCs w:val="28"/>
        </w:rPr>
        <w:t>ний законодательства Российской Федерации, Кировской области, муниц</w:t>
      </w:r>
      <w:r w:rsidRPr="00E042DE">
        <w:rPr>
          <w:sz w:val="28"/>
          <w:szCs w:val="28"/>
        </w:rPr>
        <w:t>и</w:t>
      </w:r>
      <w:r w:rsidRPr="00E042DE">
        <w:rPr>
          <w:sz w:val="28"/>
          <w:szCs w:val="28"/>
        </w:rPr>
        <w:t>пальным правовым актам Кордяжского сельского поселения, включая устр</w:t>
      </w:r>
      <w:r w:rsidRPr="00E042DE">
        <w:rPr>
          <w:sz w:val="28"/>
          <w:szCs w:val="28"/>
        </w:rPr>
        <w:t>а</w:t>
      </w:r>
      <w:r w:rsidRPr="00E042DE">
        <w:rPr>
          <w:sz w:val="28"/>
          <w:szCs w:val="28"/>
        </w:rPr>
        <w:t>нение причин, факторов и условий, способствующих возможному наруш</w:t>
      </w:r>
      <w:r w:rsidRPr="00E042DE">
        <w:rPr>
          <w:sz w:val="28"/>
          <w:szCs w:val="28"/>
        </w:rPr>
        <w:t>е</w:t>
      </w:r>
      <w:r w:rsidRPr="00E042DE">
        <w:rPr>
          <w:sz w:val="28"/>
          <w:szCs w:val="28"/>
        </w:rPr>
        <w:t>нию обязательных требований;</w:t>
      </w:r>
    </w:p>
    <w:p w:rsidR="00DF1AB6" w:rsidRPr="00E042DE" w:rsidRDefault="00DF1AB6" w:rsidP="00DF1AB6">
      <w:pPr>
        <w:ind w:firstLine="708"/>
        <w:jc w:val="both"/>
        <w:rPr>
          <w:sz w:val="28"/>
          <w:szCs w:val="28"/>
        </w:rPr>
      </w:pPr>
      <w:r w:rsidRPr="00E042DE">
        <w:rPr>
          <w:sz w:val="28"/>
          <w:szCs w:val="28"/>
        </w:rPr>
        <w:t>- создание мотивации к добросовестному поведению подконтрольных субъектов;</w:t>
      </w:r>
    </w:p>
    <w:p w:rsidR="00DF1AB6" w:rsidRPr="00E042DE" w:rsidRDefault="00DF1AB6" w:rsidP="00DF1AB6">
      <w:pPr>
        <w:ind w:firstLine="708"/>
        <w:jc w:val="both"/>
        <w:rPr>
          <w:sz w:val="28"/>
          <w:szCs w:val="28"/>
        </w:rPr>
      </w:pPr>
      <w:r w:rsidRPr="00E042DE">
        <w:rPr>
          <w:sz w:val="28"/>
          <w:szCs w:val="28"/>
        </w:rPr>
        <w:t>- снижение уровня ущерба охраняемым законом ценностям.</w:t>
      </w:r>
    </w:p>
    <w:p w:rsidR="00DF1AB6" w:rsidRPr="00E042DE" w:rsidRDefault="00DF1AB6" w:rsidP="00DF1AB6">
      <w:pPr>
        <w:ind w:firstLine="708"/>
        <w:jc w:val="both"/>
        <w:rPr>
          <w:sz w:val="28"/>
          <w:szCs w:val="28"/>
        </w:rPr>
      </w:pPr>
      <w:r w:rsidRPr="00E042DE">
        <w:rPr>
          <w:sz w:val="28"/>
          <w:szCs w:val="28"/>
        </w:rPr>
        <w:t>1.3. Задачами программы являются:</w:t>
      </w:r>
    </w:p>
    <w:p w:rsidR="00DF1AB6" w:rsidRPr="00E042DE" w:rsidRDefault="00DF1AB6" w:rsidP="00DF1AB6">
      <w:pPr>
        <w:ind w:firstLine="708"/>
        <w:jc w:val="both"/>
        <w:rPr>
          <w:sz w:val="28"/>
          <w:szCs w:val="28"/>
        </w:rPr>
      </w:pPr>
      <w:r w:rsidRPr="00E042DE">
        <w:rPr>
          <w:sz w:val="28"/>
          <w:szCs w:val="28"/>
        </w:rPr>
        <w:t>- укрепление системы профилактики нарушений обязательных треб</w:t>
      </w:r>
      <w:r w:rsidRPr="00E042DE">
        <w:rPr>
          <w:sz w:val="28"/>
          <w:szCs w:val="28"/>
        </w:rPr>
        <w:t>о</w:t>
      </w:r>
      <w:r w:rsidRPr="00E042DE">
        <w:rPr>
          <w:sz w:val="28"/>
          <w:szCs w:val="28"/>
        </w:rPr>
        <w:t>ваний путем активизации профилактической деятельности;</w:t>
      </w:r>
    </w:p>
    <w:p w:rsidR="00DF1AB6" w:rsidRPr="00E042DE" w:rsidRDefault="00DF1AB6" w:rsidP="00DF1AB6">
      <w:pPr>
        <w:ind w:firstLine="708"/>
        <w:jc w:val="both"/>
        <w:rPr>
          <w:sz w:val="28"/>
          <w:szCs w:val="28"/>
        </w:rPr>
      </w:pPr>
      <w:r w:rsidRPr="00E042DE">
        <w:rPr>
          <w:sz w:val="28"/>
          <w:szCs w:val="28"/>
        </w:rPr>
        <w:t>- выявление причин, факторов и условий, способствующих нарушен</w:t>
      </w:r>
      <w:r w:rsidRPr="00E042DE">
        <w:rPr>
          <w:sz w:val="28"/>
          <w:szCs w:val="28"/>
        </w:rPr>
        <w:t>и</w:t>
      </w:r>
      <w:r w:rsidRPr="00E042DE">
        <w:rPr>
          <w:sz w:val="28"/>
          <w:szCs w:val="28"/>
        </w:rPr>
        <w:t xml:space="preserve">ям требований законодательства Российской Федерации, Кировской области, муниципальным правовым актам </w:t>
      </w:r>
      <w:r>
        <w:rPr>
          <w:sz w:val="28"/>
          <w:szCs w:val="28"/>
        </w:rPr>
        <w:t>Куменского района</w:t>
      </w:r>
      <w:r w:rsidRPr="00E042DE">
        <w:rPr>
          <w:sz w:val="28"/>
          <w:szCs w:val="28"/>
        </w:rPr>
        <w:t>;</w:t>
      </w:r>
    </w:p>
    <w:p w:rsidR="00DF1AB6" w:rsidRPr="00E042DE" w:rsidRDefault="00DF1AB6" w:rsidP="00DF1AB6">
      <w:pPr>
        <w:ind w:firstLine="708"/>
        <w:jc w:val="both"/>
        <w:rPr>
          <w:sz w:val="28"/>
          <w:szCs w:val="28"/>
        </w:rPr>
      </w:pPr>
      <w:r w:rsidRPr="00E042DE">
        <w:rPr>
          <w:sz w:val="28"/>
          <w:szCs w:val="28"/>
        </w:rPr>
        <w:t>- повышение правосознания и правовой культуры подконтрольных субъектов.</w:t>
      </w:r>
    </w:p>
    <w:p w:rsidR="00DF1AB6" w:rsidRPr="00E042DE" w:rsidRDefault="00DF1AB6" w:rsidP="00DF1AB6">
      <w:pPr>
        <w:ind w:firstLine="708"/>
        <w:jc w:val="both"/>
        <w:rPr>
          <w:sz w:val="28"/>
          <w:szCs w:val="28"/>
        </w:rPr>
      </w:pPr>
    </w:p>
    <w:p w:rsidR="00DF1AB6" w:rsidRPr="00E042DE" w:rsidRDefault="00DF1AB6" w:rsidP="00DF1AB6">
      <w:pPr>
        <w:ind w:firstLine="708"/>
        <w:jc w:val="both"/>
        <w:rPr>
          <w:sz w:val="28"/>
          <w:szCs w:val="28"/>
        </w:rPr>
      </w:pPr>
    </w:p>
    <w:p w:rsidR="00DF1AB6" w:rsidRPr="00E042DE" w:rsidRDefault="00DF1AB6" w:rsidP="00DF1AB6">
      <w:pPr>
        <w:jc w:val="center"/>
        <w:outlineLvl w:val="2"/>
        <w:rPr>
          <w:b/>
          <w:bCs/>
          <w:sz w:val="28"/>
          <w:szCs w:val="28"/>
        </w:rPr>
      </w:pPr>
      <w:r w:rsidRPr="00E042DE">
        <w:rPr>
          <w:b/>
          <w:bCs/>
          <w:sz w:val="28"/>
          <w:szCs w:val="28"/>
        </w:rPr>
        <w:t>2.     Виды муниципального контроля, осуществляемого Администрац</w:t>
      </w:r>
      <w:r w:rsidRPr="00E042DE">
        <w:rPr>
          <w:b/>
          <w:bCs/>
          <w:sz w:val="28"/>
          <w:szCs w:val="28"/>
        </w:rPr>
        <w:t>и</w:t>
      </w:r>
      <w:r w:rsidRPr="00E042DE">
        <w:rPr>
          <w:b/>
          <w:bCs/>
          <w:sz w:val="28"/>
          <w:szCs w:val="28"/>
        </w:rPr>
        <w:t>ей</w:t>
      </w:r>
    </w:p>
    <w:p w:rsidR="00DF1AB6" w:rsidRPr="00E042DE" w:rsidRDefault="00DF1AB6" w:rsidP="00DF1AB6">
      <w:pPr>
        <w:jc w:val="center"/>
        <w:outlineLvl w:val="2"/>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024"/>
        <w:gridCol w:w="4878"/>
      </w:tblGrid>
      <w:tr w:rsidR="00DF1AB6" w:rsidRPr="00FB34BD" w:rsidTr="000076A0">
        <w:tc>
          <w:tcPr>
            <w:tcW w:w="673" w:type="dxa"/>
            <w:shd w:val="clear" w:color="auto" w:fill="auto"/>
          </w:tcPr>
          <w:p w:rsidR="00DF1AB6" w:rsidRPr="00FB34BD" w:rsidRDefault="00DF1AB6" w:rsidP="000076A0">
            <w:pPr>
              <w:jc w:val="center"/>
              <w:rPr>
                <w:sz w:val="28"/>
                <w:szCs w:val="28"/>
              </w:rPr>
            </w:pPr>
            <w:r w:rsidRPr="00FB34BD">
              <w:rPr>
                <w:b/>
                <w:bCs/>
                <w:sz w:val="28"/>
                <w:szCs w:val="28"/>
              </w:rPr>
              <w:t>№</w:t>
            </w:r>
          </w:p>
          <w:p w:rsidR="00DF1AB6" w:rsidRPr="00FB34BD" w:rsidRDefault="00DF1AB6" w:rsidP="000076A0">
            <w:pPr>
              <w:jc w:val="center"/>
              <w:rPr>
                <w:sz w:val="28"/>
                <w:szCs w:val="28"/>
              </w:rPr>
            </w:pPr>
            <w:r w:rsidRPr="00FB34BD">
              <w:rPr>
                <w:b/>
                <w:bCs/>
                <w:sz w:val="28"/>
                <w:szCs w:val="28"/>
              </w:rPr>
              <w:t>п/п</w:t>
            </w:r>
          </w:p>
        </w:tc>
        <w:tc>
          <w:tcPr>
            <w:tcW w:w="4196" w:type="dxa"/>
            <w:shd w:val="clear" w:color="auto" w:fill="auto"/>
          </w:tcPr>
          <w:p w:rsidR="00DF1AB6" w:rsidRPr="00FB34BD" w:rsidRDefault="00DF1AB6" w:rsidP="000076A0">
            <w:pPr>
              <w:jc w:val="center"/>
              <w:rPr>
                <w:sz w:val="28"/>
                <w:szCs w:val="28"/>
              </w:rPr>
            </w:pPr>
            <w:r w:rsidRPr="00FB34BD">
              <w:rPr>
                <w:b/>
                <w:bCs/>
                <w:sz w:val="28"/>
                <w:szCs w:val="28"/>
              </w:rPr>
              <w:t xml:space="preserve">Наименование </w:t>
            </w:r>
          </w:p>
          <w:p w:rsidR="00DF1AB6" w:rsidRPr="00FB34BD" w:rsidRDefault="00DF1AB6" w:rsidP="000076A0">
            <w:pPr>
              <w:jc w:val="center"/>
              <w:rPr>
                <w:b/>
                <w:bCs/>
                <w:sz w:val="28"/>
                <w:szCs w:val="28"/>
              </w:rPr>
            </w:pPr>
            <w:r w:rsidRPr="00FB34BD">
              <w:rPr>
                <w:b/>
                <w:bCs/>
                <w:sz w:val="28"/>
                <w:szCs w:val="28"/>
              </w:rPr>
              <w:t xml:space="preserve">вида муниципального </w:t>
            </w:r>
          </w:p>
          <w:p w:rsidR="00DF1AB6" w:rsidRPr="00FB34BD" w:rsidRDefault="00DF1AB6" w:rsidP="000076A0">
            <w:pPr>
              <w:jc w:val="center"/>
              <w:rPr>
                <w:sz w:val="28"/>
                <w:szCs w:val="28"/>
              </w:rPr>
            </w:pPr>
            <w:r w:rsidRPr="00FB34BD">
              <w:rPr>
                <w:b/>
                <w:bCs/>
                <w:sz w:val="28"/>
                <w:szCs w:val="28"/>
              </w:rPr>
              <w:lastRenderedPageBreak/>
              <w:t>контроля</w:t>
            </w:r>
          </w:p>
        </w:tc>
        <w:tc>
          <w:tcPr>
            <w:tcW w:w="5128" w:type="dxa"/>
            <w:shd w:val="clear" w:color="auto" w:fill="auto"/>
          </w:tcPr>
          <w:p w:rsidR="00DF1AB6" w:rsidRPr="00FB34BD" w:rsidRDefault="00DF1AB6" w:rsidP="000076A0">
            <w:pPr>
              <w:jc w:val="center"/>
              <w:rPr>
                <w:sz w:val="28"/>
                <w:szCs w:val="28"/>
              </w:rPr>
            </w:pPr>
            <w:r w:rsidRPr="00FB34BD">
              <w:rPr>
                <w:b/>
                <w:bCs/>
                <w:sz w:val="28"/>
                <w:szCs w:val="28"/>
              </w:rPr>
              <w:lastRenderedPageBreak/>
              <w:t>Наименование органа, уполном</w:t>
            </w:r>
            <w:r w:rsidRPr="00FB34BD">
              <w:rPr>
                <w:b/>
                <w:bCs/>
                <w:sz w:val="28"/>
                <w:szCs w:val="28"/>
              </w:rPr>
              <w:t>о</w:t>
            </w:r>
            <w:r w:rsidRPr="00FB34BD">
              <w:rPr>
                <w:b/>
                <w:bCs/>
                <w:sz w:val="28"/>
                <w:szCs w:val="28"/>
              </w:rPr>
              <w:t>ченного на осуществление муниц</w:t>
            </w:r>
            <w:r w:rsidRPr="00FB34BD">
              <w:rPr>
                <w:b/>
                <w:bCs/>
                <w:sz w:val="28"/>
                <w:szCs w:val="28"/>
              </w:rPr>
              <w:t>и</w:t>
            </w:r>
            <w:r w:rsidRPr="00FB34BD">
              <w:rPr>
                <w:b/>
                <w:bCs/>
                <w:sz w:val="28"/>
                <w:szCs w:val="28"/>
              </w:rPr>
              <w:lastRenderedPageBreak/>
              <w:t>пального контроля в соответс</w:t>
            </w:r>
            <w:r w:rsidRPr="00FB34BD">
              <w:rPr>
                <w:b/>
                <w:bCs/>
                <w:sz w:val="28"/>
                <w:szCs w:val="28"/>
              </w:rPr>
              <w:t>т</w:t>
            </w:r>
            <w:r w:rsidRPr="00FB34BD">
              <w:rPr>
                <w:b/>
                <w:bCs/>
                <w:sz w:val="28"/>
                <w:szCs w:val="28"/>
              </w:rPr>
              <w:t>вующей сфере деятельности</w:t>
            </w:r>
          </w:p>
        </w:tc>
      </w:tr>
      <w:tr w:rsidR="00DF1AB6" w:rsidRPr="00FB34BD" w:rsidTr="000076A0">
        <w:tc>
          <w:tcPr>
            <w:tcW w:w="673" w:type="dxa"/>
            <w:shd w:val="clear" w:color="auto" w:fill="auto"/>
          </w:tcPr>
          <w:p w:rsidR="00DF1AB6" w:rsidRPr="00FB34BD" w:rsidRDefault="00DF1AB6" w:rsidP="000076A0">
            <w:pPr>
              <w:jc w:val="center"/>
              <w:rPr>
                <w:sz w:val="28"/>
                <w:szCs w:val="28"/>
              </w:rPr>
            </w:pPr>
            <w:r w:rsidRPr="00FB34BD">
              <w:rPr>
                <w:sz w:val="28"/>
                <w:szCs w:val="28"/>
              </w:rPr>
              <w:lastRenderedPageBreak/>
              <w:t>1.</w:t>
            </w:r>
          </w:p>
        </w:tc>
        <w:tc>
          <w:tcPr>
            <w:tcW w:w="4196" w:type="dxa"/>
            <w:shd w:val="clear" w:color="auto" w:fill="auto"/>
          </w:tcPr>
          <w:p w:rsidR="00DF1AB6" w:rsidRPr="00EF3155" w:rsidRDefault="00DF1AB6" w:rsidP="000076A0">
            <w:pPr>
              <w:jc w:val="both"/>
              <w:rPr>
                <w:sz w:val="28"/>
                <w:szCs w:val="28"/>
              </w:rPr>
            </w:pPr>
            <w:r w:rsidRPr="00FB34BD">
              <w:rPr>
                <w:bCs/>
                <w:color w:val="000000"/>
                <w:sz w:val="28"/>
                <w:szCs w:val="28"/>
              </w:rPr>
              <w:t>Муниципальный контроль за сохранностью автомобильных дорог</w:t>
            </w:r>
          </w:p>
        </w:tc>
        <w:tc>
          <w:tcPr>
            <w:tcW w:w="5128" w:type="dxa"/>
            <w:shd w:val="clear" w:color="auto" w:fill="auto"/>
          </w:tcPr>
          <w:p w:rsidR="00DF1AB6" w:rsidRPr="001D01E5" w:rsidRDefault="00DF1AB6" w:rsidP="000076A0">
            <w:pPr>
              <w:jc w:val="both"/>
              <w:rPr>
                <w:sz w:val="28"/>
                <w:szCs w:val="28"/>
              </w:rPr>
            </w:pPr>
            <w:r>
              <w:rPr>
                <w:sz w:val="28"/>
                <w:szCs w:val="28"/>
              </w:rPr>
              <w:t>Администрация Куменского  района, сельские поселения Куменского ра</w:t>
            </w:r>
            <w:r>
              <w:rPr>
                <w:sz w:val="28"/>
                <w:szCs w:val="28"/>
              </w:rPr>
              <w:t>й</w:t>
            </w:r>
            <w:r>
              <w:rPr>
                <w:sz w:val="28"/>
                <w:szCs w:val="28"/>
              </w:rPr>
              <w:t>она.</w:t>
            </w:r>
          </w:p>
        </w:tc>
      </w:tr>
      <w:tr w:rsidR="00DF1AB6" w:rsidRPr="00FB34BD" w:rsidTr="000076A0">
        <w:tc>
          <w:tcPr>
            <w:tcW w:w="673" w:type="dxa"/>
            <w:shd w:val="clear" w:color="auto" w:fill="auto"/>
          </w:tcPr>
          <w:p w:rsidR="00DF1AB6" w:rsidRPr="00FB34BD" w:rsidRDefault="00DF1AB6" w:rsidP="000076A0">
            <w:pPr>
              <w:jc w:val="center"/>
              <w:rPr>
                <w:sz w:val="28"/>
                <w:szCs w:val="28"/>
              </w:rPr>
            </w:pPr>
            <w:r>
              <w:rPr>
                <w:sz w:val="28"/>
                <w:szCs w:val="28"/>
              </w:rPr>
              <w:t>2</w:t>
            </w:r>
            <w:r w:rsidRPr="00FB34BD">
              <w:rPr>
                <w:sz w:val="28"/>
                <w:szCs w:val="28"/>
              </w:rPr>
              <w:t>.</w:t>
            </w:r>
          </w:p>
        </w:tc>
        <w:tc>
          <w:tcPr>
            <w:tcW w:w="4196" w:type="dxa"/>
            <w:shd w:val="clear" w:color="auto" w:fill="auto"/>
          </w:tcPr>
          <w:p w:rsidR="00DF1AB6" w:rsidRPr="00EF3155" w:rsidRDefault="00DF1AB6" w:rsidP="000076A0">
            <w:pPr>
              <w:jc w:val="both"/>
              <w:rPr>
                <w:sz w:val="28"/>
                <w:szCs w:val="28"/>
              </w:rPr>
            </w:pPr>
            <w:r w:rsidRPr="00FB34BD">
              <w:rPr>
                <w:sz w:val="28"/>
                <w:szCs w:val="28"/>
              </w:rPr>
              <w:t>Муниципальный земельный контроль</w:t>
            </w:r>
          </w:p>
        </w:tc>
        <w:tc>
          <w:tcPr>
            <w:tcW w:w="5128" w:type="dxa"/>
            <w:shd w:val="clear" w:color="auto" w:fill="auto"/>
          </w:tcPr>
          <w:p w:rsidR="00DF1AB6" w:rsidRDefault="00DF1AB6" w:rsidP="000076A0">
            <w:r w:rsidRPr="00953346">
              <w:rPr>
                <w:sz w:val="28"/>
                <w:szCs w:val="28"/>
              </w:rPr>
              <w:t xml:space="preserve">Администрация </w:t>
            </w:r>
            <w:r>
              <w:rPr>
                <w:sz w:val="28"/>
                <w:szCs w:val="28"/>
              </w:rPr>
              <w:t>Куменского района.</w:t>
            </w:r>
          </w:p>
        </w:tc>
      </w:tr>
      <w:tr w:rsidR="00DF1AB6" w:rsidRPr="00FB34BD" w:rsidTr="000076A0">
        <w:tc>
          <w:tcPr>
            <w:tcW w:w="673" w:type="dxa"/>
            <w:shd w:val="clear" w:color="auto" w:fill="auto"/>
          </w:tcPr>
          <w:p w:rsidR="00DF1AB6" w:rsidRPr="00FB34BD" w:rsidRDefault="00DF1AB6" w:rsidP="000076A0">
            <w:pPr>
              <w:jc w:val="center"/>
              <w:rPr>
                <w:sz w:val="28"/>
                <w:szCs w:val="28"/>
              </w:rPr>
            </w:pPr>
            <w:r>
              <w:rPr>
                <w:sz w:val="28"/>
                <w:szCs w:val="28"/>
              </w:rPr>
              <w:t>3</w:t>
            </w:r>
            <w:r w:rsidRPr="00FB34BD">
              <w:rPr>
                <w:sz w:val="28"/>
                <w:szCs w:val="28"/>
              </w:rPr>
              <w:t>.</w:t>
            </w:r>
          </w:p>
        </w:tc>
        <w:tc>
          <w:tcPr>
            <w:tcW w:w="4196" w:type="dxa"/>
            <w:shd w:val="clear" w:color="auto" w:fill="auto"/>
          </w:tcPr>
          <w:p w:rsidR="00DF1AB6" w:rsidRPr="00EF3155" w:rsidRDefault="00DF1AB6" w:rsidP="000076A0">
            <w:pPr>
              <w:jc w:val="both"/>
              <w:rPr>
                <w:sz w:val="28"/>
                <w:szCs w:val="28"/>
              </w:rPr>
            </w:pPr>
            <w:r w:rsidRPr="00FB34BD">
              <w:rPr>
                <w:color w:val="000000"/>
                <w:sz w:val="28"/>
                <w:szCs w:val="28"/>
              </w:rPr>
              <w:t>Муниципальный лесной ко</w:t>
            </w:r>
            <w:r w:rsidRPr="00FB34BD">
              <w:rPr>
                <w:color w:val="000000"/>
                <w:sz w:val="28"/>
                <w:szCs w:val="28"/>
              </w:rPr>
              <w:t>н</w:t>
            </w:r>
            <w:r w:rsidRPr="00FB34BD">
              <w:rPr>
                <w:color w:val="000000"/>
                <w:sz w:val="28"/>
                <w:szCs w:val="28"/>
              </w:rPr>
              <w:t>троль</w:t>
            </w:r>
          </w:p>
        </w:tc>
        <w:tc>
          <w:tcPr>
            <w:tcW w:w="5128" w:type="dxa"/>
            <w:shd w:val="clear" w:color="auto" w:fill="auto"/>
          </w:tcPr>
          <w:p w:rsidR="00DF1AB6" w:rsidRDefault="00DF1AB6" w:rsidP="000076A0">
            <w:r w:rsidRPr="00953346">
              <w:rPr>
                <w:sz w:val="28"/>
                <w:szCs w:val="28"/>
              </w:rPr>
              <w:t xml:space="preserve">Администрация </w:t>
            </w:r>
            <w:r>
              <w:rPr>
                <w:sz w:val="28"/>
                <w:szCs w:val="28"/>
              </w:rPr>
              <w:t>Куменского района, сельские поселения Куменского ра</w:t>
            </w:r>
            <w:r>
              <w:rPr>
                <w:sz w:val="28"/>
                <w:szCs w:val="28"/>
              </w:rPr>
              <w:t>й</w:t>
            </w:r>
            <w:r>
              <w:rPr>
                <w:sz w:val="28"/>
                <w:szCs w:val="28"/>
              </w:rPr>
              <w:t>она</w:t>
            </w:r>
          </w:p>
        </w:tc>
      </w:tr>
      <w:tr w:rsidR="00DF1AB6" w:rsidRPr="00FB34BD" w:rsidTr="000076A0">
        <w:tc>
          <w:tcPr>
            <w:tcW w:w="673" w:type="dxa"/>
            <w:shd w:val="clear" w:color="auto" w:fill="auto"/>
          </w:tcPr>
          <w:p w:rsidR="00DF1AB6" w:rsidRPr="00FB34BD" w:rsidRDefault="00DF1AB6" w:rsidP="000076A0">
            <w:pPr>
              <w:jc w:val="center"/>
              <w:rPr>
                <w:sz w:val="28"/>
                <w:szCs w:val="28"/>
              </w:rPr>
            </w:pPr>
            <w:r>
              <w:rPr>
                <w:sz w:val="28"/>
                <w:szCs w:val="28"/>
              </w:rPr>
              <w:t>4</w:t>
            </w:r>
            <w:r w:rsidRPr="00FB34BD">
              <w:rPr>
                <w:sz w:val="28"/>
                <w:szCs w:val="28"/>
              </w:rPr>
              <w:t>.</w:t>
            </w:r>
          </w:p>
        </w:tc>
        <w:tc>
          <w:tcPr>
            <w:tcW w:w="4196" w:type="dxa"/>
            <w:shd w:val="clear" w:color="auto" w:fill="auto"/>
          </w:tcPr>
          <w:p w:rsidR="00DF1AB6" w:rsidRPr="00EF3155" w:rsidRDefault="00DF1AB6" w:rsidP="000076A0">
            <w:pPr>
              <w:jc w:val="both"/>
              <w:rPr>
                <w:sz w:val="28"/>
                <w:szCs w:val="28"/>
              </w:rPr>
            </w:pPr>
            <w:r>
              <w:rPr>
                <w:rFonts w:eastAsia="Arial CYR"/>
                <w:bCs/>
                <w:sz w:val="28"/>
                <w:szCs w:val="28"/>
              </w:rPr>
              <w:t>М</w:t>
            </w:r>
            <w:r w:rsidRPr="00EF3155">
              <w:rPr>
                <w:rFonts w:eastAsia="Arial CYR"/>
                <w:bCs/>
                <w:sz w:val="28"/>
                <w:szCs w:val="28"/>
              </w:rPr>
              <w:t>униципальн</w:t>
            </w:r>
            <w:r>
              <w:rPr>
                <w:rFonts w:eastAsia="Arial CYR"/>
                <w:bCs/>
                <w:sz w:val="28"/>
                <w:szCs w:val="28"/>
              </w:rPr>
              <w:t>ый</w:t>
            </w:r>
            <w:r w:rsidRPr="00EF3155">
              <w:rPr>
                <w:rFonts w:eastAsia="Arial CYR"/>
                <w:bCs/>
                <w:sz w:val="28"/>
                <w:szCs w:val="28"/>
              </w:rPr>
              <w:t xml:space="preserve"> контрол</w:t>
            </w:r>
            <w:r>
              <w:rPr>
                <w:rFonts w:eastAsia="Arial CYR"/>
                <w:bCs/>
                <w:sz w:val="28"/>
                <w:szCs w:val="28"/>
              </w:rPr>
              <w:t>ь</w:t>
            </w:r>
            <w:r w:rsidRPr="00EF3155">
              <w:rPr>
                <w:rFonts w:eastAsia="Arial CYR"/>
                <w:bCs/>
                <w:sz w:val="28"/>
                <w:szCs w:val="28"/>
              </w:rPr>
              <w:t xml:space="preserve"> в </w:t>
            </w:r>
            <w:r>
              <w:rPr>
                <w:rFonts w:eastAsia="Arial CYR"/>
                <w:bCs/>
                <w:sz w:val="28"/>
                <w:szCs w:val="28"/>
              </w:rPr>
              <w:t>области охраны и использов</w:t>
            </w:r>
            <w:r>
              <w:rPr>
                <w:rFonts w:eastAsia="Arial CYR"/>
                <w:bCs/>
                <w:sz w:val="28"/>
                <w:szCs w:val="28"/>
              </w:rPr>
              <w:t>а</w:t>
            </w:r>
            <w:r>
              <w:rPr>
                <w:rFonts w:eastAsia="Arial CYR"/>
                <w:bCs/>
                <w:sz w:val="28"/>
                <w:szCs w:val="28"/>
              </w:rPr>
              <w:t>ния особо охраняемых приро</w:t>
            </w:r>
            <w:r>
              <w:rPr>
                <w:rFonts w:eastAsia="Arial CYR"/>
                <w:bCs/>
                <w:sz w:val="28"/>
                <w:szCs w:val="28"/>
              </w:rPr>
              <w:t>д</w:t>
            </w:r>
            <w:r>
              <w:rPr>
                <w:rFonts w:eastAsia="Arial CYR"/>
                <w:bCs/>
                <w:sz w:val="28"/>
                <w:szCs w:val="28"/>
              </w:rPr>
              <w:t>ных территорий</w:t>
            </w:r>
          </w:p>
        </w:tc>
        <w:tc>
          <w:tcPr>
            <w:tcW w:w="5128" w:type="dxa"/>
            <w:shd w:val="clear" w:color="auto" w:fill="auto"/>
          </w:tcPr>
          <w:p w:rsidR="00DF1AB6" w:rsidRDefault="00DF1AB6" w:rsidP="000076A0">
            <w:r w:rsidRPr="00953346">
              <w:rPr>
                <w:sz w:val="28"/>
                <w:szCs w:val="28"/>
              </w:rPr>
              <w:t xml:space="preserve">Администрация </w:t>
            </w:r>
            <w:r>
              <w:rPr>
                <w:sz w:val="28"/>
                <w:szCs w:val="28"/>
              </w:rPr>
              <w:t>Куменского района, сельские поселения Куменского ра</w:t>
            </w:r>
            <w:r>
              <w:rPr>
                <w:sz w:val="28"/>
                <w:szCs w:val="28"/>
              </w:rPr>
              <w:t>й</w:t>
            </w:r>
            <w:r>
              <w:rPr>
                <w:sz w:val="28"/>
                <w:szCs w:val="28"/>
              </w:rPr>
              <w:t>она</w:t>
            </w:r>
          </w:p>
        </w:tc>
      </w:tr>
      <w:tr w:rsidR="00DF1AB6" w:rsidRPr="00FB34BD" w:rsidTr="000076A0">
        <w:trPr>
          <w:trHeight w:val="70"/>
        </w:trPr>
        <w:tc>
          <w:tcPr>
            <w:tcW w:w="673" w:type="dxa"/>
            <w:shd w:val="clear" w:color="auto" w:fill="auto"/>
          </w:tcPr>
          <w:p w:rsidR="00DF1AB6" w:rsidRPr="00FB34BD" w:rsidRDefault="00DF1AB6" w:rsidP="000076A0">
            <w:pPr>
              <w:jc w:val="center"/>
              <w:rPr>
                <w:sz w:val="28"/>
                <w:szCs w:val="28"/>
              </w:rPr>
            </w:pPr>
          </w:p>
        </w:tc>
        <w:tc>
          <w:tcPr>
            <w:tcW w:w="4196" w:type="dxa"/>
            <w:shd w:val="clear" w:color="auto" w:fill="auto"/>
          </w:tcPr>
          <w:p w:rsidR="00DF1AB6" w:rsidRPr="00EF3155" w:rsidRDefault="00DF1AB6" w:rsidP="000076A0">
            <w:pPr>
              <w:jc w:val="both"/>
              <w:rPr>
                <w:sz w:val="28"/>
                <w:szCs w:val="28"/>
              </w:rPr>
            </w:pPr>
          </w:p>
        </w:tc>
        <w:tc>
          <w:tcPr>
            <w:tcW w:w="5128" w:type="dxa"/>
            <w:shd w:val="clear" w:color="auto" w:fill="auto"/>
          </w:tcPr>
          <w:p w:rsidR="00DF1AB6" w:rsidRDefault="00DF1AB6" w:rsidP="000076A0"/>
        </w:tc>
      </w:tr>
    </w:tbl>
    <w:p w:rsidR="00DF1AB6" w:rsidRDefault="00DF1AB6" w:rsidP="00DF1AB6">
      <w:pPr>
        <w:jc w:val="center"/>
        <w:outlineLvl w:val="2"/>
        <w:rPr>
          <w:b/>
          <w:bCs/>
          <w:sz w:val="28"/>
          <w:szCs w:val="28"/>
        </w:rPr>
      </w:pPr>
    </w:p>
    <w:p w:rsidR="00DF1AB6" w:rsidRDefault="00DF1AB6" w:rsidP="00DF1AB6">
      <w:pPr>
        <w:jc w:val="center"/>
        <w:outlineLvl w:val="2"/>
        <w:rPr>
          <w:b/>
          <w:bCs/>
          <w:sz w:val="28"/>
          <w:szCs w:val="28"/>
        </w:rPr>
      </w:pPr>
      <w:r w:rsidRPr="00C137AB">
        <w:rPr>
          <w:b/>
          <w:bCs/>
          <w:sz w:val="28"/>
          <w:szCs w:val="28"/>
        </w:rPr>
        <w:t>3. План-график профилактических мероприятий</w:t>
      </w:r>
    </w:p>
    <w:p w:rsidR="00DF1AB6" w:rsidRDefault="00DF1AB6" w:rsidP="00DF1AB6">
      <w:pPr>
        <w:jc w:val="center"/>
        <w:outlineLvl w:val="2"/>
        <w:rPr>
          <w:b/>
          <w:bCs/>
          <w:sz w:val="28"/>
          <w:szCs w:val="28"/>
        </w:rPr>
      </w:pP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2876"/>
        <w:gridCol w:w="2462"/>
      </w:tblGrid>
      <w:tr w:rsidR="00DF1AB6" w:rsidRPr="00FB34BD" w:rsidTr="000076A0">
        <w:tc>
          <w:tcPr>
            <w:tcW w:w="675" w:type="dxa"/>
            <w:shd w:val="clear" w:color="auto" w:fill="auto"/>
          </w:tcPr>
          <w:p w:rsidR="00DF1AB6" w:rsidRPr="00FB34BD" w:rsidRDefault="00DF1AB6" w:rsidP="000076A0">
            <w:pPr>
              <w:jc w:val="center"/>
              <w:rPr>
                <w:b/>
                <w:sz w:val="28"/>
                <w:szCs w:val="28"/>
              </w:rPr>
            </w:pPr>
            <w:r w:rsidRPr="00FB34BD">
              <w:rPr>
                <w:b/>
                <w:sz w:val="28"/>
                <w:szCs w:val="28"/>
              </w:rPr>
              <w:t>N п/п</w:t>
            </w:r>
          </w:p>
        </w:tc>
        <w:tc>
          <w:tcPr>
            <w:tcW w:w="4111" w:type="dxa"/>
            <w:shd w:val="clear" w:color="auto" w:fill="auto"/>
          </w:tcPr>
          <w:p w:rsidR="00DF1AB6" w:rsidRPr="00FB34BD" w:rsidRDefault="00DF1AB6" w:rsidP="000076A0">
            <w:pPr>
              <w:jc w:val="center"/>
              <w:rPr>
                <w:b/>
                <w:sz w:val="28"/>
                <w:szCs w:val="28"/>
              </w:rPr>
            </w:pPr>
            <w:r w:rsidRPr="00FB34BD">
              <w:rPr>
                <w:b/>
                <w:sz w:val="28"/>
                <w:szCs w:val="28"/>
              </w:rPr>
              <w:t>Наименование мероприятия</w:t>
            </w:r>
          </w:p>
        </w:tc>
        <w:tc>
          <w:tcPr>
            <w:tcW w:w="2876" w:type="dxa"/>
            <w:shd w:val="clear" w:color="auto" w:fill="auto"/>
          </w:tcPr>
          <w:p w:rsidR="00DF1AB6" w:rsidRPr="00FB34BD" w:rsidRDefault="00DF1AB6" w:rsidP="000076A0">
            <w:pPr>
              <w:jc w:val="center"/>
              <w:rPr>
                <w:b/>
                <w:sz w:val="28"/>
                <w:szCs w:val="28"/>
              </w:rPr>
            </w:pPr>
            <w:r w:rsidRPr="00FB34BD">
              <w:rPr>
                <w:b/>
                <w:sz w:val="28"/>
                <w:szCs w:val="28"/>
              </w:rPr>
              <w:t>Ответственный и</w:t>
            </w:r>
            <w:r w:rsidRPr="00FB34BD">
              <w:rPr>
                <w:b/>
                <w:sz w:val="28"/>
                <w:szCs w:val="28"/>
              </w:rPr>
              <w:t>с</w:t>
            </w:r>
            <w:r w:rsidRPr="00FB34BD">
              <w:rPr>
                <w:b/>
                <w:sz w:val="28"/>
                <w:szCs w:val="28"/>
              </w:rPr>
              <w:t>полнитель</w:t>
            </w:r>
          </w:p>
        </w:tc>
        <w:tc>
          <w:tcPr>
            <w:tcW w:w="2462" w:type="dxa"/>
            <w:tcBorders>
              <w:bottom w:val="single" w:sz="2" w:space="0" w:color="000000"/>
            </w:tcBorders>
            <w:shd w:val="clear" w:color="auto" w:fill="auto"/>
          </w:tcPr>
          <w:p w:rsidR="00DF1AB6" w:rsidRPr="00FB34BD" w:rsidRDefault="00DF1AB6" w:rsidP="000076A0">
            <w:pPr>
              <w:jc w:val="center"/>
              <w:rPr>
                <w:b/>
                <w:sz w:val="28"/>
                <w:szCs w:val="28"/>
              </w:rPr>
            </w:pPr>
            <w:r w:rsidRPr="00FB34BD">
              <w:rPr>
                <w:b/>
                <w:sz w:val="28"/>
                <w:szCs w:val="28"/>
              </w:rPr>
              <w:t>Срок реализации мероприятия  </w:t>
            </w:r>
          </w:p>
        </w:tc>
      </w:tr>
      <w:tr w:rsidR="00DF1AB6" w:rsidRPr="00FB34BD" w:rsidTr="000076A0">
        <w:tc>
          <w:tcPr>
            <w:tcW w:w="675" w:type="dxa"/>
            <w:shd w:val="clear" w:color="auto" w:fill="auto"/>
          </w:tcPr>
          <w:p w:rsidR="00DF1AB6" w:rsidRPr="00FB34BD" w:rsidRDefault="00DF1AB6" w:rsidP="000076A0">
            <w:pPr>
              <w:jc w:val="center"/>
              <w:rPr>
                <w:sz w:val="28"/>
                <w:szCs w:val="28"/>
              </w:rPr>
            </w:pPr>
            <w:r w:rsidRPr="00FB34BD">
              <w:rPr>
                <w:sz w:val="28"/>
                <w:szCs w:val="28"/>
              </w:rPr>
              <w:t>1.</w:t>
            </w:r>
          </w:p>
        </w:tc>
        <w:tc>
          <w:tcPr>
            <w:tcW w:w="4111" w:type="dxa"/>
            <w:shd w:val="clear" w:color="auto" w:fill="auto"/>
          </w:tcPr>
          <w:p w:rsidR="00DF1AB6" w:rsidRPr="00FB34BD" w:rsidRDefault="00DF1AB6" w:rsidP="000076A0">
            <w:pPr>
              <w:jc w:val="both"/>
              <w:rPr>
                <w:sz w:val="28"/>
                <w:szCs w:val="28"/>
              </w:rPr>
            </w:pPr>
            <w:r w:rsidRPr="00FB34BD">
              <w:rPr>
                <w:sz w:val="28"/>
                <w:szCs w:val="28"/>
              </w:rPr>
              <w:t>Размещение на официальном сайте Администрации для ка</w:t>
            </w:r>
            <w:r w:rsidRPr="00FB34BD">
              <w:rPr>
                <w:sz w:val="28"/>
                <w:szCs w:val="28"/>
              </w:rPr>
              <w:t>ж</w:t>
            </w:r>
            <w:r w:rsidRPr="00FB34BD">
              <w:rPr>
                <w:sz w:val="28"/>
                <w:szCs w:val="28"/>
              </w:rPr>
              <w:t>дого вида муниципального ко</w:t>
            </w:r>
            <w:r w:rsidRPr="00FB34BD">
              <w:rPr>
                <w:sz w:val="28"/>
                <w:szCs w:val="28"/>
              </w:rPr>
              <w:t>н</w:t>
            </w:r>
            <w:r w:rsidRPr="00FB34BD">
              <w:rPr>
                <w:sz w:val="28"/>
                <w:szCs w:val="28"/>
              </w:rPr>
              <w:t>троля перечней нормативных правовых актов или их отдел</w:t>
            </w:r>
            <w:r w:rsidRPr="00FB34BD">
              <w:rPr>
                <w:sz w:val="28"/>
                <w:szCs w:val="28"/>
              </w:rPr>
              <w:t>ь</w:t>
            </w:r>
            <w:r w:rsidRPr="00FB34BD">
              <w:rPr>
                <w:sz w:val="28"/>
                <w:szCs w:val="28"/>
              </w:rPr>
              <w:t>ных частей, содержащих обяз</w:t>
            </w:r>
            <w:r w:rsidRPr="00FB34BD">
              <w:rPr>
                <w:sz w:val="28"/>
                <w:szCs w:val="28"/>
              </w:rPr>
              <w:t>а</w:t>
            </w:r>
            <w:r w:rsidRPr="00FB34BD">
              <w:rPr>
                <w:sz w:val="28"/>
                <w:szCs w:val="28"/>
              </w:rPr>
              <w:t>тельные требования, оценка с</w:t>
            </w:r>
            <w:r w:rsidRPr="00FB34BD">
              <w:rPr>
                <w:sz w:val="28"/>
                <w:szCs w:val="28"/>
              </w:rPr>
              <w:t>о</w:t>
            </w:r>
            <w:r w:rsidRPr="00FB34BD">
              <w:rPr>
                <w:sz w:val="28"/>
                <w:szCs w:val="28"/>
              </w:rPr>
              <w:t>блюдения которых является предметом муниципального контроля, а также текстов соо</w:t>
            </w:r>
            <w:r w:rsidRPr="00FB34BD">
              <w:rPr>
                <w:sz w:val="28"/>
                <w:szCs w:val="28"/>
              </w:rPr>
              <w:t>т</w:t>
            </w:r>
            <w:r w:rsidRPr="00FB34BD">
              <w:rPr>
                <w:sz w:val="28"/>
                <w:szCs w:val="28"/>
              </w:rPr>
              <w:t>ветствующих нормативных правовых актов</w:t>
            </w:r>
          </w:p>
        </w:tc>
        <w:tc>
          <w:tcPr>
            <w:tcW w:w="2876" w:type="dxa"/>
            <w:tcBorders>
              <w:right w:val="single" w:sz="2" w:space="0" w:color="000000"/>
            </w:tcBorders>
            <w:shd w:val="clear" w:color="auto" w:fill="auto"/>
          </w:tcPr>
          <w:p w:rsidR="00DF1AB6" w:rsidRPr="00FB34BD" w:rsidRDefault="00DF1AB6" w:rsidP="000076A0">
            <w:pPr>
              <w:jc w:val="both"/>
              <w:rPr>
                <w:sz w:val="28"/>
                <w:szCs w:val="28"/>
              </w:rPr>
            </w:pPr>
            <w:r>
              <w:rPr>
                <w:sz w:val="28"/>
                <w:szCs w:val="28"/>
              </w:rPr>
              <w:t xml:space="preserve">должностные лица </w:t>
            </w:r>
            <w:r w:rsidRPr="00FB34BD">
              <w:rPr>
                <w:sz w:val="28"/>
                <w:szCs w:val="28"/>
              </w:rPr>
              <w:t>уполномоченные</w:t>
            </w:r>
          </w:p>
          <w:p w:rsidR="00DF1AB6" w:rsidRPr="00FB34BD" w:rsidRDefault="00DF1AB6" w:rsidP="000076A0">
            <w:pPr>
              <w:jc w:val="both"/>
              <w:rPr>
                <w:sz w:val="28"/>
                <w:szCs w:val="28"/>
              </w:rPr>
            </w:pPr>
            <w:r w:rsidRPr="00FB34BD">
              <w:rPr>
                <w:sz w:val="28"/>
                <w:szCs w:val="28"/>
              </w:rPr>
              <w:t>на осуществление муниципального ко</w:t>
            </w:r>
            <w:r w:rsidRPr="00FB34BD">
              <w:rPr>
                <w:sz w:val="28"/>
                <w:szCs w:val="28"/>
              </w:rPr>
              <w:t>н</w:t>
            </w:r>
            <w:r w:rsidRPr="00FB34BD">
              <w:rPr>
                <w:sz w:val="28"/>
                <w:szCs w:val="28"/>
              </w:rPr>
              <w:t>троля</w:t>
            </w:r>
          </w:p>
          <w:p w:rsidR="00DF1AB6" w:rsidRPr="00FB34BD" w:rsidRDefault="00DF1AB6" w:rsidP="000076A0">
            <w:pPr>
              <w:jc w:val="both"/>
              <w:rPr>
                <w:sz w:val="28"/>
                <w:szCs w:val="28"/>
              </w:rPr>
            </w:pPr>
            <w:r w:rsidRPr="00FB34BD">
              <w:rPr>
                <w:sz w:val="28"/>
                <w:szCs w:val="28"/>
              </w:rPr>
              <w:t>в соответствующей сфере деятельности</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DF1AB6" w:rsidRPr="00FB34BD" w:rsidRDefault="00DF1AB6" w:rsidP="000076A0">
            <w:pPr>
              <w:jc w:val="both"/>
              <w:rPr>
                <w:sz w:val="28"/>
                <w:szCs w:val="28"/>
              </w:rPr>
            </w:pPr>
            <w:r w:rsidRPr="00FB34BD">
              <w:rPr>
                <w:sz w:val="28"/>
                <w:szCs w:val="28"/>
              </w:rPr>
              <w:t>в течение года        (по мере необх</w:t>
            </w:r>
            <w:r w:rsidRPr="00FB34BD">
              <w:rPr>
                <w:sz w:val="28"/>
                <w:szCs w:val="28"/>
              </w:rPr>
              <w:t>о</w:t>
            </w:r>
            <w:r w:rsidRPr="00FB34BD">
              <w:rPr>
                <w:sz w:val="28"/>
                <w:szCs w:val="28"/>
              </w:rPr>
              <w:t>димости)</w:t>
            </w:r>
          </w:p>
        </w:tc>
      </w:tr>
      <w:tr w:rsidR="00DF1AB6" w:rsidRPr="00FB34BD" w:rsidTr="000076A0">
        <w:tc>
          <w:tcPr>
            <w:tcW w:w="675" w:type="dxa"/>
            <w:shd w:val="clear" w:color="auto" w:fill="auto"/>
          </w:tcPr>
          <w:p w:rsidR="00DF1AB6" w:rsidRPr="00FB34BD" w:rsidRDefault="00DF1AB6" w:rsidP="000076A0">
            <w:pPr>
              <w:jc w:val="center"/>
              <w:rPr>
                <w:sz w:val="28"/>
                <w:szCs w:val="28"/>
              </w:rPr>
            </w:pPr>
            <w:r w:rsidRPr="00FB34BD">
              <w:rPr>
                <w:sz w:val="28"/>
                <w:szCs w:val="28"/>
              </w:rPr>
              <w:t>2.</w:t>
            </w:r>
          </w:p>
        </w:tc>
        <w:tc>
          <w:tcPr>
            <w:tcW w:w="4111" w:type="dxa"/>
            <w:shd w:val="clear" w:color="auto" w:fill="auto"/>
          </w:tcPr>
          <w:p w:rsidR="00DF1AB6" w:rsidRPr="00FB34BD" w:rsidRDefault="00DF1AB6" w:rsidP="000076A0">
            <w:pPr>
              <w:jc w:val="both"/>
              <w:rPr>
                <w:sz w:val="28"/>
                <w:szCs w:val="28"/>
              </w:rPr>
            </w:pPr>
            <w:r w:rsidRPr="00FB34BD">
              <w:rPr>
                <w:sz w:val="28"/>
                <w:szCs w:val="28"/>
              </w:rPr>
              <w:t>Осуществление информиров</w:t>
            </w:r>
            <w:r w:rsidRPr="00FB34BD">
              <w:rPr>
                <w:sz w:val="28"/>
                <w:szCs w:val="28"/>
              </w:rPr>
              <w:t>а</w:t>
            </w:r>
            <w:r w:rsidRPr="00FB34BD">
              <w:rPr>
                <w:sz w:val="28"/>
                <w:szCs w:val="28"/>
              </w:rPr>
              <w:t>ния юридических лиц, индив</w:t>
            </w:r>
            <w:r w:rsidRPr="00FB34BD">
              <w:rPr>
                <w:sz w:val="28"/>
                <w:szCs w:val="28"/>
              </w:rPr>
              <w:t>и</w:t>
            </w:r>
            <w:r w:rsidRPr="00FB34BD">
              <w:rPr>
                <w:sz w:val="28"/>
                <w:szCs w:val="28"/>
              </w:rPr>
              <w:t>дуальных предпринимателей по вопросам соблюдения обяз</w:t>
            </w:r>
            <w:r w:rsidRPr="00FB34BD">
              <w:rPr>
                <w:sz w:val="28"/>
                <w:szCs w:val="28"/>
              </w:rPr>
              <w:t>а</w:t>
            </w:r>
            <w:r w:rsidRPr="00FB34BD">
              <w:rPr>
                <w:sz w:val="28"/>
                <w:szCs w:val="28"/>
              </w:rPr>
              <w:t>тельных требований, в том чи</w:t>
            </w:r>
            <w:r w:rsidRPr="00FB34BD">
              <w:rPr>
                <w:sz w:val="28"/>
                <w:szCs w:val="28"/>
              </w:rPr>
              <w:t>с</w:t>
            </w:r>
            <w:r w:rsidRPr="00FB34BD">
              <w:rPr>
                <w:sz w:val="28"/>
                <w:szCs w:val="28"/>
              </w:rPr>
              <w:t>ле посредством разработки и опубликования руководств по соблюдению обязательных тр</w:t>
            </w:r>
            <w:r w:rsidRPr="00FB34BD">
              <w:rPr>
                <w:sz w:val="28"/>
                <w:szCs w:val="28"/>
              </w:rPr>
              <w:t>е</w:t>
            </w:r>
            <w:r w:rsidRPr="00FB34BD">
              <w:rPr>
                <w:sz w:val="28"/>
                <w:szCs w:val="28"/>
              </w:rPr>
              <w:t>бований, проведения семинаров и конференций, разъяснител</w:t>
            </w:r>
            <w:r w:rsidRPr="00FB34BD">
              <w:rPr>
                <w:sz w:val="28"/>
                <w:szCs w:val="28"/>
              </w:rPr>
              <w:t>ь</w:t>
            </w:r>
            <w:r w:rsidRPr="00FB34BD">
              <w:rPr>
                <w:sz w:val="28"/>
                <w:szCs w:val="28"/>
              </w:rPr>
              <w:t>ной работы в средствах масс</w:t>
            </w:r>
            <w:r w:rsidRPr="00FB34BD">
              <w:rPr>
                <w:sz w:val="28"/>
                <w:szCs w:val="28"/>
              </w:rPr>
              <w:t>о</w:t>
            </w:r>
            <w:r w:rsidRPr="00FB34BD">
              <w:rPr>
                <w:sz w:val="28"/>
                <w:szCs w:val="28"/>
              </w:rPr>
              <w:t>вой информации и иными сп</w:t>
            </w:r>
            <w:r w:rsidRPr="00FB34BD">
              <w:rPr>
                <w:sz w:val="28"/>
                <w:szCs w:val="28"/>
              </w:rPr>
              <w:t>о</w:t>
            </w:r>
            <w:r w:rsidRPr="00FB34BD">
              <w:rPr>
                <w:sz w:val="28"/>
                <w:szCs w:val="28"/>
              </w:rPr>
              <w:t>собами.</w:t>
            </w:r>
          </w:p>
          <w:p w:rsidR="00DF1AB6" w:rsidRPr="00FB34BD" w:rsidRDefault="00DF1AB6" w:rsidP="000076A0">
            <w:pPr>
              <w:jc w:val="both"/>
              <w:rPr>
                <w:sz w:val="28"/>
                <w:szCs w:val="28"/>
              </w:rPr>
            </w:pPr>
            <w:r w:rsidRPr="00FB34BD">
              <w:rPr>
                <w:sz w:val="28"/>
                <w:szCs w:val="28"/>
              </w:rPr>
              <w:t>В случае изменения обязател</w:t>
            </w:r>
            <w:r w:rsidRPr="00FB34BD">
              <w:rPr>
                <w:sz w:val="28"/>
                <w:szCs w:val="28"/>
              </w:rPr>
              <w:t>ь</w:t>
            </w:r>
            <w:r w:rsidRPr="00FB34BD">
              <w:rPr>
                <w:sz w:val="28"/>
                <w:szCs w:val="28"/>
              </w:rPr>
              <w:t>ных требований – подготовка и распространение комментариев о содержании новых нормати</w:t>
            </w:r>
            <w:r w:rsidRPr="00FB34BD">
              <w:rPr>
                <w:sz w:val="28"/>
                <w:szCs w:val="28"/>
              </w:rPr>
              <w:t>в</w:t>
            </w:r>
            <w:r w:rsidRPr="00FB34BD">
              <w:rPr>
                <w:sz w:val="28"/>
                <w:szCs w:val="28"/>
              </w:rPr>
              <w:lastRenderedPageBreak/>
              <w:t>ных правовых актов, устана</w:t>
            </w:r>
            <w:r w:rsidRPr="00FB34BD">
              <w:rPr>
                <w:sz w:val="28"/>
                <w:szCs w:val="28"/>
              </w:rPr>
              <w:t>в</w:t>
            </w:r>
            <w:r w:rsidRPr="00FB34BD">
              <w:rPr>
                <w:sz w:val="28"/>
                <w:szCs w:val="28"/>
              </w:rPr>
              <w:t>ливающих обязательные треб</w:t>
            </w:r>
            <w:r w:rsidRPr="00FB34BD">
              <w:rPr>
                <w:sz w:val="28"/>
                <w:szCs w:val="28"/>
              </w:rPr>
              <w:t>о</w:t>
            </w:r>
            <w:r w:rsidRPr="00FB34BD">
              <w:rPr>
                <w:sz w:val="28"/>
                <w:szCs w:val="28"/>
              </w:rPr>
              <w:t>вания, внесенных изменениях в действующие акты, сроках и порядке вступления их в дейс</w:t>
            </w:r>
            <w:r w:rsidRPr="00FB34BD">
              <w:rPr>
                <w:sz w:val="28"/>
                <w:szCs w:val="28"/>
              </w:rPr>
              <w:t>т</w:t>
            </w:r>
            <w:r w:rsidRPr="00FB34BD">
              <w:rPr>
                <w:sz w:val="28"/>
                <w:szCs w:val="28"/>
              </w:rPr>
              <w:t>вие, а также рекомендаций о проведении необходимых орг</w:t>
            </w:r>
            <w:r w:rsidRPr="00FB34BD">
              <w:rPr>
                <w:sz w:val="28"/>
                <w:szCs w:val="28"/>
              </w:rPr>
              <w:t>а</w:t>
            </w:r>
            <w:r w:rsidRPr="00FB34BD">
              <w:rPr>
                <w:sz w:val="28"/>
                <w:szCs w:val="28"/>
              </w:rPr>
              <w:t>низационных, технических м</w:t>
            </w:r>
            <w:r w:rsidRPr="00FB34BD">
              <w:rPr>
                <w:sz w:val="28"/>
                <w:szCs w:val="28"/>
              </w:rPr>
              <w:t>е</w:t>
            </w:r>
            <w:r w:rsidRPr="00FB34BD">
              <w:rPr>
                <w:sz w:val="28"/>
                <w:szCs w:val="28"/>
              </w:rPr>
              <w:t>роприятий, направленных на внедрение и обеспечение с</w:t>
            </w:r>
            <w:r w:rsidRPr="00FB34BD">
              <w:rPr>
                <w:sz w:val="28"/>
                <w:szCs w:val="28"/>
              </w:rPr>
              <w:t>о</w:t>
            </w:r>
            <w:r w:rsidRPr="00FB34BD">
              <w:rPr>
                <w:sz w:val="28"/>
                <w:szCs w:val="28"/>
              </w:rPr>
              <w:t>блюдения обязательных треб</w:t>
            </w:r>
            <w:r w:rsidRPr="00FB34BD">
              <w:rPr>
                <w:sz w:val="28"/>
                <w:szCs w:val="28"/>
              </w:rPr>
              <w:t>о</w:t>
            </w:r>
            <w:r w:rsidRPr="00FB34BD">
              <w:rPr>
                <w:sz w:val="28"/>
                <w:szCs w:val="28"/>
              </w:rPr>
              <w:t>ваний</w:t>
            </w:r>
          </w:p>
        </w:tc>
        <w:tc>
          <w:tcPr>
            <w:tcW w:w="2876" w:type="dxa"/>
            <w:shd w:val="clear" w:color="auto" w:fill="auto"/>
          </w:tcPr>
          <w:p w:rsidR="00DF1AB6" w:rsidRPr="00FB34BD" w:rsidRDefault="00DF1AB6" w:rsidP="000076A0">
            <w:pPr>
              <w:jc w:val="both"/>
              <w:rPr>
                <w:sz w:val="28"/>
                <w:szCs w:val="28"/>
              </w:rPr>
            </w:pPr>
            <w:r>
              <w:rPr>
                <w:sz w:val="28"/>
                <w:szCs w:val="28"/>
              </w:rPr>
              <w:lastRenderedPageBreak/>
              <w:t xml:space="preserve">должностные лица </w:t>
            </w:r>
            <w:r w:rsidRPr="00FB34BD">
              <w:rPr>
                <w:sz w:val="28"/>
                <w:szCs w:val="28"/>
              </w:rPr>
              <w:t>уполномоченные</w:t>
            </w:r>
          </w:p>
          <w:p w:rsidR="00DF1AB6" w:rsidRPr="00FB34BD" w:rsidRDefault="00DF1AB6" w:rsidP="000076A0">
            <w:pPr>
              <w:jc w:val="both"/>
              <w:rPr>
                <w:sz w:val="28"/>
                <w:szCs w:val="28"/>
              </w:rPr>
            </w:pPr>
            <w:r w:rsidRPr="00FB34BD">
              <w:rPr>
                <w:sz w:val="28"/>
                <w:szCs w:val="28"/>
              </w:rPr>
              <w:t>на осуществление муниципального ко</w:t>
            </w:r>
            <w:r w:rsidRPr="00FB34BD">
              <w:rPr>
                <w:sz w:val="28"/>
                <w:szCs w:val="28"/>
              </w:rPr>
              <w:t>н</w:t>
            </w:r>
            <w:r w:rsidRPr="00FB34BD">
              <w:rPr>
                <w:sz w:val="28"/>
                <w:szCs w:val="28"/>
              </w:rPr>
              <w:t>троля</w:t>
            </w:r>
          </w:p>
          <w:p w:rsidR="00DF1AB6" w:rsidRPr="00C066FA" w:rsidRDefault="00DF1AB6" w:rsidP="000076A0">
            <w:pPr>
              <w:jc w:val="both"/>
              <w:rPr>
                <w:sz w:val="28"/>
                <w:szCs w:val="28"/>
              </w:rPr>
            </w:pPr>
            <w:r w:rsidRPr="00FB34BD">
              <w:rPr>
                <w:sz w:val="28"/>
                <w:szCs w:val="28"/>
              </w:rPr>
              <w:t>в соответствующей сфере деятельности</w:t>
            </w:r>
          </w:p>
        </w:tc>
        <w:tc>
          <w:tcPr>
            <w:tcW w:w="2462" w:type="dxa"/>
            <w:tcBorders>
              <w:top w:val="single" w:sz="2" w:space="0" w:color="000000"/>
            </w:tcBorders>
            <w:shd w:val="clear" w:color="auto" w:fill="auto"/>
          </w:tcPr>
          <w:p w:rsidR="00DF1AB6" w:rsidRPr="00FB34BD" w:rsidRDefault="00DF1AB6" w:rsidP="000076A0">
            <w:pPr>
              <w:jc w:val="both"/>
              <w:rPr>
                <w:sz w:val="28"/>
                <w:szCs w:val="28"/>
              </w:rPr>
            </w:pPr>
            <w:r w:rsidRPr="00FB34BD">
              <w:rPr>
                <w:sz w:val="28"/>
                <w:szCs w:val="28"/>
              </w:rPr>
              <w:t>в течение года        (по мере необх</w:t>
            </w:r>
            <w:r w:rsidRPr="00FB34BD">
              <w:rPr>
                <w:sz w:val="28"/>
                <w:szCs w:val="28"/>
              </w:rPr>
              <w:t>о</w:t>
            </w:r>
            <w:r w:rsidRPr="00FB34BD">
              <w:rPr>
                <w:sz w:val="28"/>
                <w:szCs w:val="28"/>
              </w:rPr>
              <w:t>димости)</w:t>
            </w:r>
          </w:p>
        </w:tc>
      </w:tr>
      <w:tr w:rsidR="00DF1AB6" w:rsidRPr="00FB34BD" w:rsidTr="000076A0">
        <w:tc>
          <w:tcPr>
            <w:tcW w:w="675" w:type="dxa"/>
            <w:shd w:val="clear" w:color="auto" w:fill="auto"/>
          </w:tcPr>
          <w:p w:rsidR="00DF1AB6" w:rsidRPr="00FB34BD" w:rsidRDefault="00DF1AB6" w:rsidP="000076A0">
            <w:pPr>
              <w:jc w:val="center"/>
              <w:rPr>
                <w:sz w:val="28"/>
                <w:szCs w:val="28"/>
              </w:rPr>
            </w:pPr>
            <w:r w:rsidRPr="00FB34BD">
              <w:rPr>
                <w:sz w:val="28"/>
                <w:szCs w:val="28"/>
              </w:rPr>
              <w:lastRenderedPageBreak/>
              <w:t>3.</w:t>
            </w:r>
          </w:p>
        </w:tc>
        <w:tc>
          <w:tcPr>
            <w:tcW w:w="4111" w:type="dxa"/>
            <w:shd w:val="clear" w:color="auto" w:fill="auto"/>
          </w:tcPr>
          <w:p w:rsidR="00DF1AB6" w:rsidRPr="00FB34BD" w:rsidRDefault="00DF1AB6" w:rsidP="000076A0">
            <w:pPr>
              <w:jc w:val="both"/>
              <w:rPr>
                <w:sz w:val="28"/>
                <w:szCs w:val="28"/>
              </w:rPr>
            </w:pPr>
            <w:r w:rsidRPr="00FB34BD">
              <w:rPr>
                <w:sz w:val="28"/>
                <w:szCs w:val="28"/>
              </w:rPr>
              <w:t>Обеспечение регулярного (не реже одного раза в год) обо</w:t>
            </w:r>
            <w:r w:rsidRPr="00FB34BD">
              <w:rPr>
                <w:sz w:val="28"/>
                <w:szCs w:val="28"/>
              </w:rPr>
              <w:t>б</w:t>
            </w:r>
            <w:r w:rsidRPr="00FB34BD">
              <w:rPr>
                <w:sz w:val="28"/>
                <w:szCs w:val="28"/>
              </w:rPr>
              <w:t>щения практики осуществления  в соответствующей  сфере де</w:t>
            </w:r>
            <w:r w:rsidRPr="00FB34BD">
              <w:rPr>
                <w:sz w:val="28"/>
                <w:szCs w:val="28"/>
              </w:rPr>
              <w:t>я</w:t>
            </w:r>
            <w:r w:rsidRPr="00FB34BD">
              <w:rPr>
                <w:sz w:val="28"/>
                <w:szCs w:val="28"/>
              </w:rPr>
              <w:t>тельности муниципального ко</w:t>
            </w:r>
            <w:r w:rsidRPr="00FB34BD">
              <w:rPr>
                <w:sz w:val="28"/>
                <w:szCs w:val="28"/>
              </w:rPr>
              <w:t>н</w:t>
            </w:r>
            <w:r w:rsidRPr="00FB34BD">
              <w:rPr>
                <w:sz w:val="28"/>
                <w:szCs w:val="28"/>
              </w:rPr>
              <w:t>троля и размещение на офиц</w:t>
            </w:r>
            <w:r w:rsidRPr="00FB34BD">
              <w:rPr>
                <w:sz w:val="28"/>
                <w:szCs w:val="28"/>
              </w:rPr>
              <w:t>и</w:t>
            </w:r>
            <w:r w:rsidRPr="00FB34BD">
              <w:rPr>
                <w:sz w:val="28"/>
                <w:szCs w:val="28"/>
              </w:rPr>
              <w:t>альном сайте Администрации соответствующих обобщений, в том числе с указанием наиболее часто встречающихся случаев нарушений обязательных тр</w:t>
            </w:r>
            <w:r w:rsidRPr="00FB34BD">
              <w:rPr>
                <w:sz w:val="28"/>
                <w:szCs w:val="28"/>
              </w:rPr>
              <w:t>е</w:t>
            </w:r>
            <w:r w:rsidRPr="00FB34BD">
              <w:rPr>
                <w:sz w:val="28"/>
                <w:szCs w:val="28"/>
              </w:rPr>
              <w:t>бований с рекомендациями в отношении мер, которые дол</w:t>
            </w:r>
            <w:r w:rsidRPr="00FB34BD">
              <w:rPr>
                <w:sz w:val="28"/>
                <w:szCs w:val="28"/>
              </w:rPr>
              <w:t>ж</w:t>
            </w:r>
            <w:r w:rsidRPr="00FB34BD">
              <w:rPr>
                <w:sz w:val="28"/>
                <w:szCs w:val="28"/>
              </w:rPr>
              <w:t>ны приниматься юридическими лицами, индивидуальными предпринимателями в целях н</w:t>
            </w:r>
            <w:r w:rsidRPr="00FB34BD">
              <w:rPr>
                <w:sz w:val="28"/>
                <w:szCs w:val="28"/>
              </w:rPr>
              <w:t>е</w:t>
            </w:r>
            <w:r w:rsidRPr="00FB34BD">
              <w:rPr>
                <w:sz w:val="28"/>
                <w:szCs w:val="28"/>
              </w:rPr>
              <w:t>допущения таких нарушений</w:t>
            </w:r>
          </w:p>
        </w:tc>
        <w:tc>
          <w:tcPr>
            <w:tcW w:w="2876" w:type="dxa"/>
            <w:shd w:val="clear" w:color="auto" w:fill="auto"/>
          </w:tcPr>
          <w:p w:rsidR="00DF1AB6" w:rsidRPr="00FB34BD" w:rsidRDefault="00DF1AB6" w:rsidP="000076A0">
            <w:pPr>
              <w:jc w:val="both"/>
              <w:rPr>
                <w:sz w:val="28"/>
                <w:szCs w:val="28"/>
              </w:rPr>
            </w:pPr>
            <w:r>
              <w:rPr>
                <w:sz w:val="28"/>
                <w:szCs w:val="28"/>
              </w:rPr>
              <w:t xml:space="preserve">должностные лица </w:t>
            </w:r>
            <w:r w:rsidRPr="00FB34BD">
              <w:rPr>
                <w:sz w:val="28"/>
                <w:szCs w:val="28"/>
              </w:rPr>
              <w:t>уполномоченные</w:t>
            </w:r>
          </w:p>
          <w:p w:rsidR="00DF1AB6" w:rsidRPr="00FB34BD" w:rsidRDefault="00DF1AB6" w:rsidP="000076A0">
            <w:pPr>
              <w:jc w:val="both"/>
              <w:rPr>
                <w:sz w:val="28"/>
                <w:szCs w:val="28"/>
              </w:rPr>
            </w:pPr>
            <w:r w:rsidRPr="00FB34BD">
              <w:rPr>
                <w:sz w:val="28"/>
                <w:szCs w:val="28"/>
              </w:rPr>
              <w:t>на осуществление муниципального ко</w:t>
            </w:r>
            <w:r w:rsidRPr="00FB34BD">
              <w:rPr>
                <w:sz w:val="28"/>
                <w:szCs w:val="28"/>
              </w:rPr>
              <w:t>н</w:t>
            </w:r>
            <w:r w:rsidRPr="00FB34BD">
              <w:rPr>
                <w:sz w:val="28"/>
                <w:szCs w:val="28"/>
              </w:rPr>
              <w:t>троля</w:t>
            </w:r>
          </w:p>
          <w:p w:rsidR="00DF1AB6" w:rsidRPr="00C066FA" w:rsidRDefault="00DF1AB6" w:rsidP="000076A0">
            <w:pPr>
              <w:jc w:val="both"/>
              <w:rPr>
                <w:sz w:val="28"/>
                <w:szCs w:val="28"/>
              </w:rPr>
            </w:pPr>
            <w:r w:rsidRPr="00FB34BD">
              <w:rPr>
                <w:sz w:val="28"/>
                <w:szCs w:val="28"/>
              </w:rPr>
              <w:t>в соответствующей сфере деятельности</w:t>
            </w:r>
          </w:p>
        </w:tc>
        <w:tc>
          <w:tcPr>
            <w:tcW w:w="2462" w:type="dxa"/>
            <w:shd w:val="clear" w:color="auto" w:fill="auto"/>
          </w:tcPr>
          <w:p w:rsidR="00DF1AB6" w:rsidRPr="00FB34BD" w:rsidRDefault="00DF1AB6" w:rsidP="000076A0">
            <w:pPr>
              <w:jc w:val="both"/>
              <w:rPr>
                <w:sz w:val="28"/>
                <w:szCs w:val="28"/>
              </w:rPr>
            </w:pPr>
            <w:r w:rsidRPr="00FB34BD">
              <w:rPr>
                <w:sz w:val="28"/>
                <w:szCs w:val="28"/>
              </w:rPr>
              <w:t>в течение года        (по мере необх</w:t>
            </w:r>
            <w:r w:rsidRPr="00FB34BD">
              <w:rPr>
                <w:sz w:val="28"/>
                <w:szCs w:val="28"/>
              </w:rPr>
              <w:t>о</w:t>
            </w:r>
            <w:r w:rsidRPr="00FB34BD">
              <w:rPr>
                <w:sz w:val="28"/>
                <w:szCs w:val="28"/>
              </w:rPr>
              <w:t>димости)</w:t>
            </w:r>
          </w:p>
        </w:tc>
      </w:tr>
      <w:tr w:rsidR="00DF1AB6" w:rsidRPr="00FB34BD" w:rsidTr="000076A0">
        <w:tc>
          <w:tcPr>
            <w:tcW w:w="675" w:type="dxa"/>
            <w:shd w:val="clear" w:color="auto" w:fill="auto"/>
          </w:tcPr>
          <w:p w:rsidR="00DF1AB6" w:rsidRPr="00FB34BD" w:rsidRDefault="00DF1AB6" w:rsidP="000076A0">
            <w:pPr>
              <w:jc w:val="center"/>
              <w:rPr>
                <w:sz w:val="28"/>
                <w:szCs w:val="28"/>
              </w:rPr>
            </w:pPr>
            <w:r w:rsidRPr="00FB34BD">
              <w:rPr>
                <w:sz w:val="28"/>
                <w:szCs w:val="28"/>
              </w:rPr>
              <w:t>4.</w:t>
            </w:r>
          </w:p>
        </w:tc>
        <w:tc>
          <w:tcPr>
            <w:tcW w:w="4111" w:type="dxa"/>
            <w:shd w:val="clear" w:color="auto" w:fill="auto"/>
          </w:tcPr>
          <w:p w:rsidR="00DF1AB6" w:rsidRPr="00FB34BD" w:rsidRDefault="00DF1AB6" w:rsidP="000076A0">
            <w:pPr>
              <w:jc w:val="both"/>
              <w:rPr>
                <w:sz w:val="28"/>
                <w:szCs w:val="28"/>
              </w:rPr>
            </w:pPr>
            <w:r w:rsidRPr="00FB34BD">
              <w:rPr>
                <w:sz w:val="28"/>
                <w:szCs w:val="28"/>
              </w:rPr>
              <w:t>Выдача предостережений о н</w:t>
            </w:r>
            <w:r w:rsidRPr="00FB34BD">
              <w:rPr>
                <w:sz w:val="28"/>
                <w:szCs w:val="28"/>
              </w:rPr>
              <w:t>е</w:t>
            </w:r>
            <w:r w:rsidRPr="00FB34BD">
              <w:rPr>
                <w:sz w:val="28"/>
                <w:szCs w:val="28"/>
              </w:rPr>
              <w:t>допустимости нарушения об</w:t>
            </w:r>
            <w:r w:rsidRPr="00FB34BD">
              <w:rPr>
                <w:sz w:val="28"/>
                <w:szCs w:val="28"/>
              </w:rPr>
              <w:t>я</w:t>
            </w:r>
            <w:r w:rsidRPr="00FB34BD">
              <w:rPr>
                <w:sz w:val="28"/>
                <w:szCs w:val="28"/>
              </w:rPr>
              <w:t>зательных требований в соо</w:t>
            </w:r>
            <w:r w:rsidRPr="00FB34BD">
              <w:rPr>
                <w:sz w:val="28"/>
                <w:szCs w:val="28"/>
              </w:rPr>
              <w:t>т</w:t>
            </w:r>
            <w:r w:rsidRPr="00FB34BD">
              <w:rPr>
                <w:sz w:val="28"/>
                <w:szCs w:val="28"/>
              </w:rPr>
              <w:t>ветствии с частями 5 - 7 статьи 8.2 Федерального закона от 26.12.2008г. № 294-ФЗ «О з</w:t>
            </w:r>
            <w:r w:rsidRPr="00FB34BD">
              <w:rPr>
                <w:sz w:val="28"/>
                <w:szCs w:val="28"/>
              </w:rPr>
              <w:t>а</w:t>
            </w:r>
            <w:r w:rsidRPr="00FB34BD">
              <w:rPr>
                <w:sz w:val="28"/>
                <w:szCs w:val="28"/>
              </w:rPr>
              <w:t>щите прав юридических лиц и индивидуальных предприним</w:t>
            </w:r>
            <w:r w:rsidRPr="00FB34BD">
              <w:rPr>
                <w:sz w:val="28"/>
                <w:szCs w:val="28"/>
              </w:rPr>
              <w:t>а</w:t>
            </w:r>
            <w:r w:rsidRPr="00FB34BD">
              <w:rPr>
                <w:sz w:val="28"/>
                <w:szCs w:val="28"/>
              </w:rPr>
              <w:t>телей при осуществлении гос</w:t>
            </w:r>
            <w:r w:rsidRPr="00FB34BD">
              <w:rPr>
                <w:sz w:val="28"/>
                <w:szCs w:val="28"/>
              </w:rPr>
              <w:t>у</w:t>
            </w:r>
            <w:r w:rsidRPr="00FB34BD">
              <w:rPr>
                <w:sz w:val="28"/>
                <w:szCs w:val="28"/>
              </w:rPr>
              <w:t>дарственного контроля (надз</w:t>
            </w:r>
            <w:r w:rsidRPr="00FB34BD">
              <w:rPr>
                <w:sz w:val="28"/>
                <w:szCs w:val="28"/>
              </w:rPr>
              <w:t>о</w:t>
            </w:r>
            <w:r w:rsidRPr="00FB34BD">
              <w:rPr>
                <w:sz w:val="28"/>
                <w:szCs w:val="28"/>
              </w:rPr>
              <w:t>ра) и муниципального контр</w:t>
            </w:r>
            <w:r w:rsidRPr="00FB34BD">
              <w:rPr>
                <w:sz w:val="28"/>
                <w:szCs w:val="28"/>
              </w:rPr>
              <w:t>о</w:t>
            </w:r>
            <w:r w:rsidRPr="00FB34BD">
              <w:rPr>
                <w:sz w:val="28"/>
                <w:szCs w:val="28"/>
              </w:rPr>
              <w:t>ля» (если иной порядок не уст</w:t>
            </w:r>
            <w:r w:rsidRPr="00FB34BD">
              <w:rPr>
                <w:sz w:val="28"/>
                <w:szCs w:val="28"/>
              </w:rPr>
              <w:t>а</w:t>
            </w:r>
            <w:r w:rsidRPr="00FB34BD">
              <w:rPr>
                <w:sz w:val="28"/>
                <w:szCs w:val="28"/>
              </w:rPr>
              <w:t>новлен федеральным законом)</w:t>
            </w:r>
          </w:p>
        </w:tc>
        <w:tc>
          <w:tcPr>
            <w:tcW w:w="2876" w:type="dxa"/>
            <w:shd w:val="clear" w:color="auto" w:fill="auto"/>
          </w:tcPr>
          <w:p w:rsidR="00DF1AB6" w:rsidRPr="00FB34BD" w:rsidRDefault="00DF1AB6" w:rsidP="000076A0">
            <w:pPr>
              <w:jc w:val="both"/>
              <w:rPr>
                <w:sz w:val="28"/>
                <w:szCs w:val="28"/>
              </w:rPr>
            </w:pPr>
            <w:r>
              <w:rPr>
                <w:sz w:val="28"/>
                <w:szCs w:val="28"/>
              </w:rPr>
              <w:t xml:space="preserve">должностные лица </w:t>
            </w:r>
            <w:r w:rsidRPr="00FB34BD">
              <w:rPr>
                <w:sz w:val="28"/>
                <w:szCs w:val="28"/>
              </w:rPr>
              <w:t>уполномоченные</w:t>
            </w:r>
          </w:p>
          <w:p w:rsidR="00DF1AB6" w:rsidRPr="00FB34BD" w:rsidRDefault="00DF1AB6" w:rsidP="000076A0">
            <w:pPr>
              <w:jc w:val="both"/>
              <w:rPr>
                <w:sz w:val="28"/>
                <w:szCs w:val="28"/>
              </w:rPr>
            </w:pPr>
            <w:r w:rsidRPr="00FB34BD">
              <w:rPr>
                <w:sz w:val="28"/>
                <w:szCs w:val="28"/>
              </w:rPr>
              <w:t>на осуществление муниципального ко</w:t>
            </w:r>
            <w:r w:rsidRPr="00FB34BD">
              <w:rPr>
                <w:sz w:val="28"/>
                <w:szCs w:val="28"/>
              </w:rPr>
              <w:t>н</w:t>
            </w:r>
            <w:r w:rsidRPr="00FB34BD">
              <w:rPr>
                <w:sz w:val="28"/>
                <w:szCs w:val="28"/>
              </w:rPr>
              <w:t>троля</w:t>
            </w:r>
          </w:p>
          <w:p w:rsidR="00DF1AB6" w:rsidRPr="00FB34BD" w:rsidRDefault="00DF1AB6" w:rsidP="000076A0">
            <w:pPr>
              <w:jc w:val="both"/>
              <w:rPr>
                <w:sz w:val="28"/>
                <w:szCs w:val="28"/>
              </w:rPr>
            </w:pPr>
            <w:r w:rsidRPr="00FB34BD">
              <w:rPr>
                <w:sz w:val="28"/>
                <w:szCs w:val="28"/>
              </w:rPr>
              <w:t>в соответствующей сфере деятельности</w:t>
            </w:r>
          </w:p>
        </w:tc>
        <w:tc>
          <w:tcPr>
            <w:tcW w:w="2462" w:type="dxa"/>
            <w:shd w:val="clear" w:color="auto" w:fill="auto"/>
          </w:tcPr>
          <w:p w:rsidR="00DF1AB6" w:rsidRPr="00FB34BD" w:rsidRDefault="00DF1AB6" w:rsidP="000076A0">
            <w:pPr>
              <w:jc w:val="both"/>
              <w:rPr>
                <w:sz w:val="28"/>
                <w:szCs w:val="28"/>
              </w:rPr>
            </w:pPr>
            <w:r w:rsidRPr="00FB34BD">
              <w:rPr>
                <w:sz w:val="28"/>
                <w:szCs w:val="28"/>
              </w:rPr>
              <w:t>в течение года        (по мере необх</w:t>
            </w:r>
            <w:r w:rsidRPr="00FB34BD">
              <w:rPr>
                <w:sz w:val="28"/>
                <w:szCs w:val="28"/>
              </w:rPr>
              <w:t>о</w:t>
            </w:r>
            <w:r w:rsidRPr="00FB34BD">
              <w:rPr>
                <w:sz w:val="28"/>
                <w:szCs w:val="28"/>
              </w:rPr>
              <w:t>димости)</w:t>
            </w:r>
          </w:p>
        </w:tc>
      </w:tr>
    </w:tbl>
    <w:p w:rsidR="00DF1AB6" w:rsidRDefault="00DF1AB6">
      <w:pPr>
        <w:pStyle w:val="a8"/>
        <w:spacing w:line="360" w:lineRule="auto"/>
        <w:rPr>
          <w:szCs w:val="26"/>
        </w:rPr>
      </w:pPr>
    </w:p>
    <w:sectPr w:rsidR="00DF1AB6" w:rsidSect="002E070E">
      <w:pgSz w:w="11906" w:h="16838"/>
      <w:pgMar w:top="539" w:right="851" w:bottom="18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CJK SC DemiLight">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DF1AB6"/>
    <w:rsid w:val="002E070E"/>
    <w:rsid w:val="0040191F"/>
    <w:rsid w:val="00510B61"/>
    <w:rsid w:val="00682509"/>
    <w:rsid w:val="0075597F"/>
    <w:rsid w:val="00760904"/>
    <w:rsid w:val="00C846D2"/>
    <w:rsid w:val="00DF1AB6"/>
    <w:rsid w:val="00FD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B6"/>
  </w:style>
  <w:style w:type="paragraph" w:styleId="1">
    <w:name w:val="heading 1"/>
    <w:basedOn w:val="a"/>
    <w:next w:val="a"/>
    <w:qFormat/>
    <w:rsid w:val="002E070E"/>
    <w:pPr>
      <w:keepNext/>
      <w:tabs>
        <w:tab w:val="num" w:pos="0"/>
      </w:tabs>
      <w:jc w:val="center"/>
      <w:outlineLvl w:val="0"/>
    </w:pPr>
    <w:rPr>
      <w:b/>
      <w:sz w:val="28"/>
      <w:lang w:eastAsia="zh-CN"/>
    </w:rPr>
  </w:style>
  <w:style w:type="paragraph" w:styleId="2">
    <w:name w:val="heading 2"/>
    <w:basedOn w:val="a"/>
    <w:next w:val="a"/>
    <w:qFormat/>
    <w:rsid w:val="002E070E"/>
    <w:pPr>
      <w:keepNext/>
      <w:tabs>
        <w:tab w:val="num" w:pos="0"/>
      </w:tabs>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E070E"/>
  </w:style>
  <w:style w:type="character" w:customStyle="1" w:styleId="WW8Num1z1">
    <w:name w:val="WW8Num1z1"/>
    <w:rsid w:val="002E070E"/>
  </w:style>
  <w:style w:type="character" w:customStyle="1" w:styleId="WW8Num1z2">
    <w:name w:val="WW8Num1z2"/>
    <w:rsid w:val="002E070E"/>
  </w:style>
  <w:style w:type="character" w:customStyle="1" w:styleId="WW8Num1z3">
    <w:name w:val="WW8Num1z3"/>
    <w:rsid w:val="002E070E"/>
  </w:style>
  <w:style w:type="character" w:customStyle="1" w:styleId="WW8Num1z4">
    <w:name w:val="WW8Num1z4"/>
    <w:rsid w:val="002E070E"/>
  </w:style>
  <w:style w:type="character" w:customStyle="1" w:styleId="WW8Num1z5">
    <w:name w:val="WW8Num1z5"/>
    <w:rsid w:val="002E070E"/>
  </w:style>
  <w:style w:type="character" w:customStyle="1" w:styleId="WW8Num1z6">
    <w:name w:val="WW8Num1z6"/>
    <w:rsid w:val="002E070E"/>
  </w:style>
  <w:style w:type="character" w:customStyle="1" w:styleId="WW8Num1z7">
    <w:name w:val="WW8Num1z7"/>
    <w:rsid w:val="002E070E"/>
  </w:style>
  <w:style w:type="character" w:customStyle="1" w:styleId="WW8Num1z8">
    <w:name w:val="WW8Num1z8"/>
    <w:rsid w:val="002E070E"/>
  </w:style>
  <w:style w:type="character" w:customStyle="1" w:styleId="WW8Num2z0">
    <w:name w:val="WW8Num2z0"/>
    <w:rsid w:val="002E070E"/>
    <w:rPr>
      <w:rFonts w:hint="default"/>
    </w:rPr>
  </w:style>
  <w:style w:type="character" w:customStyle="1" w:styleId="WW8Num2z1">
    <w:name w:val="WW8Num2z1"/>
    <w:rsid w:val="002E070E"/>
  </w:style>
  <w:style w:type="character" w:customStyle="1" w:styleId="WW8Num2z2">
    <w:name w:val="WW8Num2z2"/>
    <w:rsid w:val="002E070E"/>
  </w:style>
  <w:style w:type="character" w:customStyle="1" w:styleId="WW8Num2z3">
    <w:name w:val="WW8Num2z3"/>
    <w:rsid w:val="002E070E"/>
  </w:style>
  <w:style w:type="character" w:customStyle="1" w:styleId="WW8Num2z4">
    <w:name w:val="WW8Num2z4"/>
    <w:rsid w:val="002E070E"/>
  </w:style>
  <w:style w:type="character" w:customStyle="1" w:styleId="WW8Num2z5">
    <w:name w:val="WW8Num2z5"/>
    <w:rsid w:val="002E070E"/>
  </w:style>
  <w:style w:type="character" w:customStyle="1" w:styleId="WW8Num2z6">
    <w:name w:val="WW8Num2z6"/>
    <w:rsid w:val="002E070E"/>
  </w:style>
  <w:style w:type="character" w:customStyle="1" w:styleId="WW8Num2z7">
    <w:name w:val="WW8Num2z7"/>
    <w:rsid w:val="002E070E"/>
  </w:style>
  <w:style w:type="character" w:customStyle="1" w:styleId="WW8Num2z8">
    <w:name w:val="WW8Num2z8"/>
    <w:rsid w:val="002E070E"/>
  </w:style>
  <w:style w:type="character" w:customStyle="1" w:styleId="WW8Num3z0">
    <w:name w:val="WW8Num3z0"/>
    <w:rsid w:val="002E070E"/>
    <w:rPr>
      <w:rFonts w:hint="default"/>
    </w:rPr>
  </w:style>
  <w:style w:type="character" w:customStyle="1" w:styleId="WW8Num3z1">
    <w:name w:val="WW8Num3z1"/>
    <w:rsid w:val="002E070E"/>
  </w:style>
  <w:style w:type="character" w:customStyle="1" w:styleId="WW8Num3z2">
    <w:name w:val="WW8Num3z2"/>
    <w:rsid w:val="002E070E"/>
  </w:style>
  <w:style w:type="character" w:customStyle="1" w:styleId="WW8Num3z3">
    <w:name w:val="WW8Num3z3"/>
    <w:rsid w:val="002E070E"/>
  </w:style>
  <w:style w:type="character" w:customStyle="1" w:styleId="WW8Num3z4">
    <w:name w:val="WW8Num3z4"/>
    <w:rsid w:val="002E070E"/>
  </w:style>
  <w:style w:type="character" w:customStyle="1" w:styleId="WW8Num3z5">
    <w:name w:val="WW8Num3z5"/>
    <w:rsid w:val="002E070E"/>
  </w:style>
  <w:style w:type="character" w:customStyle="1" w:styleId="WW8Num3z6">
    <w:name w:val="WW8Num3z6"/>
    <w:rsid w:val="002E070E"/>
  </w:style>
  <w:style w:type="character" w:customStyle="1" w:styleId="WW8Num3z7">
    <w:name w:val="WW8Num3z7"/>
    <w:rsid w:val="002E070E"/>
  </w:style>
  <w:style w:type="character" w:customStyle="1" w:styleId="WW8Num3z8">
    <w:name w:val="WW8Num3z8"/>
    <w:rsid w:val="002E070E"/>
  </w:style>
  <w:style w:type="character" w:customStyle="1" w:styleId="WW8Num4z0">
    <w:name w:val="WW8Num4z0"/>
    <w:rsid w:val="002E070E"/>
    <w:rPr>
      <w:rFonts w:hint="default"/>
    </w:rPr>
  </w:style>
  <w:style w:type="character" w:customStyle="1" w:styleId="WW8Num4z1">
    <w:name w:val="WW8Num4z1"/>
    <w:rsid w:val="002E070E"/>
  </w:style>
  <w:style w:type="character" w:customStyle="1" w:styleId="WW8Num4z2">
    <w:name w:val="WW8Num4z2"/>
    <w:rsid w:val="002E070E"/>
  </w:style>
  <w:style w:type="character" w:customStyle="1" w:styleId="WW8Num4z3">
    <w:name w:val="WW8Num4z3"/>
    <w:rsid w:val="002E070E"/>
  </w:style>
  <w:style w:type="character" w:customStyle="1" w:styleId="WW8Num4z4">
    <w:name w:val="WW8Num4z4"/>
    <w:rsid w:val="002E070E"/>
  </w:style>
  <w:style w:type="character" w:customStyle="1" w:styleId="WW8Num4z5">
    <w:name w:val="WW8Num4z5"/>
    <w:rsid w:val="002E070E"/>
  </w:style>
  <w:style w:type="character" w:customStyle="1" w:styleId="WW8Num4z6">
    <w:name w:val="WW8Num4z6"/>
    <w:rsid w:val="002E070E"/>
  </w:style>
  <w:style w:type="character" w:customStyle="1" w:styleId="WW8Num4z7">
    <w:name w:val="WW8Num4z7"/>
    <w:rsid w:val="002E070E"/>
  </w:style>
  <w:style w:type="character" w:customStyle="1" w:styleId="WW8Num4z8">
    <w:name w:val="WW8Num4z8"/>
    <w:rsid w:val="002E070E"/>
  </w:style>
  <w:style w:type="character" w:customStyle="1" w:styleId="WW8Num5z0">
    <w:name w:val="WW8Num5z0"/>
    <w:rsid w:val="002E070E"/>
    <w:rPr>
      <w:rFonts w:hint="default"/>
      <w:b w:val="0"/>
    </w:rPr>
  </w:style>
  <w:style w:type="character" w:customStyle="1" w:styleId="WW8Num5z1">
    <w:name w:val="WW8Num5z1"/>
    <w:rsid w:val="002E070E"/>
  </w:style>
  <w:style w:type="character" w:customStyle="1" w:styleId="WW8Num5z2">
    <w:name w:val="WW8Num5z2"/>
    <w:rsid w:val="002E070E"/>
  </w:style>
  <w:style w:type="character" w:customStyle="1" w:styleId="WW8Num5z3">
    <w:name w:val="WW8Num5z3"/>
    <w:rsid w:val="002E070E"/>
  </w:style>
  <w:style w:type="character" w:customStyle="1" w:styleId="WW8Num5z4">
    <w:name w:val="WW8Num5z4"/>
    <w:rsid w:val="002E070E"/>
  </w:style>
  <w:style w:type="character" w:customStyle="1" w:styleId="WW8Num5z5">
    <w:name w:val="WW8Num5z5"/>
    <w:rsid w:val="002E070E"/>
  </w:style>
  <w:style w:type="character" w:customStyle="1" w:styleId="WW8Num5z6">
    <w:name w:val="WW8Num5z6"/>
    <w:rsid w:val="002E070E"/>
  </w:style>
  <w:style w:type="character" w:customStyle="1" w:styleId="WW8Num5z7">
    <w:name w:val="WW8Num5z7"/>
    <w:rsid w:val="002E070E"/>
  </w:style>
  <w:style w:type="character" w:customStyle="1" w:styleId="WW8Num5z8">
    <w:name w:val="WW8Num5z8"/>
    <w:rsid w:val="002E070E"/>
  </w:style>
  <w:style w:type="character" w:customStyle="1" w:styleId="WW8Num6z0">
    <w:name w:val="WW8Num6z0"/>
    <w:rsid w:val="002E070E"/>
    <w:rPr>
      <w:rFonts w:hint="default"/>
    </w:rPr>
  </w:style>
  <w:style w:type="character" w:customStyle="1" w:styleId="WW8Num6z1">
    <w:name w:val="WW8Num6z1"/>
    <w:rsid w:val="002E070E"/>
  </w:style>
  <w:style w:type="character" w:customStyle="1" w:styleId="WW8Num6z2">
    <w:name w:val="WW8Num6z2"/>
    <w:rsid w:val="002E070E"/>
  </w:style>
  <w:style w:type="character" w:customStyle="1" w:styleId="WW8Num6z3">
    <w:name w:val="WW8Num6z3"/>
    <w:rsid w:val="002E070E"/>
  </w:style>
  <w:style w:type="character" w:customStyle="1" w:styleId="WW8Num6z4">
    <w:name w:val="WW8Num6z4"/>
    <w:rsid w:val="002E070E"/>
  </w:style>
  <w:style w:type="character" w:customStyle="1" w:styleId="WW8Num6z5">
    <w:name w:val="WW8Num6z5"/>
    <w:rsid w:val="002E070E"/>
  </w:style>
  <w:style w:type="character" w:customStyle="1" w:styleId="WW8Num6z6">
    <w:name w:val="WW8Num6z6"/>
    <w:rsid w:val="002E070E"/>
  </w:style>
  <w:style w:type="character" w:customStyle="1" w:styleId="WW8Num6z7">
    <w:name w:val="WW8Num6z7"/>
    <w:rsid w:val="002E070E"/>
  </w:style>
  <w:style w:type="character" w:customStyle="1" w:styleId="WW8Num6z8">
    <w:name w:val="WW8Num6z8"/>
    <w:rsid w:val="002E070E"/>
  </w:style>
  <w:style w:type="character" w:customStyle="1" w:styleId="WW8Num7z0">
    <w:name w:val="WW8Num7z0"/>
    <w:rsid w:val="002E070E"/>
    <w:rPr>
      <w:rFonts w:hint="default"/>
    </w:rPr>
  </w:style>
  <w:style w:type="character" w:customStyle="1" w:styleId="WW8Num7z1">
    <w:name w:val="WW8Num7z1"/>
    <w:rsid w:val="002E070E"/>
  </w:style>
  <w:style w:type="character" w:customStyle="1" w:styleId="WW8Num7z2">
    <w:name w:val="WW8Num7z2"/>
    <w:rsid w:val="002E070E"/>
  </w:style>
  <w:style w:type="character" w:customStyle="1" w:styleId="WW8Num7z3">
    <w:name w:val="WW8Num7z3"/>
    <w:rsid w:val="002E070E"/>
  </w:style>
  <w:style w:type="character" w:customStyle="1" w:styleId="WW8Num7z4">
    <w:name w:val="WW8Num7z4"/>
    <w:rsid w:val="002E070E"/>
  </w:style>
  <w:style w:type="character" w:customStyle="1" w:styleId="WW8Num7z5">
    <w:name w:val="WW8Num7z5"/>
    <w:rsid w:val="002E070E"/>
  </w:style>
  <w:style w:type="character" w:customStyle="1" w:styleId="WW8Num7z6">
    <w:name w:val="WW8Num7z6"/>
    <w:rsid w:val="002E070E"/>
  </w:style>
  <w:style w:type="character" w:customStyle="1" w:styleId="WW8Num7z7">
    <w:name w:val="WW8Num7z7"/>
    <w:rsid w:val="002E070E"/>
  </w:style>
  <w:style w:type="character" w:customStyle="1" w:styleId="WW8Num7z8">
    <w:name w:val="WW8Num7z8"/>
    <w:rsid w:val="002E070E"/>
  </w:style>
  <w:style w:type="character" w:customStyle="1" w:styleId="WW8Num8z0">
    <w:name w:val="WW8Num8z0"/>
    <w:rsid w:val="002E070E"/>
    <w:rPr>
      <w:rFonts w:hint="default"/>
    </w:rPr>
  </w:style>
  <w:style w:type="character" w:customStyle="1" w:styleId="WW8Num9z0">
    <w:name w:val="WW8Num9z0"/>
    <w:rsid w:val="002E070E"/>
    <w:rPr>
      <w:rFonts w:hint="default"/>
    </w:rPr>
  </w:style>
  <w:style w:type="character" w:customStyle="1" w:styleId="WW8Num9z1">
    <w:name w:val="WW8Num9z1"/>
    <w:rsid w:val="002E070E"/>
  </w:style>
  <w:style w:type="character" w:customStyle="1" w:styleId="WW8Num9z2">
    <w:name w:val="WW8Num9z2"/>
    <w:rsid w:val="002E070E"/>
  </w:style>
  <w:style w:type="character" w:customStyle="1" w:styleId="WW8Num9z3">
    <w:name w:val="WW8Num9z3"/>
    <w:rsid w:val="002E070E"/>
  </w:style>
  <w:style w:type="character" w:customStyle="1" w:styleId="WW8Num9z4">
    <w:name w:val="WW8Num9z4"/>
    <w:rsid w:val="002E070E"/>
  </w:style>
  <w:style w:type="character" w:customStyle="1" w:styleId="WW8Num9z5">
    <w:name w:val="WW8Num9z5"/>
    <w:rsid w:val="002E070E"/>
  </w:style>
  <w:style w:type="character" w:customStyle="1" w:styleId="WW8Num9z6">
    <w:name w:val="WW8Num9z6"/>
    <w:rsid w:val="002E070E"/>
  </w:style>
  <w:style w:type="character" w:customStyle="1" w:styleId="WW8Num9z7">
    <w:name w:val="WW8Num9z7"/>
    <w:rsid w:val="002E070E"/>
  </w:style>
  <w:style w:type="character" w:customStyle="1" w:styleId="WW8Num9z8">
    <w:name w:val="WW8Num9z8"/>
    <w:rsid w:val="002E070E"/>
  </w:style>
  <w:style w:type="character" w:customStyle="1" w:styleId="10">
    <w:name w:val="Основной шрифт абзаца1"/>
    <w:rsid w:val="002E070E"/>
  </w:style>
  <w:style w:type="paragraph" w:customStyle="1" w:styleId="a3">
    <w:name w:val="Заголовок"/>
    <w:basedOn w:val="a"/>
    <w:next w:val="a4"/>
    <w:rsid w:val="002E070E"/>
    <w:pPr>
      <w:keepNext/>
      <w:spacing w:before="240" w:after="120"/>
    </w:pPr>
    <w:rPr>
      <w:rFonts w:ascii="Liberation Sans" w:eastAsia="Noto Sans CJK SC DemiLight" w:hAnsi="Liberation Sans" w:cs="FreeSans"/>
      <w:sz w:val="28"/>
      <w:szCs w:val="28"/>
      <w:lang w:eastAsia="zh-CN"/>
    </w:rPr>
  </w:style>
  <w:style w:type="paragraph" w:styleId="a4">
    <w:name w:val="Body Text"/>
    <w:basedOn w:val="a"/>
    <w:link w:val="a5"/>
    <w:rsid w:val="002E070E"/>
    <w:pPr>
      <w:jc w:val="both"/>
    </w:pPr>
    <w:rPr>
      <w:sz w:val="28"/>
      <w:lang w:eastAsia="zh-CN"/>
    </w:rPr>
  </w:style>
  <w:style w:type="paragraph" w:styleId="a6">
    <w:name w:val="List"/>
    <w:basedOn w:val="a4"/>
    <w:rsid w:val="002E070E"/>
    <w:rPr>
      <w:rFonts w:cs="FreeSans"/>
    </w:rPr>
  </w:style>
  <w:style w:type="paragraph" w:styleId="a7">
    <w:name w:val="caption"/>
    <w:basedOn w:val="a"/>
    <w:qFormat/>
    <w:rsid w:val="002E070E"/>
    <w:pPr>
      <w:suppressLineNumbers/>
      <w:spacing w:before="120" w:after="120"/>
    </w:pPr>
    <w:rPr>
      <w:rFonts w:cs="FreeSans"/>
      <w:i/>
      <w:iCs/>
      <w:sz w:val="24"/>
      <w:szCs w:val="24"/>
      <w:lang w:eastAsia="zh-CN"/>
    </w:rPr>
  </w:style>
  <w:style w:type="paragraph" w:customStyle="1" w:styleId="11">
    <w:name w:val="Указатель1"/>
    <w:basedOn w:val="a"/>
    <w:rsid w:val="002E070E"/>
    <w:pPr>
      <w:suppressLineNumbers/>
    </w:pPr>
    <w:rPr>
      <w:rFonts w:cs="FreeSans"/>
      <w:sz w:val="26"/>
      <w:lang w:eastAsia="zh-CN"/>
    </w:rPr>
  </w:style>
  <w:style w:type="paragraph" w:styleId="a8">
    <w:name w:val="header"/>
    <w:basedOn w:val="a"/>
    <w:rsid w:val="002E070E"/>
    <w:pPr>
      <w:tabs>
        <w:tab w:val="center" w:pos="4153"/>
        <w:tab w:val="right" w:pos="8306"/>
      </w:tabs>
    </w:pPr>
    <w:rPr>
      <w:sz w:val="26"/>
      <w:lang w:eastAsia="zh-CN"/>
    </w:rPr>
  </w:style>
  <w:style w:type="paragraph" w:styleId="a9">
    <w:name w:val="Body Text Indent"/>
    <w:basedOn w:val="a"/>
    <w:rsid w:val="002E070E"/>
    <w:pPr>
      <w:tabs>
        <w:tab w:val="left" w:pos="0"/>
      </w:tabs>
      <w:ind w:firstLine="708"/>
      <w:jc w:val="both"/>
    </w:pPr>
    <w:rPr>
      <w:sz w:val="28"/>
      <w:lang w:eastAsia="zh-CN"/>
    </w:rPr>
  </w:style>
  <w:style w:type="paragraph" w:customStyle="1" w:styleId="21">
    <w:name w:val="Основной текст 21"/>
    <w:basedOn w:val="a"/>
    <w:rsid w:val="002E070E"/>
    <w:rPr>
      <w:sz w:val="28"/>
      <w:lang w:eastAsia="zh-CN"/>
    </w:rPr>
  </w:style>
  <w:style w:type="paragraph" w:customStyle="1" w:styleId="31">
    <w:name w:val="Основной текст с отступом 31"/>
    <w:basedOn w:val="a"/>
    <w:rsid w:val="002E070E"/>
    <w:pPr>
      <w:ind w:left="4956" w:firstLine="24"/>
      <w:jc w:val="both"/>
    </w:pPr>
    <w:rPr>
      <w:sz w:val="28"/>
      <w:lang w:eastAsia="zh-CN"/>
    </w:rPr>
  </w:style>
  <w:style w:type="paragraph" w:customStyle="1" w:styleId="310">
    <w:name w:val="Основной текст 31"/>
    <w:basedOn w:val="a"/>
    <w:rsid w:val="002E070E"/>
    <w:pPr>
      <w:spacing w:line="240" w:lineRule="atLeast"/>
      <w:jc w:val="both"/>
    </w:pPr>
    <w:rPr>
      <w:sz w:val="28"/>
      <w:lang w:eastAsia="zh-CN"/>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070E"/>
    <w:pPr>
      <w:widowControl w:val="0"/>
      <w:spacing w:after="160" w:line="240" w:lineRule="exact"/>
      <w:jc w:val="right"/>
    </w:pPr>
    <w:rPr>
      <w:lang w:val="en-GB" w:eastAsia="zh-CN"/>
    </w:rPr>
  </w:style>
  <w:style w:type="paragraph" w:styleId="ab">
    <w:name w:val="Balloon Text"/>
    <w:basedOn w:val="a"/>
    <w:rsid w:val="002E070E"/>
    <w:rPr>
      <w:rFonts w:ascii="Tahoma" w:hAnsi="Tahoma" w:cs="Tahoma"/>
      <w:sz w:val="16"/>
      <w:szCs w:val="16"/>
      <w:lang w:eastAsia="zh-CN"/>
    </w:rPr>
  </w:style>
  <w:style w:type="paragraph" w:customStyle="1" w:styleId="12">
    <w:name w:val="Абзац1 без отступа"/>
    <w:basedOn w:val="a"/>
    <w:rsid w:val="002E070E"/>
    <w:pPr>
      <w:spacing w:after="60" w:line="360" w:lineRule="exact"/>
      <w:jc w:val="both"/>
    </w:pPr>
    <w:rPr>
      <w:sz w:val="28"/>
      <w:lang w:eastAsia="zh-CN"/>
    </w:rPr>
  </w:style>
  <w:style w:type="paragraph" w:customStyle="1" w:styleId="ConsPlusNonformat">
    <w:name w:val="ConsPlusNonformat"/>
    <w:rsid w:val="002E070E"/>
    <w:pPr>
      <w:widowControl w:val="0"/>
      <w:suppressAutoHyphens/>
      <w:autoSpaceDE w:val="0"/>
    </w:pPr>
    <w:rPr>
      <w:rFonts w:ascii="Courier New" w:hAnsi="Courier New" w:cs="Courier New"/>
      <w:lang w:eastAsia="zh-CN"/>
    </w:rPr>
  </w:style>
  <w:style w:type="paragraph" w:customStyle="1" w:styleId="ac">
    <w:name w:val="Содержимое врезки"/>
    <w:basedOn w:val="a"/>
    <w:rsid w:val="002E070E"/>
    <w:rPr>
      <w:sz w:val="26"/>
      <w:lang w:eastAsia="zh-CN"/>
    </w:rPr>
  </w:style>
  <w:style w:type="paragraph" w:customStyle="1" w:styleId="ad">
    <w:name w:val="Содержимое таблицы"/>
    <w:basedOn w:val="a"/>
    <w:rsid w:val="002E070E"/>
    <w:pPr>
      <w:suppressLineNumbers/>
    </w:pPr>
    <w:rPr>
      <w:sz w:val="26"/>
      <w:lang w:eastAsia="zh-CN"/>
    </w:rPr>
  </w:style>
  <w:style w:type="paragraph" w:customStyle="1" w:styleId="ae">
    <w:name w:val="Заголовок таблицы"/>
    <w:basedOn w:val="ad"/>
    <w:rsid w:val="002E070E"/>
    <w:pPr>
      <w:jc w:val="center"/>
    </w:pPr>
    <w:rPr>
      <w:b/>
      <w:bCs/>
    </w:rPr>
  </w:style>
  <w:style w:type="paragraph" w:styleId="af">
    <w:name w:val="Title"/>
    <w:basedOn w:val="a"/>
    <w:link w:val="af0"/>
    <w:qFormat/>
    <w:rsid w:val="00DF1AB6"/>
    <w:pPr>
      <w:jc w:val="center"/>
    </w:pPr>
    <w:rPr>
      <w:b/>
      <w:bCs/>
      <w:sz w:val="28"/>
      <w:szCs w:val="24"/>
    </w:rPr>
  </w:style>
  <w:style w:type="character" w:customStyle="1" w:styleId="af0">
    <w:name w:val="Название Знак"/>
    <w:basedOn w:val="a0"/>
    <w:link w:val="af"/>
    <w:rsid w:val="00DF1AB6"/>
    <w:rPr>
      <w:b/>
      <w:bCs/>
      <w:sz w:val="28"/>
      <w:szCs w:val="24"/>
    </w:rPr>
  </w:style>
  <w:style w:type="paragraph" w:styleId="af1">
    <w:name w:val="Subtitle"/>
    <w:basedOn w:val="a"/>
    <w:link w:val="af2"/>
    <w:qFormat/>
    <w:rsid w:val="00DF1AB6"/>
    <w:pPr>
      <w:spacing w:after="360"/>
      <w:jc w:val="center"/>
    </w:pPr>
    <w:rPr>
      <w:b/>
      <w:color w:val="000000"/>
      <w:sz w:val="32"/>
      <w:szCs w:val="24"/>
    </w:rPr>
  </w:style>
  <w:style w:type="character" w:customStyle="1" w:styleId="af2">
    <w:name w:val="Подзаголовок Знак"/>
    <w:basedOn w:val="a0"/>
    <w:link w:val="af1"/>
    <w:rsid w:val="00DF1AB6"/>
    <w:rPr>
      <w:b/>
      <w:color w:val="000000"/>
      <w:sz w:val="32"/>
      <w:szCs w:val="24"/>
    </w:rPr>
  </w:style>
  <w:style w:type="character" w:customStyle="1" w:styleId="a5">
    <w:name w:val="Основной текст Знак"/>
    <w:link w:val="a4"/>
    <w:rsid w:val="00DF1AB6"/>
    <w:rPr>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4;&#1086;&#1088;&#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ворд.dotx</Template>
  <TotalTime>0</TotalTime>
  <Pages>4</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2020-02-03T13:04:00Z</cp:lastPrinted>
  <dcterms:created xsi:type="dcterms:W3CDTF">2020-04-03T10:41:00Z</dcterms:created>
  <dcterms:modified xsi:type="dcterms:W3CDTF">2020-04-03T10:41:00Z</dcterms:modified>
</cp:coreProperties>
</file>