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44" w:rsidRDefault="00006C44">
      <w:r w:rsidRPr="00006C44">
        <w:rPr>
          <w:noProof/>
        </w:rPr>
        <w:drawing>
          <wp:anchor distT="0" distB="0" distL="114300" distR="114300" simplePos="0" relativeHeight="251659264" behindDoc="1" locked="0" layoutInCell="1" allowOverlap="1">
            <wp:simplePos x="0" y="0"/>
            <wp:positionH relativeFrom="column">
              <wp:posOffset>2496927</wp:posOffset>
            </wp:positionH>
            <wp:positionV relativeFrom="paragraph">
              <wp:posOffset>58508</wp:posOffset>
            </wp:positionV>
            <wp:extent cx="850881" cy="570368"/>
            <wp:effectExtent l="19050" t="0" r="8255" b="0"/>
            <wp:wrapThrough wrapText="bothSides">
              <wp:wrapPolygon edited="0">
                <wp:start x="-485" y="0"/>
                <wp:lineTo x="-485" y="20880"/>
                <wp:lineTo x="21810" y="20880"/>
                <wp:lineTo x="21810" y="0"/>
                <wp:lineTo x="-485" y="0"/>
              </wp:wrapPolygon>
            </wp:wrapThrough>
            <wp:docPr id="3"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7" cstate="print"/>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006C44" w:rsidRPr="00006C44" w:rsidRDefault="00006C44" w:rsidP="00006C44"/>
    <w:p w:rsidR="00006C44" w:rsidRPr="00006C44" w:rsidRDefault="00006C44" w:rsidP="00006C44"/>
    <w:p w:rsidR="00006C44" w:rsidRPr="00006C44" w:rsidRDefault="00006C44" w:rsidP="00006C44"/>
    <w:p w:rsidR="00006C44" w:rsidRPr="00006C44" w:rsidRDefault="00006C44" w:rsidP="00006C44"/>
    <w:p w:rsidR="00006C44" w:rsidRPr="005E4FC2" w:rsidRDefault="00006C44" w:rsidP="00006C44">
      <w:pPr>
        <w:pStyle w:val="a3"/>
        <w:rPr>
          <w:szCs w:val="28"/>
        </w:rPr>
      </w:pPr>
      <w:r>
        <w:tab/>
      </w:r>
      <w:r>
        <w:rPr>
          <w:szCs w:val="28"/>
        </w:rPr>
        <w:t>КУМЕНСКАЯ РАЙОННАЯ ДУМА</w:t>
      </w:r>
    </w:p>
    <w:p w:rsidR="00006C44" w:rsidRDefault="00006C44" w:rsidP="00006C44">
      <w:pPr>
        <w:pStyle w:val="a3"/>
        <w:spacing w:after="360"/>
        <w:rPr>
          <w:szCs w:val="28"/>
        </w:rPr>
      </w:pPr>
      <w:r>
        <w:rPr>
          <w:szCs w:val="28"/>
        </w:rPr>
        <w:t>ПЯТОГО СОЗЫВА</w:t>
      </w:r>
    </w:p>
    <w:p w:rsidR="00006C44" w:rsidRPr="001802AF" w:rsidRDefault="00006C44" w:rsidP="00006C44">
      <w:pPr>
        <w:pStyle w:val="a5"/>
        <w:ind w:right="-1"/>
        <w:jc w:val="center"/>
        <w:rPr>
          <w:b/>
          <w:sz w:val="32"/>
          <w:szCs w:val="32"/>
        </w:rPr>
      </w:pPr>
      <w:r w:rsidRPr="001802AF">
        <w:rPr>
          <w:b/>
          <w:sz w:val="32"/>
          <w:szCs w:val="32"/>
        </w:rPr>
        <w:t>РЕШЕНИЕ</w:t>
      </w:r>
    </w:p>
    <w:p w:rsidR="00006C44" w:rsidRDefault="00006C44" w:rsidP="00006C44">
      <w:pPr>
        <w:pStyle w:val="a3"/>
        <w:rPr>
          <w:b w:val="0"/>
        </w:rPr>
      </w:pPr>
    </w:p>
    <w:p w:rsidR="00006C44" w:rsidRDefault="00006C44" w:rsidP="00006C44">
      <w:pPr>
        <w:pStyle w:val="a3"/>
        <w:rPr>
          <w:b w:val="0"/>
        </w:rPr>
      </w:pPr>
      <w:r>
        <w:rPr>
          <w:b w:val="0"/>
        </w:rPr>
        <w:t>от 30.03.2021 № 38/</w:t>
      </w:r>
      <w:r w:rsidR="0091507A">
        <w:rPr>
          <w:b w:val="0"/>
        </w:rPr>
        <w:t>277</w:t>
      </w:r>
      <w:r>
        <w:rPr>
          <w:b w:val="0"/>
        </w:rPr>
        <w:t xml:space="preserve"> </w:t>
      </w:r>
    </w:p>
    <w:p w:rsidR="00006C44" w:rsidRDefault="00006C44" w:rsidP="00006C44">
      <w:pPr>
        <w:pStyle w:val="a3"/>
        <w:tabs>
          <w:tab w:val="left" w:pos="510"/>
        </w:tabs>
        <w:rPr>
          <w:b w:val="0"/>
        </w:rPr>
      </w:pPr>
      <w:r>
        <w:rPr>
          <w:b w:val="0"/>
        </w:rPr>
        <w:t>пгт Кумёны</w:t>
      </w:r>
    </w:p>
    <w:p w:rsidR="00006C44" w:rsidRDefault="00006C44" w:rsidP="00006C44">
      <w:pPr>
        <w:pStyle w:val="a3"/>
        <w:tabs>
          <w:tab w:val="left" w:pos="510"/>
        </w:tabs>
        <w:jc w:val="left"/>
        <w:rPr>
          <w:b w:val="0"/>
        </w:rPr>
      </w:pPr>
    </w:p>
    <w:p w:rsidR="00006C44" w:rsidRPr="0058716E" w:rsidRDefault="00006C44" w:rsidP="00006C44">
      <w:pPr>
        <w:pStyle w:val="a3"/>
        <w:tabs>
          <w:tab w:val="left" w:pos="510"/>
        </w:tabs>
        <w:jc w:val="left"/>
        <w:rPr>
          <w:b w:val="0"/>
        </w:rPr>
      </w:pPr>
    </w:p>
    <w:p w:rsidR="00006C44" w:rsidRPr="00006C44" w:rsidRDefault="00006C44" w:rsidP="00006C44">
      <w:pPr>
        <w:jc w:val="center"/>
        <w:rPr>
          <w:b/>
          <w:sz w:val="28"/>
          <w:szCs w:val="28"/>
        </w:rPr>
      </w:pPr>
      <w:r w:rsidRPr="000F0906">
        <w:t xml:space="preserve"> </w:t>
      </w:r>
      <w:r w:rsidRPr="00006C44">
        <w:rPr>
          <w:b/>
          <w:sz w:val="28"/>
          <w:szCs w:val="28"/>
        </w:rPr>
        <w:t>О внесении изменени</w:t>
      </w:r>
      <w:r w:rsidR="00F078AE">
        <w:rPr>
          <w:b/>
          <w:sz w:val="28"/>
          <w:szCs w:val="28"/>
        </w:rPr>
        <w:t>й</w:t>
      </w:r>
      <w:r w:rsidRPr="00006C44">
        <w:rPr>
          <w:b/>
          <w:sz w:val="28"/>
          <w:szCs w:val="28"/>
        </w:rPr>
        <w:t xml:space="preserve"> в решение Куменской районной Думы </w:t>
      </w:r>
    </w:p>
    <w:p w:rsidR="00006C44" w:rsidRDefault="00006C44" w:rsidP="00006C44">
      <w:pPr>
        <w:jc w:val="center"/>
        <w:rPr>
          <w:b/>
          <w:sz w:val="28"/>
          <w:szCs w:val="28"/>
        </w:rPr>
      </w:pPr>
      <w:r w:rsidRPr="00006C44">
        <w:rPr>
          <w:b/>
          <w:sz w:val="28"/>
          <w:szCs w:val="28"/>
        </w:rPr>
        <w:t>от 22.12.2020 № 36/265</w:t>
      </w:r>
    </w:p>
    <w:p w:rsidR="00006C44" w:rsidRPr="00006C44" w:rsidRDefault="00006C44" w:rsidP="00006C44">
      <w:pPr>
        <w:jc w:val="center"/>
        <w:rPr>
          <w:b/>
          <w:sz w:val="28"/>
          <w:szCs w:val="28"/>
        </w:rPr>
      </w:pPr>
    </w:p>
    <w:p w:rsidR="0091507A" w:rsidRPr="0091507A" w:rsidRDefault="0091507A" w:rsidP="0091507A">
      <w:pPr>
        <w:ind w:firstLine="709"/>
        <w:jc w:val="both"/>
        <w:rPr>
          <w:sz w:val="28"/>
          <w:szCs w:val="28"/>
        </w:rPr>
      </w:pPr>
      <w:r w:rsidRPr="0091507A">
        <w:rPr>
          <w:sz w:val="28"/>
          <w:szCs w:val="28"/>
        </w:rPr>
        <w:t>На основании статьи 23 Устава муниципального образования Куменский муниципальный район Кировской области Куменская районная Дума РЕШИЛА:</w:t>
      </w:r>
    </w:p>
    <w:p w:rsidR="0091507A" w:rsidRPr="0091507A" w:rsidRDefault="0091507A" w:rsidP="0091507A">
      <w:pPr>
        <w:ind w:firstLine="709"/>
        <w:jc w:val="both"/>
        <w:rPr>
          <w:sz w:val="28"/>
          <w:szCs w:val="28"/>
        </w:rPr>
      </w:pPr>
      <w:r w:rsidRPr="0091507A">
        <w:rPr>
          <w:sz w:val="28"/>
          <w:szCs w:val="28"/>
        </w:rPr>
        <w:t>Внести в решение Куменской районной Думы от 22.12.2020 № 36/265 «О бюджете муниципального образования Куменский муниципальный район Кировской области на 2021 год и плановый период 2022 и 2023 годов» следующие изменения:</w:t>
      </w:r>
    </w:p>
    <w:p w:rsidR="0091507A" w:rsidRPr="0091507A" w:rsidRDefault="0091507A" w:rsidP="0091507A">
      <w:pPr>
        <w:ind w:firstLine="709"/>
        <w:jc w:val="both"/>
        <w:rPr>
          <w:sz w:val="28"/>
          <w:szCs w:val="28"/>
        </w:rPr>
      </w:pPr>
      <w:r w:rsidRPr="0091507A">
        <w:rPr>
          <w:sz w:val="28"/>
          <w:szCs w:val="28"/>
        </w:rPr>
        <w:t>1. Пункт 1 изложить в следующей редакции:</w:t>
      </w:r>
    </w:p>
    <w:p w:rsidR="0091507A" w:rsidRPr="0091507A" w:rsidRDefault="0091507A" w:rsidP="0091507A">
      <w:pPr>
        <w:ind w:firstLine="709"/>
        <w:jc w:val="both"/>
        <w:rPr>
          <w:sz w:val="28"/>
          <w:szCs w:val="28"/>
        </w:rPr>
      </w:pPr>
      <w:r w:rsidRPr="0091507A">
        <w:rPr>
          <w:sz w:val="28"/>
          <w:szCs w:val="28"/>
        </w:rPr>
        <w:t>«1. Утвердить основные характеристики бюджета муниципального образования Куменский муниципальный район Кировской области на 2021 год:</w:t>
      </w:r>
    </w:p>
    <w:p w:rsidR="0091507A" w:rsidRPr="0091507A" w:rsidRDefault="0091507A" w:rsidP="0091507A">
      <w:pPr>
        <w:ind w:firstLine="709"/>
        <w:jc w:val="both"/>
        <w:rPr>
          <w:sz w:val="28"/>
          <w:szCs w:val="28"/>
        </w:rPr>
      </w:pPr>
      <w:r w:rsidRPr="0091507A">
        <w:rPr>
          <w:sz w:val="28"/>
          <w:szCs w:val="28"/>
        </w:rPr>
        <w:t>1.1. Общий объем доходов бюджета муниципального образования в сумме 362 947,6 тыс. рублей;</w:t>
      </w:r>
    </w:p>
    <w:p w:rsidR="0091507A" w:rsidRPr="0091507A" w:rsidRDefault="0091507A" w:rsidP="0091507A">
      <w:pPr>
        <w:ind w:firstLine="709"/>
        <w:jc w:val="both"/>
        <w:rPr>
          <w:sz w:val="28"/>
          <w:szCs w:val="28"/>
        </w:rPr>
      </w:pPr>
      <w:r w:rsidRPr="0091507A">
        <w:rPr>
          <w:sz w:val="28"/>
          <w:szCs w:val="28"/>
        </w:rPr>
        <w:t xml:space="preserve">1.2. Общий объем расходов бюджета муниципального образования в сумме </w:t>
      </w:r>
      <w:r w:rsidRPr="0091507A">
        <w:rPr>
          <w:color w:val="000000"/>
          <w:sz w:val="28"/>
          <w:szCs w:val="28"/>
        </w:rPr>
        <w:t>372 309,5</w:t>
      </w:r>
      <w:r w:rsidRPr="0091507A">
        <w:rPr>
          <w:sz w:val="28"/>
          <w:szCs w:val="28"/>
        </w:rPr>
        <w:t xml:space="preserve"> тыс. рублей;</w:t>
      </w:r>
    </w:p>
    <w:p w:rsidR="0091507A" w:rsidRPr="0091507A" w:rsidRDefault="0091507A" w:rsidP="0091507A">
      <w:pPr>
        <w:ind w:firstLine="709"/>
        <w:jc w:val="both"/>
        <w:rPr>
          <w:sz w:val="28"/>
          <w:szCs w:val="28"/>
        </w:rPr>
      </w:pPr>
      <w:r w:rsidRPr="0091507A">
        <w:rPr>
          <w:sz w:val="28"/>
          <w:szCs w:val="28"/>
        </w:rPr>
        <w:t>1.2. Дефицит бюджета муниципального образования в сумме 9 361,9 тыс. рублей».</w:t>
      </w:r>
    </w:p>
    <w:p w:rsidR="0091507A" w:rsidRPr="0091507A" w:rsidRDefault="0091507A" w:rsidP="0091507A">
      <w:pPr>
        <w:ind w:firstLine="709"/>
        <w:jc w:val="both"/>
        <w:rPr>
          <w:sz w:val="28"/>
          <w:szCs w:val="28"/>
        </w:rPr>
      </w:pPr>
      <w:r w:rsidRPr="0091507A">
        <w:rPr>
          <w:sz w:val="28"/>
          <w:szCs w:val="28"/>
        </w:rPr>
        <w:t>2. Утвердить в пределах общего объема доходов районного бюджета установленного пунктом 1 – 3 настоящего Решения, прогнозируемые объемы поступления налоговых и неналоговых доходов общей суммой, объемы безвозмездных поступлений по подстатьям классификации доходов на 2021 год согласно приложению 5 в новой редакции к настоящему Решению.</w:t>
      </w:r>
    </w:p>
    <w:p w:rsidR="0091507A" w:rsidRPr="0091507A" w:rsidRDefault="0091507A" w:rsidP="0091507A">
      <w:pPr>
        <w:ind w:firstLine="709"/>
        <w:jc w:val="both"/>
        <w:rPr>
          <w:sz w:val="28"/>
          <w:szCs w:val="28"/>
        </w:rPr>
      </w:pPr>
      <w:r w:rsidRPr="0091507A">
        <w:rPr>
          <w:sz w:val="28"/>
          <w:szCs w:val="28"/>
        </w:rPr>
        <w:t>3. Утвердить в пределах общего объема расходов бюджета муниципального района, установленного пунктом 1 - 3 настоящего Решения, распределение бюджетных ассигнований по разделам и подразделам классификации расходов бюджетов:</w:t>
      </w:r>
    </w:p>
    <w:p w:rsidR="0091507A" w:rsidRPr="0091507A" w:rsidRDefault="0091507A" w:rsidP="0091507A">
      <w:pPr>
        <w:ind w:firstLine="709"/>
        <w:jc w:val="both"/>
        <w:rPr>
          <w:sz w:val="28"/>
          <w:szCs w:val="28"/>
        </w:rPr>
      </w:pPr>
      <w:r w:rsidRPr="0091507A">
        <w:rPr>
          <w:sz w:val="28"/>
          <w:szCs w:val="28"/>
        </w:rPr>
        <w:t>3.1. на 2021 год согласно приложению 6 в новой редакции к настоящему Решению;</w:t>
      </w:r>
    </w:p>
    <w:p w:rsidR="0091507A" w:rsidRPr="0091507A" w:rsidRDefault="0091507A" w:rsidP="0091507A">
      <w:pPr>
        <w:ind w:firstLine="709"/>
        <w:jc w:val="both"/>
        <w:rPr>
          <w:sz w:val="28"/>
          <w:szCs w:val="28"/>
        </w:rPr>
      </w:pPr>
      <w:r w:rsidRPr="0091507A">
        <w:rPr>
          <w:sz w:val="28"/>
          <w:szCs w:val="28"/>
        </w:rPr>
        <w:lastRenderedPageBreak/>
        <w:t>3.2. на 2022 и на 2023 год согласно приложению 17 в новой редакции к настоящему Решению.</w:t>
      </w:r>
    </w:p>
    <w:p w:rsidR="0091507A" w:rsidRPr="0091507A" w:rsidRDefault="0091507A" w:rsidP="0091507A">
      <w:pPr>
        <w:ind w:firstLine="709"/>
        <w:jc w:val="both"/>
        <w:rPr>
          <w:sz w:val="28"/>
          <w:szCs w:val="28"/>
        </w:rPr>
      </w:pPr>
      <w:r w:rsidRPr="0091507A">
        <w:rPr>
          <w:sz w:val="28"/>
          <w:szCs w:val="28"/>
        </w:rPr>
        <w:t>4. Утвердить в пределах общего объема расходов бюджета муниципального района, установленного пунктом 1 настоящего Решения,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w:t>
      </w:r>
    </w:p>
    <w:p w:rsidR="0091507A" w:rsidRPr="0091507A" w:rsidRDefault="0091507A" w:rsidP="0091507A">
      <w:pPr>
        <w:ind w:firstLine="709"/>
        <w:jc w:val="both"/>
        <w:rPr>
          <w:sz w:val="28"/>
          <w:szCs w:val="28"/>
        </w:rPr>
      </w:pPr>
      <w:r w:rsidRPr="0091507A">
        <w:rPr>
          <w:sz w:val="28"/>
          <w:szCs w:val="28"/>
        </w:rPr>
        <w:t>4.1. на 2021 год согласно приложению 7 в новой редакции к настоящему Решению;</w:t>
      </w:r>
    </w:p>
    <w:p w:rsidR="0091507A" w:rsidRPr="0091507A" w:rsidRDefault="0091507A" w:rsidP="0091507A">
      <w:pPr>
        <w:ind w:firstLine="709"/>
        <w:jc w:val="both"/>
        <w:rPr>
          <w:sz w:val="28"/>
          <w:szCs w:val="28"/>
        </w:rPr>
      </w:pPr>
      <w:r w:rsidRPr="0091507A">
        <w:rPr>
          <w:sz w:val="28"/>
          <w:szCs w:val="28"/>
        </w:rPr>
        <w:t>4.2. на 2022 и на 2023 год согласно приложению 18 в новой редакции к настоящему Решению.</w:t>
      </w:r>
    </w:p>
    <w:p w:rsidR="0091507A" w:rsidRPr="0091507A" w:rsidRDefault="0091507A" w:rsidP="0091507A">
      <w:pPr>
        <w:ind w:firstLine="708"/>
        <w:jc w:val="both"/>
        <w:rPr>
          <w:sz w:val="28"/>
          <w:szCs w:val="28"/>
        </w:rPr>
      </w:pPr>
      <w:r w:rsidRPr="0091507A">
        <w:rPr>
          <w:sz w:val="28"/>
          <w:szCs w:val="28"/>
        </w:rPr>
        <w:t>5. Утвердить ведомственную структуру расходов бюджета муниципального района:</w:t>
      </w:r>
    </w:p>
    <w:p w:rsidR="0091507A" w:rsidRPr="0091507A" w:rsidRDefault="0091507A" w:rsidP="0091507A">
      <w:pPr>
        <w:ind w:firstLine="708"/>
        <w:jc w:val="both"/>
        <w:rPr>
          <w:sz w:val="28"/>
          <w:szCs w:val="28"/>
        </w:rPr>
      </w:pPr>
      <w:r w:rsidRPr="0091507A">
        <w:rPr>
          <w:sz w:val="28"/>
          <w:szCs w:val="28"/>
        </w:rPr>
        <w:t>5.1. на 2021 год согласно приложению 8 в новой редакции к настоящему Решению;</w:t>
      </w:r>
    </w:p>
    <w:p w:rsidR="0091507A" w:rsidRPr="0091507A" w:rsidRDefault="0091507A" w:rsidP="0091507A">
      <w:pPr>
        <w:ind w:firstLine="709"/>
        <w:jc w:val="both"/>
        <w:rPr>
          <w:sz w:val="28"/>
          <w:szCs w:val="28"/>
        </w:rPr>
      </w:pPr>
      <w:r w:rsidRPr="0091507A">
        <w:rPr>
          <w:sz w:val="28"/>
          <w:szCs w:val="28"/>
        </w:rPr>
        <w:t>5.2. на 2022 и на 2023 год согласно приложению 19 в новой редакции к настоящему Решению.</w:t>
      </w:r>
    </w:p>
    <w:p w:rsidR="0091507A" w:rsidRPr="0091507A" w:rsidRDefault="0091507A" w:rsidP="0091507A">
      <w:pPr>
        <w:ind w:firstLine="708"/>
        <w:jc w:val="both"/>
        <w:rPr>
          <w:sz w:val="28"/>
          <w:szCs w:val="28"/>
        </w:rPr>
      </w:pPr>
      <w:r w:rsidRPr="0091507A">
        <w:rPr>
          <w:sz w:val="28"/>
          <w:szCs w:val="28"/>
        </w:rPr>
        <w:t>6. Утвердить источники финансирования дефицита бюджета муниципального района на 2021 год согласно приложению 9 в новой редакции к настоящему Решению.</w:t>
      </w:r>
    </w:p>
    <w:p w:rsidR="0091507A" w:rsidRPr="0091507A" w:rsidRDefault="0091507A" w:rsidP="0091507A">
      <w:pPr>
        <w:ind w:firstLine="708"/>
        <w:jc w:val="both"/>
        <w:rPr>
          <w:sz w:val="28"/>
          <w:szCs w:val="28"/>
        </w:rPr>
      </w:pPr>
      <w:bookmarkStart w:id="0" w:name="_Hlk46220143"/>
      <w:r w:rsidRPr="0091507A">
        <w:rPr>
          <w:sz w:val="28"/>
          <w:szCs w:val="28"/>
        </w:rPr>
        <w:t>7.</w:t>
      </w:r>
      <w:bookmarkEnd w:id="0"/>
      <w:r w:rsidRPr="0091507A">
        <w:rPr>
          <w:sz w:val="28"/>
          <w:szCs w:val="28"/>
        </w:rPr>
        <w:t xml:space="preserve"> В абзаце 1 пункта 15 цифру 21 613,1 тыс. рублей заменить на 21 009,3 тыс. рублей, в абзаце 2 пункта 15 цифру 18 796,8 тыс. рублей заменить на 19 586,8 тыс. рублей.</w:t>
      </w:r>
    </w:p>
    <w:p w:rsidR="0091507A" w:rsidRPr="0091507A" w:rsidRDefault="0091507A" w:rsidP="0091507A">
      <w:pPr>
        <w:ind w:firstLine="708"/>
        <w:jc w:val="both"/>
        <w:rPr>
          <w:sz w:val="28"/>
          <w:szCs w:val="28"/>
        </w:rPr>
      </w:pPr>
      <w:r w:rsidRPr="0091507A">
        <w:rPr>
          <w:sz w:val="28"/>
          <w:szCs w:val="28"/>
        </w:rPr>
        <w:t>8. Утвердить распределение субсидий на реализацию мероприятий, направленных на подготовку систем коммунальной инфраструктуры к работе в осенне-зимний период, на 2021 год согласно приложению 27 в новой редакции к настоящему Решению.</w:t>
      </w:r>
    </w:p>
    <w:p w:rsidR="0091507A" w:rsidRPr="0091507A" w:rsidRDefault="0091507A" w:rsidP="0091507A">
      <w:pPr>
        <w:ind w:firstLine="708"/>
        <w:jc w:val="both"/>
        <w:rPr>
          <w:sz w:val="28"/>
          <w:szCs w:val="28"/>
        </w:rPr>
      </w:pPr>
      <w:r w:rsidRPr="0091507A">
        <w:rPr>
          <w:sz w:val="28"/>
          <w:szCs w:val="28"/>
        </w:rPr>
        <w:t>9. Утвердить распределение иных межбюджетных трансфертов бюджетам поселений на осуществление части полномочий по решению вопросов местного значения:</w:t>
      </w:r>
    </w:p>
    <w:p w:rsidR="0091507A" w:rsidRPr="0091507A" w:rsidRDefault="0091507A" w:rsidP="0091507A">
      <w:pPr>
        <w:ind w:firstLine="708"/>
        <w:jc w:val="both"/>
        <w:rPr>
          <w:sz w:val="28"/>
          <w:szCs w:val="28"/>
        </w:rPr>
      </w:pPr>
      <w:r w:rsidRPr="0091507A">
        <w:rPr>
          <w:sz w:val="28"/>
          <w:szCs w:val="28"/>
        </w:rPr>
        <w:t>9.1. на 2021 год согласно приложению 28 в новой редакции к настоящему Решению;</w:t>
      </w:r>
    </w:p>
    <w:p w:rsidR="0091507A" w:rsidRPr="0091507A" w:rsidRDefault="0091507A" w:rsidP="0091507A">
      <w:pPr>
        <w:ind w:firstLine="708"/>
        <w:jc w:val="both"/>
        <w:rPr>
          <w:sz w:val="28"/>
          <w:szCs w:val="28"/>
        </w:rPr>
      </w:pPr>
      <w:r w:rsidRPr="0091507A">
        <w:rPr>
          <w:sz w:val="28"/>
          <w:szCs w:val="28"/>
        </w:rPr>
        <w:t>9.2. на 2022 и на 2023 год согласно приложению 29 в новой редакции к настоящему Решению.</w:t>
      </w:r>
    </w:p>
    <w:p w:rsidR="00006C44" w:rsidRPr="0091507A" w:rsidRDefault="00006C44" w:rsidP="00006C44">
      <w:pPr>
        <w:ind w:firstLine="708"/>
        <w:jc w:val="both"/>
        <w:rPr>
          <w:sz w:val="28"/>
          <w:szCs w:val="28"/>
        </w:rPr>
      </w:pPr>
      <w:r w:rsidRPr="0091507A">
        <w:rPr>
          <w:sz w:val="28"/>
          <w:szCs w:val="28"/>
        </w:rPr>
        <w:t>1</w:t>
      </w:r>
      <w:r w:rsidR="0091507A" w:rsidRPr="0091507A">
        <w:rPr>
          <w:sz w:val="28"/>
          <w:szCs w:val="28"/>
        </w:rPr>
        <w:t>0</w:t>
      </w:r>
      <w:r w:rsidRPr="0091507A">
        <w:rPr>
          <w:sz w:val="28"/>
          <w:szCs w:val="28"/>
        </w:rPr>
        <w:t xml:space="preserve">. Настоящее решение вступает в силу </w:t>
      </w:r>
      <w:r w:rsidR="00AD3A42" w:rsidRPr="0091507A">
        <w:rPr>
          <w:sz w:val="28"/>
          <w:szCs w:val="28"/>
        </w:rPr>
        <w:t xml:space="preserve">в соответствии </w:t>
      </w:r>
      <w:r w:rsidRPr="0091507A">
        <w:rPr>
          <w:sz w:val="28"/>
          <w:szCs w:val="28"/>
        </w:rPr>
        <w:t xml:space="preserve">с </w:t>
      </w:r>
      <w:r w:rsidR="00AD3A42" w:rsidRPr="0091507A">
        <w:rPr>
          <w:sz w:val="28"/>
          <w:szCs w:val="28"/>
        </w:rPr>
        <w:t>действующим законодательством</w:t>
      </w:r>
      <w:r w:rsidRPr="0091507A">
        <w:rPr>
          <w:sz w:val="28"/>
          <w:szCs w:val="28"/>
        </w:rPr>
        <w:t>.</w:t>
      </w:r>
    </w:p>
    <w:p w:rsidR="00006C44" w:rsidRPr="0091507A" w:rsidRDefault="00006C44" w:rsidP="00006C44">
      <w:pPr>
        <w:ind w:firstLine="709"/>
        <w:jc w:val="both"/>
        <w:rPr>
          <w:sz w:val="28"/>
          <w:szCs w:val="28"/>
        </w:rPr>
      </w:pPr>
    </w:p>
    <w:p w:rsidR="00006C44" w:rsidRPr="0091507A" w:rsidRDefault="00006C44" w:rsidP="00006C44">
      <w:pPr>
        <w:pStyle w:val="a3"/>
        <w:jc w:val="both"/>
        <w:rPr>
          <w:b w:val="0"/>
          <w:szCs w:val="28"/>
        </w:rPr>
      </w:pPr>
      <w:r w:rsidRPr="0091507A">
        <w:rPr>
          <w:b w:val="0"/>
          <w:szCs w:val="28"/>
        </w:rPr>
        <w:t xml:space="preserve">Председатель </w:t>
      </w:r>
    </w:p>
    <w:p w:rsidR="00006C44" w:rsidRPr="0091507A" w:rsidRDefault="00006C44" w:rsidP="00006C44">
      <w:pPr>
        <w:pStyle w:val="a3"/>
        <w:tabs>
          <w:tab w:val="left" w:pos="7371"/>
        </w:tabs>
        <w:jc w:val="both"/>
        <w:rPr>
          <w:b w:val="0"/>
          <w:szCs w:val="28"/>
        </w:rPr>
      </w:pPr>
      <w:r w:rsidRPr="0091507A">
        <w:rPr>
          <w:b w:val="0"/>
          <w:szCs w:val="28"/>
        </w:rPr>
        <w:t>Куменской районной Думы</w:t>
      </w:r>
      <w:r w:rsidR="0091507A">
        <w:rPr>
          <w:b w:val="0"/>
          <w:szCs w:val="28"/>
        </w:rPr>
        <w:t xml:space="preserve">    </w:t>
      </w:r>
      <w:r w:rsidRPr="0091507A">
        <w:rPr>
          <w:b w:val="0"/>
          <w:szCs w:val="28"/>
        </w:rPr>
        <w:t>А.Г. Леушин</w:t>
      </w:r>
    </w:p>
    <w:p w:rsidR="00006C44" w:rsidRPr="0091507A" w:rsidRDefault="00006C44" w:rsidP="00006C44">
      <w:pPr>
        <w:pStyle w:val="a3"/>
        <w:jc w:val="both"/>
        <w:rPr>
          <w:b w:val="0"/>
          <w:szCs w:val="28"/>
        </w:rPr>
      </w:pPr>
    </w:p>
    <w:p w:rsidR="00006C44" w:rsidRPr="0091507A" w:rsidRDefault="00006C44" w:rsidP="00006C44">
      <w:pPr>
        <w:pStyle w:val="a3"/>
        <w:tabs>
          <w:tab w:val="left" w:pos="7371"/>
        </w:tabs>
        <w:jc w:val="both"/>
        <w:rPr>
          <w:b w:val="0"/>
          <w:szCs w:val="28"/>
        </w:rPr>
      </w:pPr>
      <w:r w:rsidRPr="0091507A">
        <w:rPr>
          <w:b w:val="0"/>
          <w:szCs w:val="28"/>
        </w:rPr>
        <w:t>Глава Куменского района</w:t>
      </w:r>
      <w:r w:rsidR="0091507A">
        <w:rPr>
          <w:b w:val="0"/>
          <w:szCs w:val="28"/>
        </w:rPr>
        <w:t xml:space="preserve">        </w:t>
      </w:r>
      <w:r w:rsidRPr="0091507A">
        <w:rPr>
          <w:b w:val="0"/>
          <w:szCs w:val="28"/>
        </w:rPr>
        <w:t>И.Н. Шемпелев</w:t>
      </w:r>
    </w:p>
    <w:p w:rsidR="00006C44" w:rsidRDefault="00006C44">
      <w:pPr>
        <w:spacing w:after="200" w:line="276" w:lineRule="auto"/>
        <w:rPr>
          <w:sz w:val="27"/>
          <w:szCs w:val="27"/>
        </w:rPr>
      </w:pPr>
      <w:r>
        <w:rPr>
          <w:b/>
          <w:sz w:val="27"/>
          <w:szCs w:val="27"/>
        </w:rPr>
        <w:br w:type="page"/>
      </w:r>
    </w:p>
    <w:p w:rsidR="00006C44" w:rsidRPr="00006C44" w:rsidRDefault="00006C44" w:rsidP="00006C44">
      <w:pPr>
        <w:jc w:val="center"/>
        <w:rPr>
          <w:b/>
          <w:sz w:val="28"/>
          <w:szCs w:val="28"/>
        </w:rPr>
      </w:pPr>
      <w:r w:rsidRPr="00006C44">
        <w:rPr>
          <w:b/>
          <w:sz w:val="28"/>
          <w:szCs w:val="28"/>
        </w:rPr>
        <w:lastRenderedPageBreak/>
        <w:t>Пояснительная записка</w:t>
      </w:r>
    </w:p>
    <w:p w:rsidR="00006C44" w:rsidRPr="00006C44" w:rsidRDefault="00006C44" w:rsidP="00006C44">
      <w:pPr>
        <w:jc w:val="center"/>
        <w:rPr>
          <w:b/>
          <w:sz w:val="28"/>
          <w:szCs w:val="28"/>
        </w:rPr>
      </w:pPr>
      <w:r w:rsidRPr="00006C44">
        <w:rPr>
          <w:b/>
          <w:sz w:val="28"/>
          <w:szCs w:val="28"/>
        </w:rPr>
        <w:t>о внесении изменений в решение Куменской районной Думы от 22.12.2020 № 36/265«О бюджете муниципального образования Куменский муниципальный район Кировской области на 2021 год и плановый период 2022 и 2023 годов».</w:t>
      </w:r>
    </w:p>
    <w:p w:rsidR="00006C44" w:rsidRPr="00006C44" w:rsidRDefault="00006C44" w:rsidP="00006C44">
      <w:pPr>
        <w:jc w:val="center"/>
        <w:rPr>
          <w:b/>
          <w:sz w:val="28"/>
          <w:szCs w:val="28"/>
        </w:rPr>
      </w:pPr>
      <w:r w:rsidRPr="00006C44">
        <w:rPr>
          <w:b/>
          <w:sz w:val="28"/>
          <w:szCs w:val="28"/>
        </w:rPr>
        <w:t>(на Куменскую районную Думу 30.03.2021 г.)</w:t>
      </w:r>
    </w:p>
    <w:p w:rsidR="00006C44" w:rsidRPr="00006C44" w:rsidRDefault="00006C44" w:rsidP="00006C44">
      <w:pPr>
        <w:tabs>
          <w:tab w:val="left" w:pos="2430"/>
        </w:tabs>
        <w:jc w:val="center"/>
        <w:rPr>
          <w:b/>
          <w:sz w:val="28"/>
          <w:szCs w:val="28"/>
        </w:rPr>
      </w:pPr>
    </w:p>
    <w:p w:rsidR="00006C44" w:rsidRPr="00006C44" w:rsidRDefault="00006C44" w:rsidP="00006C44">
      <w:pPr>
        <w:tabs>
          <w:tab w:val="left" w:pos="2430"/>
        </w:tabs>
        <w:jc w:val="center"/>
        <w:rPr>
          <w:b/>
          <w:sz w:val="28"/>
          <w:szCs w:val="28"/>
        </w:rPr>
      </w:pPr>
      <w:r w:rsidRPr="00006C44">
        <w:rPr>
          <w:b/>
          <w:sz w:val="28"/>
          <w:szCs w:val="28"/>
        </w:rPr>
        <w:t>ДОХОДЫ</w:t>
      </w:r>
    </w:p>
    <w:p w:rsidR="0091507A" w:rsidRPr="0091507A" w:rsidRDefault="0091507A" w:rsidP="0091507A">
      <w:pPr>
        <w:tabs>
          <w:tab w:val="left" w:pos="2430"/>
        </w:tabs>
        <w:ind w:firstLine="709"/>
        <w:jc w:val="both"/>
        <w:rPr>
          <w:sz w:val="28"/>
          <w:szCs w:val="28"/>
        </w:rPr>
      </w:pPr>
      <w:r w:rsidRPr="0091507A">
        <w:rPr>
          <w:sz w:val="28"/>
          <w:szCs w:val="28"/>
        </w:rPr>
        <w:t>Доходы в бюджет муниципального района в целом увеличены                       на 3 251,2 тыс. рублей.</w:t>
      </w:r>
    </w:p>
    <w:p w:rsidR="0091507A" w:rsidRPr="0091507A" w:rsidRDefault="0091507A" w:rsidP="0091507A">
      <w:pPr>
        <w:tabs>
          <w:tab w:val="left" w:pos="2430"/>
        </w:tabs>
        <w:ind w:firstLine="709"/>
        <w:jc w:val="both"/>
        <w:rPr>
          <w:sz w:val="28"/>
          <w:szCs w:val="28"/>
        </w:rPr>
      </w:pPr>
      <w:r w:rsidRPr="0091507A">
        <w:rPr>
          <w:sz w:val="28"/>
          <w:szCs w:val="28"/>
        </w:rPr>
        <w:t>По безвозмездным поступлениям из бюджета план увеличен на 2 229,6 тыс. рублей, в том числе:</w:t>
      </w:r>
    </w:p>
    <w:p w:rsidR="0091507A" w:rsidRPr="0091507A" w:rsidRDefault="0091507A" w:rsidP="0091507A">
      <w:pPr>
        <w:jc w:val="both"/>
        <w:rPr>
          <w:sz w:val="28"/>
          <w:szCs w:val="28"/>
        </w:rPr>
      </w:pPr>
      <w:r w:rsidRPr="0091507A">
        <w:rPr>
          <w:sz w:val="28"/>
          <w:szCs w:val="28"/>
        </w:rPr>
        <w:t>- увеличена с</w:t>
      </w:r>
      <w:r w:rsidRPr="0091507A">
        <w:rPr>
          <w:sz w:val="28"/>
          <w:szCs w:val="28"/>
          <w:shd w:val="clear" w:color="auto" w:fill="FFFFFF"/>
        </w:rPr>
        <w:t>убсидия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на 4,0</w:t>
      </w:r>
      <w:r w:rsidRPr="0091507A">
        <w:rPr>
          <w:sz w:val="28"/>
          <w:szCs w:val="28"/>
        </w:rPr>
        <w:t xml:space="preserve"> тыс. рублей, в т.ч. сокращена по администратору доходов администрация района на 3,0 тыс. рублей, увеличена по администратору доходов финансовое управление на 7,0 тыс. рублей; </w:t>
      </w:r>
    </w:p>
    <w:p w:rsidR="0091507A" w:rsidRPr="0091507A" w:rsidRDefault="0091507A" w:rsidP="0091507A">
      <w:pPr>
        <w:jc w:val="both"/>
        <w:rPr>
          <w:sz w:val="28"/>
          <w:szCs w:val="28"/>
          <w:shd w:val="clear" w:color="auto" w:fill="FFFFFF"/>
        </w:rPr>
      </w:pPr>
      <w:r w:rsidRPr="0091507A">
        <w:rPr>
          <w:sz w:val="28"/>
          <w:szCs w:val="28"/>
        </w:rPr>
        <w:t xml:space="preserve"> - увеличена субсидия на осуществление дорожной деятельности в отношении автомобильных дорог общего пользования местного значения на 293,0 тыс. рублей по администратору доходов администрация;</w:t>
      </w:r>
    </w:p>
    <w:p w:rsidR="0091507A" w:rsidRPr="0091507A" w:rsidRDefault="0091507A" w:rsidP="0091507A">
      <w:pPr>
        <w:jc w:val="both"/>
        <w:rPr>
          <w:sz w:val="28"/>
          <w:szCs w:val="28"/>
        </w:rPr>
      </w:pPr>
      <w:r w:rsidRPr="0091507A">
        <w:rPr>
          <w:sz w:val="28"/>
          <w:szCs w:val="28"/>
        </w:rPr>
        <w:t>- увеличена субсидия на реализацию мероприятий, направленных на подготовку систем коммунальной инфраструктуры к работе в осенне-зимний период на 400,8 тыс. рублей по администратору доходов финансовое управление;</w:t>
      </w:r>
    </w:p>
    <w:p w:rsidR="0091507A" w:rsidRPr="0091507A" w:rsidRDefault="0091507A" w:rsidP="0091507A">
      <w:pPr>
        <w:jc w:val="both"/>
        <w:rPr>
          <w:sz w:val="28"/>
          <w:szCs w:val="28"/>
        </w:rPr>
      </w:pPr>
      <w:r w:rsidRPr="0091507A">
        <w:rPr>
          <w:sz w:val="28"/>
          <w:szCs w:val="28"/>
        </w:rPr>
        <w:t>- увеличена субсидия на реализацию мероприятий по благоустройству сельских территорий на 957,4 тыс. рублей по администратору доходов администрация.</w:t>
      </w:r>
    </w:p>
    <w:p w:rsidR="0091507A" w:rsidRPr="0091507A" w:rsidRDefault="0091507A" w:rsidP="0091507A">
      <w:pPr>
        <w:jc w:val="both"/>
        <w:rPr>
          <w:sz w:val="28"/>
          <w:szCs w:val="28"/>
        </w:rPr>
      </w:pPr>
      <w:r w:rsidRPr="0091507A">
        <w:rPr>
          <w:sz w:val="28"/>
          <w:szCs w:val="28"/>
        </w:rPr>
        <w:t>- увеличена субсидия на реализацию мер, направленных на выполнение предписаний надзорных органов и приведение зданий в соответствие с требованием, предъявляемыми к безопасности в процессе эксплуатации, в муниципальных общеобразовательных организациях на 574,4 тыс. рублей по администратору доходов управление образования;</w:t>
      </w:r>
    </w:p>
    <w:p w:rsidR="0091507A" w:rsidRPr="0091507A" w:rsidRDefault="0091507A" w:rsidP="0091507A">
      <w:pPr>
        <w:jc w:val="both"/>
        <w:rPr>
          <w:sz w:val="28"/>
          <w:szCs w:val="28"/>
        </w:rPr>
      </w:pPr>
    </w:p>
    <w:p w:rsidR="0091507A" w:rsidRPr="0091507A" w:rsidRDefault="0091507A" w:rsidP="0091507A">
      <w:pPr>
        <w:ind w:firstLine="709"/>
        <w:jc w:val="both"/>
        <w:rPr>
          <w:sz w:val="28"/>
          <w:szCs w:val="28"/>
        </w:rPr>
      </w:pPr>
      <w:r w:rsidRPr="0091507A">
        <w:rPr>
          <w:sz w:val="28"/>
          <w:szCs w:val="28"/>
        </w:rPr>
        <w:t>По собственным доходам план увеличен на 1 750,0 тыс. рублей, в том числе:</w:t>
      </w:r>
    </w:p>
    <w:p w:rsidR="0091507A" w:rsidRPr="0091507A" w:rsidRDefault="0091507A" w:rsidP="0091507A">
      <w:pPr>
        <w:jc w:val="both"/>
        <w:rPr>
          <w:sz w:val="28"/>
          <w:szCs w:val="28"/>
          <w:shd w:val="clear" w:color="auto" w:fill="FFFFFF"/>
        </w:rPr>
      </w:pPr>
      <w:r w:rsidRPr="0091507A">
        <w:rPr>
          <w:sz w:val="28"/>
          <w:szCs w:val="28"/>
        </w:rPr>
        <w:t xml:space="preserve">- увеличен план по </w:t>
      </w:r>
      <w:r w:rsidRPr="0091507A">
        <w:rPr>
          <w:sz w:val="28"/>
          <w:szCs w:val="28"/>
          <w:shd w:val="clear" w:color="auto" w:fill="FFFFFF"/>
        </w:rPr>
        <w:t>доходам от реализации земельных участков в сумме 200,0 тыс. рублей в связи с фактическим выполнением плановых назначений по администратору доходов администрация района;</w:t>
      </w:r>
    </w:p>
    <w:p w:rsidR="0091507A" w:rsidRPr="0091507A" w:rsidRDefault="0091507A" w:rsidP="0091507A">
      <w:pPr>
        <w:spacing w:line="276" w:lineRule="auto"/>
        <w:jc w:val="both"/>
        <w:rPr>
          <w:sz w:val="28"/>
          <w:szCs w:val="28"/>
        </w:rPr>
      </w:pPr>
      <w:r w:rsidRPr="0091507A">
        <w:rPr>
          <w:sz w:val="28"/>
          <w:szCs w:val="28"/>
          <w:shd w:val="clear" w:color="auto" w:fill="FFFFFF"/>
        </w:rPr>
        <w:t xml:space="preserve">- увеличен план по доходам по штрафам в сумме 109,1 тыс. рублей в связи с фактическим выполнением плановых назначений по администратору доходов </w:t>
      </w:r>
      <w:r w:rsidRPr="0091507A">
        <w:rPr>
          <w:sz w:val="28"/>
          <w:szCs w:val="28"/>
        </w:rPr>
        <w:t>назначений министерство внутренних дел Российской Федерации;</w:t>
      </w:r>
    </w:p>
    <w:p w:rsidR="0091507A" w:rsidRPr="0091507A" w:rsidRDefault="0091507A" w:rsidP="0091507A">
      <w:pPr>
        <w:jc w:val="both"/>
        <w:rPr>
          <w:sz w:val="28"/>
          <w:szCs w:val="28"/>
          <w:shd w:val="clear" w:color="auto" w:fill="FFFFFF"/>
        </w:rPr>
      </w:pPr>
      <w:r w:rsidRPr="0091507A">
        <w:rPr>
          <w:sz w:val="28"/>
          <w:szCs w:val="28"/>
          <w:shd w:val="clear" w:color="auto" w:fill="FFFFFF"/>
        </w:rPr>
        <w:lastRenderedPageBreak/>
        <w:t xml:space="preserve"> - увеличен план по прочим неналоговым доходам в сумме 1 440,9 тыс. рублей в связи с фактическим выполнением плановых назначений по администратору доходов администрация района.</w:t>
      </w:r>
    </w:p>
    <w:p w:rsidR="0091507A" w:rsidRPr="0091507A" w:rsidRDefault="0091507A" w:rsidP="0091507A">
      <w:pPr>
        <w:ind w:firstLine="708"/>
        <w:jc w:val="both"/>
        <w:rPr>
          <w:sz w:val="28"/>
          <w:szCs w:val="28"/>
        </w:rPr>
      </w:pPr>
    </w:p>
    <w:p w:rsidR="0091507A" w:rsidRPr="0091507A" w:rsidRDefault="0091507A" w:rsidP="0091507A">
      <w:pPr>
        <w:ind w:firstLine="708"/>
        <w:jc w:val="both"/>
        <w:rPr>
          <w:sz w:val="28"/>
          <w:szCs w:val="28"/>
        </w:rPr>
      </w:pPr>
      <w:r w:rsidRPr="0091507A">
        <w:rPr>
          <w:sz w:val="28"/>
          <w:szCs w:val="28"/>
        </w:rPr>
        <w:t>По прочим безвозмездным поступлениям план уменьшен на 728,4 тыс. рублей, в т.ч.</w:t>
      </w:r>
    </w:p>
    <w:p w:rsidR="0091507A" w:rsidRPr="0091507A" w:rsidRDefault="0091507A" w:rsidP="0091507A">
      <w:pPr>
        <w:jc w:val="both"/>
        <w:rPr>
          <w:sz w:val="28"/>
          <w:szCs w:val="28"/>
        </w:rPr>
      </w:pPr>
      <w:r w:rsidRPr="0091507A">
        <w:rPr>
          <w:sz w:val="28"/>
          <w:szCs w:val="28"/>
        </w:rPr>
        <w:t>- уменьшен план по прочим безвозмездным поступлениям на 728,4 тыс. рублей. Спонсорская помощь ППМИ. (Реализация инвестиционных программ не состоится).</w:t>
      </w:r>
    </w:p>
    <w:p w:rsidR="0091507A" w:rsidRPr="0091507A" w:rsidRDefault="0091507A" w:rsidP="0091507A">
      <w:pPr>
        <w:jc w:val="both"/>
        <w:rPr>
          <w:sz w:val="28"/>
          <w:szCs w:val="28"/>
          <w:shd w:val="clear" w:color="auto" w:fill="FFFFFF"/>
        </w:rPr>
      </w:pPr>
    </w:p>
    <w:p w:rsidR="0091507A" w:rsidRPr="0091507A" w:rsidRDefault="0091507A" w:rsidP="0091507A">
      <w:pPr>
        <w:shd w:val="clear" w:color="auto" w:fill="FFFFFF" w:themeFill="background1"/>
        <w:jc w:val="center"/>
        <w:rPr>
          <w:b/>
          <w:sz w:val="28"/>
          <w:szCs w:val="28"/>
        </w:rPr>
      </w:pPr>
    </w:p>
    <w:p w:rsidR="0091507A" w:rsidRPr="0091507A" w:rsidRDefault="0091507A" w:rsidP="0091507A">
      <w:pPr>
        <w:shd w:val="clear" w:color="auto" w:fill="FFFFFF" w:themeFill="background1"/>
        <w:jc w:val="center"/>
        <w:rPr>
          <w:b/>
          <w:sz w:val="28"/>
          <w:szCs w:val="28"/>
        </w:rPr>
      </w:pPr>
      <w:r w:rsidRPr="0091507A">
        <w:rPr>
          <w:b/>
          <w:sz w:val="28"/>
          <w:szCs w:val="28"/>
        </w:rPr>
        <w:t>РАСХОДЫ</w:t>
      </w:r>
    </w:p>
    <w:p w:rsidR="0091507A" w:rsidRPr="0091507A" w:rsidRDefault="0091507A" w:rsidP="0091507A">
      <w:pPr>
        <w:shd w:val="clear" w:color="auto" w:fill="FFFFFF" w:themeFill="background1"/>
        <w:ind w:firstLine="708"/>
        <w:jc w:val="both"/>
        <w:rPr>
          <w:sz w:val="28"/>
          <w:szCs w:val="28"/>
        </w:rPr>
      </w:pPr>
      <w:r w:rsidRPr="0091507A">
        <w:rPr>
          <w:sz w:val="28"/>
          <w:szCs w:val="28"/>
        </w:rPr>
        <w:t>Внесены изменения по безвозмездным поступлениям из областного бюджета в общей сумме увеличенына 2 229,6 тыс. рублей.</w:t>
      </w:r>
    </w:p>
    <w:p w:rsidR="0091507A" w:rsidRPr="0091507A" w:rsidRDefault="0091507A" w:rsidP="0091507A">
      <w:pPr>
        <w:shd w:val="clear" w:color="auto" w:fill="FFFFFF" w:themeFill="background1"/>
        <w:ind w:firstLine="708"/>
        <w:jc w:val="both"/>
        <w:rPr>
          <w:sz w:val="28"/>
          <w:szCs w:val="28"/>
        </w:rPr>
      </w:pPr>
      <w:r w:rsidRPr="0091507A">
        <w:rPr>
          <w:sz w:val="28"/>
          <w:szCs w:val="28"/>
        </w:rPr>
        <w:t>В соответствии с</w:t>
      </w:r>
      <w:r w:rsidR="00A71739">
        <w:rPr>
          <w:sz w:val="28"/>
          <w:szCs w:val="28"/>
        </w:rPr>
        <w:t xml:space="preserve"> </w:t>
      </w:r>
      <w:r w:rsidRPr="0091507A">
        <w:rPr>
          <w:sz w:val="28"/>
          <w:szCs w:val="28"/>
        </w:rPr>
        <w:t>Законом Кировской области № 445-ЗО от 24.02.2021 изменены следующие расходы:</w:t>
      </w:r>
    </w:p>
    <w:p w:rsidR="0091507A" w:rsidRPr="0091507A" w:rsidRDefault="0091507A" w:rsidP="0091507A">
      <w:pPr>
        <w:shd w:val="clear" w:color="auto" w:fill="FFFFFF" w:themeFill="background1"/>
        <w:jc w:val="both"/>
        <w:rPr>
          <w:sz w:val="28"/>
          <w:szCs w:val="28"/>
        </w:rPr>
      </w:pPr>
      <w:r w:rsidRPr="0091507A">
        <w:rPr>
          <w:sz w:val="28"/>
          <w:szCs w:val="28"/>
        </w:rPr>
        <w:t>- увеличены расходы по субсидии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самоуправленияна 4,0 тыс. рублей, в том числе увеличены на 7,0 тыс. рублей по финансовому управлению администрации района и сокращены на 3,0 тыс. рублей по администрации района;</w:t>
      </w:r>
    </w:p>
    <w:p w:rsidR="0091507A" w:rsidRPr="0091507A" w:rsidRDefault="0091507A" w:rsidP="0091507A">
      <w:pPr>
        <w:shd w:val="clear" w:color="auto" w:fill="FFFFFF" w:themeFill="background1"/>
        <w:jc w:val="both"/>
        <w:rPr>
          <w:sz w:val="28"/>
          <w:szCs w:val="28"/>
        </w:rPr>
      </w:pPr>
      <w:r w:rsidRPr="0091507A">
        <w:rPr>
          <w:sz w:val="28"/>
          <w:szCs w:val="28"/>
        </w:rPr>
        <w:t>- увеличены расходы по субсидии на осуществление дорожной деятельности в отношении автомобильных дорог общего пользования местного значения на 293,0 тыс. рублей;</w:t>
      </w:r>
    </w:p>
    <w:p w:rsidR="0091507A" w:rsidRPr="0091507A" w:rsidRDefault="0091507A" w:rsidP="0091507A">
      <w:pPr>
        <w:shd w:val="clear" w:color="auto" w:fill="FFFFFF" w:themeFill="background1"/>
        <w:jc w:val="both"/>
        <w:rPr>
          <w:sz w:val="28"/>
          <w:szCs w:val="28"/>
        </w:rPr>
      </w:pPr>
      <w:r w:rsidRPr="0091507A">
        <w:rPr>
          <w:sz w:val="28"/>
          <w:szCs w:val="28"/>
        </w:rPr>
        <w:t>- увеличены расходы по субсидии на реализацию мероприятий, направленных на подготовку систем коммунальной инфраструктуры к работе в осенне-зимний период на 400,8 тыс. рублей (в том числе на Нижнеивкинское городское поселение – 400,8 тыс. рублей);</w:t>
      </w:r>
    </w:p>
    <w:p w:rsidR="0091507A" w:rsidRPr="0091507A" w:rsidRDefault="0091507A" w:rsidP="0091507A">
      <w:pPr>
        <w:shd w:val="clear" w:color="auto" w:fill="FFFFFF" w:themeFill="background1"/>
        <w:jc w:val="both"/>
        <w:rPr>
          <w:sz w:val="28"/>
          <w:szCs w:val="28"/>
        </w:rPr>
      </w:pPr>
      <w:r w:rsidRPr="0091507A">
        <w:rPr>
          <w:sz w:val="28"/>
          <w:szCs w:val="28"/>
        </w:rPr>
        <w:t>- увеличены расходы по субсидии на реализацию мероприятий по благоустройству сельских территорий на 957,4 тыс. рублей (в том числе по администрации района на 957,4 тыс. рублей на строительство площадок накопления твердых коммунальных отходов в населенных пунктах Верхобыстрицкого, Березниковского, Вожгальского, Вичевского сельских поселений).</w:t>
      </w:r>
    </w:p>
    <w:p w:rsidR="0091507A" w:rsidRPr="0091507A" w:rsidRDefault="0091507A" w:rsidP="0091507A">
      <w:pPr>
        <w:shd w:val="clear" w:color="auto" w:fill="FFFFFF" w:themeFill="background1"/>
        <w:jc w:val="both"/>
        <w:rPr>
          <w:sz w:val="28"/>
          <w:szCs w:val="28"/>
        </w:rPr>
      </w:pPr>
    </w:p>
    <w:p w:rsidR="0091507A" w:rsidRPr="0091507A" w:rsidRDefault="0091507A" w:rsidP="0091507A">
      <w:pPr>
        <w:shd w:val="clear" w:color="auto" w:fill="FFFFFF" w:themeFill="background1"/>
        <w:jc w:val="both"/>
        <w:rPr>
          <w:sz w:val="28"/>
          <w:szCs w:val="28"/>
        </w:rPr>
      </w:pPr>
      <w:r w:rsidRPr="0091507A">
        <w:rPr>
          <w:sz w:val="28"/>
          <w:szCs w:val="28"/>
        </w:rPr>
        <w:tab/>
        <w:t>На основании информации Министерства образования Кировской области увеличены расходы по субсидии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на 574,4 тыс. рублей (МКОУ ООШ с. Березник).</w:t>
      </w:r>
    </w:p>
    <w:p w:rsidR="0091507A" w:rsidRPr="0091507A" w:rsidRDefault="0091507A" w:rsidP="0091507A">
      <w:pPr>
        <w:shd w:val="clear" w:color="auto" w:fill="FFFFFF" w:themeFill="background1"/>
        <w:jc w:val="both"/>
        <w:rPr>
          <w:sz w:val="28"/>
          <w:szCs w:val="28"/>
        </w:rPr>
      </w:pPr>
    </w:p>
    <w:p w:rsidR="0091507A" w:rsidRPr="0091507A" w:rsidRDefault="0091507A" w:rsidP="0091507A">
      <w:pPr>
        <w:shd w:val="clear" w:color="auto" w:fill="FFFFFF" w:themeFill="background1"/>
        <w:ind w:firstLine="708"/>
        <w:jc w:val="both"/>
        <w:rPr>
          <w:sz w:val="28"/>
          <w:szCs w:val="28"/>
        </w:rPr>
      </w:pPr>
      <w:r w:rsidRPr="0091507A">
        <w:rPr>
          <w:sz w:val="28"/>
          <w:szCs w:val="28"/>
        </w:rPr>
        <w:t xml:space="preserve">За счет остаткасобственных средств на лицевом счете на 01.01.2021 года, оставшегося к распределению и за счет увеличения собственных </w:t>
      </w:r>
      <w:r w:rsidRPr="0091507A">
        <w:rPr>
          <w:sz w:val="28"/>
          <w:szCs w:val="28"/>
        </w:rPr>
        <w:lastRenderedPageBreak/>
        <w:t xml:space="preserve">доходов, увеличены расходы по муниципальной программе «Модернизация и реформирование жилищно-коммунального хозяйства Куменского района» в сумме 1 440,9 тыс. рублей, за счет остатка акцизов на 01.01.2021 года увеличены расходы дорожного фонда по администрации района в сумме 697,7 тыс. рублей, увеличены расходы по муниципальной программе «Развитие муниципального управления Куменского района» на 750,0 тыс. рублей (приобретение автомобиля марки </w:t>
      </w:r>
      <w:r w:rsidRPr="0091507A">
        <w:rPr>
          <w:sz w:val="28"/>
          <w:szCs w:val="28"/>
          <w:lang w:val="en-US"/>
        </w:rPr>
        <w:t>LADALargus</w:t>
      </w:r>
      <w:r w:rsidRPr="0091507A">
        <w:rPr>
          <w:sz w:val="28"/>
          <w:szCs w:val="28"/>
        </w:rPr>
        <w:t xml:space="preserve"> универсал), по муниципальной программе «Развитие физической культуры и спорта в Куменском районе» на 88,4 тыс. рублей для уплаты налогов за 2020 год и 1 квартал 2021 года, по муниципальной программе «Управление муниципальными финансами и регулирование межбюджетных отношений» на 235,0 тыс. рублей (в том числе 150,0 тыс. рублей в целях выполнения условий соглашений, заключенных с Большеперелазским сельским и Вичевским сельским поселениями о передаче осуществления части полномочий по организации в границах поселения теплоснабжения населения, снабжения населения </w:t>
      </w:r>
      <w:r w:rsidR="00A71739">
        <w:rPr>
          <w:sz w:val="28"/>
          <w:szCs w:val="28"/>
        </w:rPr>
        <w:t>топливом</w:t>
      </w:r>
      <w:r w:rsidRPr="0091507A">
        <w:rPr>
          <w:sz w:val="28"/>
          <w:szCs w:val="28"/>
        </w:rPr>
        <w:t>), увеличены расходы по непрограммным направлениям деятельности на 600,0 тыс. рублей на подготовку и проведение выборов депутатов Куменской районной Думы.</w:t>
      </w:r>
    </w:p>
    <w:p w:rsidR="0091507A" w:rsidRPr="0091507A" w:rsidRDefault="0091507A" w:rsidP="0091507A">
      <w:pPr>
        <w:shd w:val="clear" w:color="auto" w:fill="FFFFFF" w:themeFill="background1"/>
        <w:ind w:firstLine="708"/>
        <w:jc w:val="both"/>
        <w:rPr>
          <w:sz w:val="28"/>
          <w:szCs w:val="28"/>
        </w:rPr>
      </w:pPr>
      <w:r w:rsidRPr="0091507A">
        <w:rPr>
          <w:sz w:val="28"/>
          <w:szCs w:val="28"/>
        </w:rPr>
        <w:t>Сокращены расходы на 1 070,0 тыс. рублей по муниципальной программе «Поддержка деятельности социально ориентированных некоммерческих организаций и развитие активности населения в Куменском районе» (средства спонсоров и населения, 2 проекта местных инициатив не прошли конкурсный отбор).</w:t>
      </w:r>
    </w:p>
    <w:p w:rsidR="0091507A" w:rsidRPr="0091507A" w:rsidRDefault="0091507A" w:rsidP="0091507A">
      <w:pPr>
        <w:shd w:val="clear" w:color="auto" w:fill="FFFFFF" w:themeFill="background1"/>
        <w:ind w:firstLine="708"/>
        <w:jc w:val="both"/>
        <w:rPr>
          <w:sz w:val="28"/>
          <w:szCs w:val="28"/>
        </w:rPr>
      </w:pPr>
      <w:r w:rsidRPr="0091507A">
        <w:rPr>
          <w:sz w:val="28"/>
          <w:szCs w:val="28"/>
        </w:rPr>
        <w:t>Увеличены расходы на 341,6 тыс. рублей по муниципальной программе «Комплексное развитие сельских территорий Куменского района Кировской области» за счет увеличения внебюджетных источников (на софинансирование проектов по благоустройству сельских территорий на строительство площадок накопления твердых коммунальных отходов в населенных пунктах Верхобыстрицкого, Березниковского, Вожгальского, Вичевского сельских поселений).</w:t>
      </w:r>
    </w:p>
    <w:p w:rsidR="0091507A" w:rsidRPr="0091507A" w:rsidRDefault="0091507A" w:rsidP="0091507A">
      <w:pPr>
        <w:shd w:val="clear" w:color="auto" w:fill="FFFFFF" w:themeFill="background1"/>
        <w:ind w:firstLine="708"/>
        <w:jc w:val="both"/>
        <w:rPr>
          <w:sz w:val="28"/>
          <w:szCs w:val="28"/>
          <w:highlight w:val="yellow"/>
        </w:rPr>
      </w:pPr>
    </w:p>
    <w:p w:rsidR="0091507A" w:rsidRPr="0091507A" w:rsidRDefault="0091507A" w:rsidP="0091507A">
      <w:pPr>
        <w:shd w:val="clear" w:color="auto" w:fill="FFFFFF" w:themeFill="background1"/>
        <w:jc w:val="both"/>
        <w:rPr>
          <w:sz w:val="28"/>
          <w:szCs w:val="28"/>
          <w:u w:val="single"/>
        </w:rPr>
      </w:pPr>
      <w:r w:rsidRPr="0091507A">
        <w:rPr>
          <w:color w:val="FF0000"/>
          <w:sz w:val="28"/>
          <w:szCs w:val="28"/>
        </w:rPr>
        <w:tab/>
      </w:r>
      <w:r w:rsidRPr="0091507A">
        <w:rPr>
          <w:sz w:val="28"/>
          <w:szCs w:val="28"/>
          <w:u w:val="single"/>
        </w:rPr>
        <w:t>С учетом предложений главных распорядителей бюджетных средств внесены изменения в следующие программы:</w:t>
      </w:r>
    </w:p>
    <w:p w:rsidR="0091507A" w:rsidRPr="0091507A" w:rsidRDefault="0091507A" w:rsidP="0091507A">
      <w:pPr>
        <w:shd w:val="clear" w:color="auto" w:fill="FFFFFF" w:themeFill="background1"/>
        <w:ind w:firstLine="708"/>
        <w:jc w:val="both"/>
        <w:rPr>
          <w:sz w:val="28"/>
          <w:szCs w:val="28"/>
        </w:rPr>
      </w:pPr>
      <w:r w:rsidRPr="0091507A">
        <w:rPr>
          <w:b/>
          <w:sz w:val="28"/>
          <w:szCs w:val="28"/>
        </w:rPr>
        <w:t>По управлению образования</w:t>
      </w:r>
      <w:r w:rsidRPr="0091507A">
        <w:rPr>
          <w:b/>
          <w:bCs/>
          <w:sz w:val="28"/>
          <w:szCs w:val="28"/>
        </w:rPr>
        <w:t>администрации Куменского района</w:t>
      </w:r>
      <w:r w:rsidRPr="0091507A">
        <w:rPr>
          <w:sz w:val="28"/>
          <w:szCs w:val="28"/>
        </w:rPr>
        <w:t>в рамкахмуниципальной программы «Развитие образования Куменского района» сокращены расходы на 407,3 тыс. рублей по учреждениям дополнительного образования (экономия расходов по оплате отопления), на 34,5 тыс. рублей по общеобразовательным организациям (налоги), на 90,0 тыс. рублей по учреждениям дополнительного образования (прочие расходы), за счет сокращения данных расходов увеличены расходы по дошкольным учреждениям на 445,3 тыс. рублей (для оплаты отопления и налогов), на 86,5 тыс. рублей по общеобразовательным организациям (техосмотр автобуса, на проведение ремонтных работ в учреждениях образования – софинансирование к областной субсидии по надзорным органам).</w:t>
      </w:r>
    </w:p>
    <w:p w:rsidR="0091507A" w:rsidRPr="0091507A" w:rsidRDefault="0091507A" w:rsidP="0091507A">
      <w:pPr>
        <w:shd w:val="clear" w:color="auto" w:fill="FFFFFF" w:themeFill="background1"/>
        <w:ind w:firstLine="708"/>
        <w:jc w:val="both"/>
        <w:rPr>
          <w:sz w:val="28"/>
          <w:szCs w:val="28"/>
        </w:rPr>
      </w:pPr>
    </w:p>
    <w:p w:rsidR="0091507A" w:rsidRPr="0091507A" w:rsidRDefault="0091507A" w:rsidP="0091507A">
      <w:pPr>
        <w:shd w:val="clear" w:color="auto" w:fill="FFFFFF" w:themeFill="background1"/>
        <w:ind w:firstLine="708"/>
        <w:jc w:val="both"/>
        <w:rPr>
          <w:sz w:val="28"/>
          <w:szCs w:val="28"/>
        </w:rPr>
      </w:pPr>
      <w:r w:rsidRPr="0091507A">
        <w:rPr>
          <w:b/>
          <w:bCs/>
          <w:sz w:val="28"/>
          <w:szCs w:val="28"/>
        </w:rPr>
        <w:t>По администрации Куменского района сокращены расходы</w:t>
      </w:r>
      <w:r w:rsidRPr="0091507A">
        <w:rPr>
          <w:sz w:val="28"/>
          <w:szCs w:val="28"/>
        </w:rPr>
        <w:t xml:space="preserve"> на 542,9тыс. рублей в связи, по следующим муниципальным программам:</w:t>
      </w:r>
    </w:p>
    <w:p w:rsidR="0091507A" w:rsidRPr="0091507A" w:rsidRDefault="0091507A" w:rsidP="0091507A">
      <w:pPr>
        <w:shd w:val="clear" w:color="auto" w:fill="FFFFFF" w:themeFill="background1"/>
        <w:ind w:firstLine="708"/>
        <w:jc w:val="both"/>
        <w:rPr>
          <w:sz w:val="28"/>
          <w:szCs w:val="28"/>
        </w:rPr>
      </w:pPr>
      <w:r w:rsidRPr="0091507A">
        <w:rPr>
          <w:sz w:val="28"/>
          <w:szCs w:val="28"/>
        </w:rPr>
        <w:t>- «Поддержка деятельности социально ориентированных некоммерческих организаций и развитие активности населения в Куменском районе» на 524,5 тыс. рублей (2 проекта ППМИ не прошли конкурсный отбор);</w:t>
      </w:r>
    </w:p>
    <w:p w:rsidR="0091507A" w:rsidRPr="0091507A" w:rsidRDefault="0091507A" w:rsidP="0091507A">
      <w:pPr>
        <w:shd w:val="clear" w:color="auto" w:fill="FFFFFF" w:themeFill="background1"/>
        <w:ind w:firstLine="708"/>
        <w:jc w:val="both"/>
        <w:rPr>
          <w:sz w:val="28"/>
          <w:szCs w:val="28"/>
        </w:rPr>
      </w:pPr>
      <w:r w:rsidRPr="0091507A">
        <w:rPr>
          <w:sz w:val="28"/>
          <w:szCs w:val="28"/>
        </w:rPr>
        <w:t>- «Управление муниципальным имуществом Куменского района» на 18,4 тыс. рублей (экономия расходов).</w:t>
      </w:r>
    </w:p>
    <w:p w:rsidR="0091507A" w:rsidRPr="0091507A" w:rsidRDefault="0091507A" w:rsidP="0091507A">
      <w:pPr>
        <w:shd w:val="clear" w:color="auto" w:fill="FFFFFF" w:themeFill="background1"/>
        <w:ind w:firstLine="708"/>
        <w:jc w:val="both"/>
        <w:rPr>
          <w:sz w:val="28"/>
          <w:szCs w:val="28"/>
        </w:rPr>
      </w:pPr>
      <w:r w:rsidRPr="0091507A">
        <w:rPr>
          <w:sz w:val="28"/>
          <w:szCs w:val="28"/>
        </w:rPr>
        <w:t>За счет сокращения данных расходов увеличены расходы по следующим муниципальным программам:</w:t>
      </w:r>
    </w:p>
    <w:p w:rsidR="0091507A" w:rsidRPr="0091507A" w:rsidRDefault="0091507A" w:rsidP="0091507A">
      <w:pPr>
        <w:shd w:val="clear" w:color="auto" w:fill="FFFFFF" w:themeFill="background1"/>
        <w:ind w:firstLine="708"/>
        <w:jc w:val="both"/>
        <w:rPr>
          <w:sz w:val="28"/>
          <w:szCs w:val="28"/>
        </w:rPr>
      </w:pPr>
      <w:r w:rsidRPr="0091507A">
        <w:rPr>
          <w:sz w:val="28"/>
          <w:szCs w:val="28"/>
        </w:rPr>
        <w:t>- «Развитие культуры Куменского района» на 104,5 тыс. рублей (вневедомственная охрана, пожарная сигнализация);</w:t>
      </w:r>
    </w:p>
    <w:p w:rsidR="0091507A" w:rsidRPr="0091507A" w:rsidRDefault="0091507A" w:rsidP="0091507A">
      <w:pPr>
        <w:shd w:val="clear" w:color="auto" w:fill="FFFFFF" w:themeFill="background1"/>
        <w:ind w:firstLine="708"/>
        <w:jc w:val="both"/>
        <w:rPr>
          <w:sz w:val="28"/>
          <w:szCs w:val="28"/>
        </w:rPr>
      </w:pPr>
      <w:r w:rsidRPr="0091507A">
        <w:rPr>
          <w:sz w:val="28"/>
          <w:szCs w:val="28"/>
        </w:rPr>
        <w:t>- «Комплексное развитие сельских территорий Куменского района Кировской области» на 68,6 тыс. рублей (на софинансирование проектов по благоустройству сельских территорий на строительство площадок накопления твердых коммунальных отходов в населенных пунктах Верхобыстрицкого, Березниковского, Вожгальского, Вичевского сельских поселений);</w:t>
      </w:r>
    </w:p>
    <w:p w:rsidR="0091507A" w:rsidRPr="0091507A" w:rsidRDefault="0091507A" w:rsidP="0091507A">
      <w:pPr>
        <w:shd w:val="clear" w:color="auto" w:fill="FFFFFF" w:themeFill="background1"/>
        <w:jc w:val="both"/>
        <w:rPr>
          <w:sz w:val="28"/>
          <w:szCs w:val="28"/>
        </w:rPr>
      </w:pPr>
      <w:r w:rsidRPr="0091507A">
        <w:rPr>
          <w:sz w:val="28"/>
          <w:szCs w:val="28"/>
        </w:rPr>
        <w:tab/>
        <w:t>- «Развитие муниципального управления Куменского района» на 351,0 тыс. рублей (приобретение ГСМ, мебели, окон).</w:t>
      </w:r>
    </w:p>
    <w:p w:rsidR="0091507A" w:rsidRPr="0091507A" w:rsidRDefault="0091507A" w:rsidP="0091507A">
      <w:pPr>
        <w:shd w:val="clear" w:color="auto" w:fill="FFFFFF" w:themeFill="background1"/>
        <w:jc w:val="both"/>
        <w:rPr>
          <w:sz w:val="28"/>
          <w:szCs w:val="28"/>
        </w:rPr>
      </w:pPr>
      <w:r w:rsidRPr="0091507A">
        <w:rPr>
          <w:sz w:val="28"/>
          <w:szCs w:val="28"/>
        </w:rPr>
        <w:tab/>
        <w:t>- «Информатизация Куменского района Кировской области» на 18,8 тыс. рублей (приобретение программного обеспечения).</w:t>
      </w:r>
    </w:p>
    <w:p w:rsidR="0091507A" w:rsidRPr="0091507A" w:rsidRDefault="0091507A" w:rsidP="0091507A">
      <w:pPr>
        <w:shd w:val="clear" w:color="auto" w:fill="FFFFFF" w:themeFill="background1"/>
        <w:jc w:val="both"/>
        <w:rPr>
          <w:sz w:val="28"/>
          <w:szCs w:val="28"/>
        </w:rPr>
      </w:pPr>
      <w:r w:rsidRPr="0091507A">
        <w:rPr>
          <w:sz w:val="28"/>
          <w:szCs w:val="28"/>
        </w:rPr>
        <w:tab/>
        <w:t>По финансовому управлению администрации Куменского района расходы в сумме 70,0 рублей перенесены с 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раздел 0705 «Профессиональная подготовка, переподготовка и повышение квалификации» в целях обеспечения софинансирования к областной субсидии.</w:t>
      </w:r>
    </w:p>
    <w:p w:rsidR="0091507A" w:rsidRPr="0091507A" w:rsidRDefault="0091507A" w:rsidP="0091507A">
      <w:pPr>
        <w:shd w:val="clear" w:color="auto" w:fill="FFFFFF" w:themeFill="background1"/>
        <w:jc w:val="both"/>
        <w:rPr>
          <w:sz w:val="28"/>
          <w:szCs w:val="28"/>
        </w:rPr>
      </w:pPr>
    </w:p>
    <w:p w:rsidR="0091507A" w:rsidRPr="0091507A" w:rsidRDefault="0091507A" w:rsidP="0091507A">
      <w:pPr>
        <w:shd w:val="clear" w:color="auto" w:fill="FFFFFF" w:themeFill="background1"/>
        <w:jc w:val="center"/>
        <w:rPr>
          <w:sz w:val="28"/>
          <w:szCs w:val="28"/>
        </w:rPr>
      </w:pPr>
      <w:r w:rsidRPr="0091507A">
        <w:rPr>
          <w:sz w:val="28"/>
          <w:szCs w:val="28"/>
        </w:rPr>
        <w:t>2022 год</w:t>
      </w:r>
    </w:p>
    <w:p w:rsidR="0091507A" w:rsidRPr="0091507A" w:rsidRDefault="0091507A" w:rsidP="0091507A">
      <w:pPr>
        <w:shd w:val="clear" w:color="auto" w:fill="FFFFFF" w:themeFill="background1"/>
        <w:ind w:firstLine="708"/>
        <w:jc w:val="both"/>
        <w:rPr>
          <w:sz w:val="28"/>
          <w:szCs w:val="28"/>
        </w:rPr>
      </w:pPr>
      <w:r w:rsidRPr="0091507A">
        <w:rPr>
          <w:sz w:val="28"/>
          <w:szCs w:val="28"/>
        </w:rPr>
        <w:t>Сокращены расходы по следующим муниципальным программам:</w:t>
      </w:r>
    </w:p>
    <w:p w:rsidR="0091507A" w:rsidRPr="0091507A" w:rsidRDefault="0091507A" w:rsidP="0091507A">
      <w:pPr>
        <w:shd w:val="clear" w:color="auto" w:fill="FFFFFF" w:themeFill="background1"/>
        <w:ind w:firstLine="708"/>
        <w:jc w:val="both"/>
        <w:rPr>
          <w:sz w:val="28"/>
          <w:szCs w:val="28"/>
        </w:rPr>
      </w:pPr>
      <w:r w:rsidRPr="0091507A">
        <w:rPr>
          <w:sz w:val="28"/>
          <w:szCs w:val="28"/>
        </w:rPr>
        <w:t>- «Развитие образования Куменского района» на 890,0 тыс. рублей (прочие расходы);</w:t>
      </w:r>
    </w:p>
    <w:p w:rsidR="0091507A" w:rsidRPr="0091507A" w:rsidRDefault="0091507A" w:rsidP="0091507A">
      <w:pPr>
        <w:shd w:val="clear" w:color="auto" w:fill="FFFFFF" w:themeFill="background1"/>
        <w:ind w:firstLine="708"/>
        <w:jc w:val="both"/>
        <w:rPr>
          <w:sz w:val="28"/>
          <w:szCs w:val="28"/>
        </w:rPr>
      </w:pPr>
      <w:r w:rsidRPr="0091507A">
        <w:rPr>
          <w:sz w:val="28"/>
          <w:szCs w:val="28"/>
        </w:rPr>
        <w:t>- «Развитие транспортной системы в Куменском районе» на 1 100,1 тыс. рублей.</w:t>
      </w:r>
    </w:p>
    <w:p w:rsidR="0091507A" w:rsidRPr="0091507A" w:rsidRDefault="0091507A" w:rsidP="0091507A">
      <w:pPr>
        <w:shd w:val="clear" w:color="auto" w:fill="FFFFFF" w:themeFill="background1"/>
        <w:ind w:firstLine="708"/>
        <w:jc w:val="both"/>
        <w:rPr>
          <w:sz w:val="28"/>
          <w:szCs w:val="28"/>
        </w:rPr>
      </w:pPr>
      <w:r w:rsidRPr="0091507A">
        <w:rPr>
          <w:sz w:val="28"/>
          <w:szCs w:val="28"/>
        </w:rPr>
        <w:t xml:space="preserve">За счет сокращения расходов по данным муниципальным программам увеличены расходы по муниципальной программе «Управление муниципальными финансами и регулирование межбюджетных отношений» на 100,0 тыс. рублей (в целях выполнения условий соглашений, заключенных с Большеперелазским сельским и Вичевским сельским поселениями о передаче осуществления части полномочий по организации в границах поселения теплоснабжения населения, снабжения населения топливом), по муниципальной программе «Комплексное развитие сельских территорий </w:t>
      </w:r>
      <w:r w:rsidRPr="0091507A">
        <w:rPr>
          <w:sz w:val="28"/>
          <w:szCs w:val="28"/>
        </w:rPr>
        <w:lastRenderedPageBreak/>
        <w:t>Куменского района Кировской области» на 1 890,1 тыс. рублей (софинансирование проекта по капитальному ремонту автомобильной дороги Вискаловщина – Бельтюги в Куменском районе Кировской области, общая стоимость проекта 188 972,1 тыс. рублей).</w:t>
      </w:r>
    </w:p>
    <w:p w:rsidR="0091507A" w:rsidRPr="0091507A" w:rsidRDefault="0091507A" w:rsidP="0091507A">
      <w:pPr>
        <w:shd w:val="clear" w:color="auto" w:fill="FFFFFF" w:themeFill="background1"/>
        <w:ind w:firstLine="708"/>
        <w:jc w:val="both"/>
        <w:rPr>
          <w:sz w:val="28"/>
          <w:szCs w:val="28"/>
        </w:rPr>
      </w:pPr>
    </w:p>
    <w:p w:rsidR="0091507A" w:rsidRPr="0091507A" w:rsidRDefault="0091507A" w:rsidP="0091507A">
      <w:pPr>
        <w:shd w:val="clear" w:color="auto" w:fill="FFFFFF" w:themeFill="background1"/>
        <w:ind w:firstLine="708"/>
        <w:jc w:val="center"/>
        <w:rPr>
          <w:sz w:val="28"/>
          <w:szCs w:val="28"/>
        </w:rPr>
      </w:pPr>
      <w:r w:rsidRPr="0091507A">
        <w:rPr>
          <w:sz w:val="28"/>
          <w:szCs w:val="28"/>
        </w:rPr>
        <w:t>2023 год</w:t>
      </w:r>
    </w:p>
    <w:p w:rsidR="0091507A" w:rsidRPr="0091507A" w:rsidRDefault="0091507A" w:rsidP="0091507A">
      <w:pPr>
        <w:shd w:val="clear" w:color="auto" w:fill="FFFFFF" w:themeFill="background1"/>
        <w:ind w:firstLine="708"/>
        <w:jc w:val="both"/>
        <w:rPr>
          <w:sz w:val="28"/>
          <w:szCs w:val="28"/>
        </w:rPr>
      </w:pPr>
      <w:r w:rsidRPr="0091507A">
        <w:rPr>
          <w:sz w:val="28"/>
          <w:szCs w:val="28"/>
        </w:rPr>
        <w:t>Сокращены расходы по муниципальной программе «"Развитие муниципального управления Куменского района" на 50,0 тыс. рублей (прочие расходы), за счет чего увеличены расходы по муниципальной программе «Управление муниципальными финансами и регулирование межбюджетных отношений» на 50,0 тыс. рублей (в целях выполнения условий соглашений, заключенных с Большеперелазским сельским и Вичевским сельским поселениями о передаче осуществления части полномочий по организации в границах поселения теплоснабжения населения, снабжения населения топливом).</w:t>
      </w:r>
    </w:p>
    <w:p w:rsidR="0091507A" w:rsidRPr="0091507A" w:rsidRDefault="0091507A" w:rsidP="0091507A">
      <w:pPr>
        <w:shd w:val="clear" w:color="auto" w:fill="FFFFFF" w:themeFill="background1"/>
        <w:jc w:val="both"/>
        <w:rPr>
          <w:sz w:val="28"/>
          <w:szCs w:val="28"/>
        </w:rPr>
      </w:pPr>
    </w:p>
    <w:p w:rsidR="0091507A" w:rsidRPr="0091507A" w:rsidRDefault="0091507A" w:rsidP="0091507A">
      <w:pPr>
        <w:jc w:val="both"/>
        <w:rPr>
          <w:color w:val="000000"/>
          <w:sz w:val="28"/>
          <w:szCs w:val="28"/>
        </w:rPr>
      </w:pPr>
      <w:r w:rsidRPr="0091507A">
        <w:rPr>
          <w:sz w:val="28"/>
          <w:szCs w:val="28"/>
        </w:rPr>
        <w:tab/>
      </w:r>
      <w:r w:rsidRPr="0091507A">
        <w:rPr>
          <w:color w:val="000000"/>
          <w:sz w:val="28"/>
          <w:szCs w:val="28"/>
        </w:rPr>
        <w:t>Всего расходы на 2021 год увеличены на 5 313,2 тыс. рублей и составят 372 309,5 тыс. рублей.</w:t>
      </w:r>
    </w:p>
    <w:p w:rsidR="0091507A" w:rsidRPr="0091507A" w:rsidRDefault="0091507A" w:rsidP="0091507A">
      <w:pPr>
        <w:jc w:val="both"/>
        <w:rPr>
          <w:color w:val="000000"/>
          <w:sz w:val="28"/>
          <w:szCs w:val="28"/>
        </w:rPr>
      </w:pPr>
      <w:r w:rsidRPr="0091507A">
        <w:rPr>
          <w:color w:val="000000"/>
          <w:sz w:val="28"/>
          <w:szCs w:val="28"/>
        </w:rPr>
        <w:tab/>
        <w:t>Доходы бюджета увеличены на 3 251,2тыс. рублей и составят 362 947,6тыс. рублей.</w:t>
      </w:r>
    </w:p>
    <w:p w:rsidR="0091507A" w:rsidRPr="0091507A" w:rsidRDefault="0091507A" w:rsidP="0091507A">
      <w:pPr>
        <w:jc w:val="both"/>
        <w:rPr>
          <w:color w:val="000000"/>
          <w:sz w:val="28"/>
          <w:szCs w:val="28"/>
        </w:rPr>
      </w:pPr>
      <w:r w:rsidRPr="0091507A">
        <w:rPr>
          <w:color w:val="000000"/>
          <w:sz w:val="28"/>
          <w:szCs w:val="28"/>
        </w:rPr>
        <w:tab/>
        <w:t xml:space="preserve">Дефицит бюджета составит –9 361,9тыс. рублей. </w:t>
      </w:r>
    </w:p>
    <w:p w:rsidR="0091507A" w:rsidRPr="0091507A" w:rsidRDefault="0091507A" w:rsidP="0091507A">
      <w:pPr>
        <w:shd w:val="clear" w:color="auto" w:fill="FFFFFF" w:themeFill="background1"/>
        <w:jc w:val="both"/>
        <w:rPr>
          <w:sz w:val="28"/>
          <w:szCs w:val="28"/>
        </w:rPr>
      </w:pPr>
      <w:r w:rsidRPr="0091507A">
        <w:rPr>
          <w:sz w:val="28"/>
          <w:szCs w:val="28"/>
        </w:rPr>
        <w:tab/>
      </w:r>
    </w:p>
    <w:p w:rsidR="0091507A" w:rsidRPr="0091507A" w:rsidRDefault="0091507A" w:rsidP="0091507A">
      <w:pPr>
        <w:shd w:val="clear" w:color="auto" w:fill="FFFFFF" w:themeFill="background1"/>
        <w:jc w:val="both"/>
        <w:rPr>
          <w:sz w:val="28"/>
          <w:szCs w:val="28"/>
        </w:rPr>
      </w:pPr>
      <w:r w:rsidRPr="0091507A">
        <w:rPr>
          <w:sz w:val="28"/>
          <w:szCs w:val="28"/>
        </w:rPr>
        <w:tab/>
        <w:t>Доходы и расходы на 2022 и 2023 год остались без изменений.</w:t>
      </w:r>
    </w:p>
    <w:p w:rsidR="0091507A" w:rsidRPr="0091507A" w:rsidRDefault="0091507A" w:rsidP="0091507A">
      <w:pPr>
        <w:shd w:val="clear" w:color="auto" w:fill="FFFFFF" w:themeFill="background1"/>
        <w:jc w:val="both"/>
        <w:rPr>
          <w:sz w:val="28"/>
          <w:szCs w:val="28"/>
        </w:rPr>
      </w:pPr>
    </w:p>
    <w:p w:rsidR="0091507A" w:rsidRPr="0091507A" w:rsidRDefault="0091507A" w:rsidP="0091507A">
      <w:pPr>
        <w:jc w:val="both"/>
        <w:rPr>
          <w:sz w:val="28"/>
          <w:szCs w:val="28"/>
        </w:rPr>
      </w:pPr>
      <w:r w:rsidRPr="0091507A">
        <w:rPr>
          <w:color w:val="000000"/>
          <w:sz w:val="28"/>
          <w:szCs w:val="28"/>
        </w:rPr>
        <w:tab/>
      </w:r>
      <w:r w:rsidRPr="0091507A">
        <w:rPr>
          <w:sz w:val="28"/>
          <w:szCs w:val="28"/>
        </w:rPr>
        <w:t>Внесены изменения в приложение № 5 «Объемы поступления налоговых и неналоговых доходов общей суммой, объемы безвозмездных поступлений по подстатьям классификации доходов бюджетов на 2021 год»;</w:t>
      </w:r>
    </w:p>
    <w:p w:rsidR="0091507A" w:rsidRPr="0091507A" w:rsidRDefault="0091507A" w:rsidP="0091507A">
      <w:pPr>
        <w:shd w:val="clear" w:color="auto" w:fill="FFFFFF" w:themeFill="background1"/>
        <w:jc w:val="both"/>
        <w:rPr>
          <w:sz w:val="28"/>
          <w:szCs w:val="28"/>
        </w:rPr>
      </w:pPr>
      <w:r w:rsidRPr="0091507A">
        <w:rPr>
          <w:sz w:val="28"/>
          <w:szCs w:val="28"/>
        </w:rPr>
        <w:t>Приложение № 6 «Распределение бюджетных ассигнований по разделам и подразделам классификации расходов бюджетов на 2021 год»;</w:t>
      </w:r>
    </w:p>
    <w:p w:rsidR="0091507A" w:rsidRPr="0091507A" w:rsidRDefault="0091507A" w:rsidP="0091507A">
      <w:pPr>
        <w:shd w:val="clear" w:color="auto" w:fill="FFFFFF" w:themeFill="background1"/>
        <w:jc w:val="both"/>
        <w:rPr>
          <w:sz w:val="28"/>
          <w:szCs w:val="28"/>
        </w:rPr>
      </w:pPr>
      <w:r w:rsidRPr="0091507A">
        <w:rPr>
          <w:sz w:val="28"/>
          <w:szCs w:val="28"/>
        </w:rPr>
        <w:t>Приложение № 7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2021 год»;</w:t>
      </w:r>
    </w:p>
    <w:p w:rsidR="0091507A" w:rsidRPr="0091507A" w:rsidRDefault="0091507A" w:rsidP="0091507A">
      <w:pPr>
        <w:shd w:val="clear" w:color="auto" w:fill="FFFFFF" w:themeFill="background1"/>
        <w:jc w:val="both"/>
        <w:rPr>
          <w:sz w:val="28"/>
          <w:szCs w:val="28"/>
        </w:rPr>
      </w:pPr>
      <w:r w:rsidRPr="0091507A">
        <w:rPr>
          <w:sz w:val="28"/>
          <w:szCs w:val="28"/>
        </w:rPr>
        <w:t>Приложение № 8 «Ведомственная структура расходов бюджета муниципального района на 2021год»;</w:t>
      </w:r>
    </w:p>
    <w:p w:rsidR="0091507A" w:rsidRPr="0091507A" w:rsidRDefault="0091507A" w:rsidP="0091507A">
      <w:pPr>
        <w:shd w:val="clear" w:color="auto" w:fill="FFFFFF" w:themeFill="background1"/>
        <w:jc w:val="both"/>
        <w:rPr>
          <w:sz w:val="28"/>
          <w:szCs w:val="28"/>
        </w:rPr>
      </w:pPr>
      <w:r w:rsidRPr="0091507A">
        <w:rPr>
          <w:sz w:val="28"/>
          <w:szCs w:val="28"/>
        </w:rPr>
        <w:t>Приложение № 9 «Источники финансирования дефицита бюджета муниципального района на 2021 год»;</w:t>
      </w:r>
    </w:p>
    <w:p w:rsidR="0091507A" w:rsidRPr="0091507A" w:rsidRDefault="0091507A" w:rsidP="0091507A">
      <w:pPr>
        <w:shd w:val="clear" w:color="auto" w:fill="FFFFFF" w:themeFill="background1"/>
        <w:jc w:val="both"/>
        <w:rPr>
          <w:sz w:val="28"/>
          <w:szCs w:val="28"/>
        </w:rPr>
      </w:pPr>
      <w:r w:rsidRPr="0091507A">
        <w:rPr>
          <w:sz w:val="28"/>
          <w:szCs w:val="28"/>
        </w:rPr>
        <w:t>Приложение № 17 «Распределение бюджетных ассигнований по разделам и подразделам классификации расходов бюджетов на 2022 и на 2023 год»;</w:t>
      </w:r>
    </w:p>
    <w:p w:rsidR="0091507A" w:rsidRPr="0091507A" w:rsidRDefault="0091507A" w:rsidP="0091507A">
      <w:pPr>
        <w:shd w:val="clear" w:color="auto" w:fill="FFFFFF" w:themeFill="background1"/>
        <w:jc w:val="both"/>
        <w:rPr>
          <w:sz w:val="28"/>
          <w:szCs w:val="28"/>
        </w:rPr>
      </w:pPr>
      <w:r w:rsidRPr="0091507A">
        <w:rPr>
          <w:sz w:val="28"/>
          <w:szCs w:val="28"/>
        </w:rPr>
        <w:t>Приложение № 18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2022 и на 2023 год»;</w:t>
      </w:r>
    </w:p>
    <w:p w:rsidR="0091507A" w:rsidRPr="0091507A" w:rsidRDefault="0091507A" w:rsidP="0091507A">
      <w:pPr>
        <w:shd w:val="clear" w:color="auto" w:fill="FFFFFF" w:themeFill="background1"/>
        <w:jc w:val="both"/>
        <w:rPr>
          <w:sz w:val="28"/>
          <w:szCs w:val="28"/>
        </w:rPr>
      </w:pPr>
      <w:r w:rsidRPr="0091507A">
        <w:rPr>
          <w:sz w:val="28"/>
          <w:szCs w:val="28"/>
        </w:rPr>
        <w:t>Приложение № 19 «Ведомственная структура расходов бюджета муниципального района на 2022 и на 2023 год».</w:t>
      </w:r>
    </w:p>
    <w:p w:rsidR="0091507A" w:rsidRPr="0091507A" w:rsidRDefault="0091507A" w:rsidP="0091507A">
      <w:pPr>
        <w:shd w:val="clear" w:color="auto" w:fill="FFFFFF" w:themeFill="background1"/>
        <w:jc w:val="both"/>
        <w:rPr>
          <w:sz w:val="28"/>
          <w:szCs w:val="28"/>
        </w:rPr>
      </w:pPr>
      <w:r w:rsidRPr="0091507A">
        <w:rPr>
          <w:sz w:val="28"/>
          <w:szCs w:val="28"/>
        </w:rPr>
        <w:lastRenderedPageBreak/>
        <w:t xml:space="preserve">Утверждено приложение № 27 «Распределение </w:t>
      </w:r>
      <w:bookmarkStart w:id="1" w:name="_Hlk67297533"/>
      <w:r w:rsidRPr="0091507A">
        <w:rPr>
          <w:sz w:val="28"/>
          <w:szCs w:val="28"/>
        </w:rPr>
        <w:t>субсидий на реализацию мероприятий, направленных на подготовку систем коммунальной инфраструктуры к работе в осенне-зимний период, на 2021 год</w:t>
      </w:r>
      <w:bookmarkEnd w:id="1"/>
      <w:r w:rsidRPr="0091507A">
        <w:rPr>
          <w:sz w:val="28"/>
          <w:szCs w:val="28"/>
        </w:rPr>
        <w:t>»;</w:t>
      </w:r>
    </w:p>
    <w:p w:rsidR="0091507A" w:rsidRPr="0091507A" w:rsidRDefault="0091507A" w:rsidP="0091507A">
      <w:pPr>
        <w:shd w:val="clear" w:color="auto" w:fill="FFFFFF" w:themeFill="background1"/>
        <w:jc w:val="both"/>
        <w:rPr>
          <w:sz w:val="28"/>
          <w:szCs w:val="28"/>
        </w:rPr>
      </w:pPr>
      <w:r w:rsidRPr="0091507A">
        <w:rPr>
          <w:sz w:val="28"/>
          <w:szCs w:val="28"/>
        </w:rPr>
        <w:t>Утверждено приложение № 28 «Распределение иных межбюджетных трансфертов бюджетам поселений на осуществление части полномочий по решению вопросов местного значения на 2021 год»;</w:t>
      </w:r>
    </w:p>
    <w:p w:rsidR="0091507A" w:rsidRPr="0091507A" w:rsidRDefault="0091507A" w:rsidP="0091507A">
      <w:pPr>
        <w:shd w:val="clear" w:color="auto" w:fill="FFFFFF" w:themeFill="background1"/>
        <w:jc w:val="both"/>
        <w:rPr>
          <w:sz w:val="28"/>
          <w:szCs w:val="28"/>
        </w:rPr>
      </w:pPr>
      <w:r w:rsidRPr="0091507A">
        <w:rPr>
          <w:sz w:val="28"/>
          <w:szCs w:val="28"/>
        </w:rPr>
        <w:t>Утверждено приложение № 29 «Распределение иных межбюджетных трансфертов бюджетам поселений на осуществление части полномочий по решению вопросов местного значения на 2022 и на 2023 год».</w:t>
      </w:r>
    </w:p>
    <w:p w:rsidR="00006C44" w:rsidRPr="0091507A" w:rsidRDefault="00006C44" w:rsidP="00006C44">
      <w:pPr>
        <w:shd w:val="clear" w:color="auto" w:fill="FFFFFF" w:themeFill="background1"/>
        <w:jc w:val="both"/>
        <w:rPr>
          <w:sz w:val="28"/>
          <w:szCs w:val="28"/>
        </w:rPr>
      </w:pPr>
    </w:p>
    <w:p w:rsidR="00006C44" w:rsidRPr="0091507A" w:rsidRDefault="00006C44" w:rsidP="00006C44">
      <w:pPr>
        <w:shd w:val="clear" w:color="auto" w:fill="FFFFFF" w:themeFill="background1"/>
        <w:jc w:val="both"/>
        <w:rPr>
          <w:sz w:val="28"/>
          <w:szCs w:val="28"/>
        </w:rPr>
      </w:pPr>
    </w:p>
    <w:p w:rsidR="00006C44" w:rsidRPr="0091507A" w:rsidRDefault="00006C44" w:rsidP="00006C44">
      <w:pPr>
        <w:shd w:val="clear" w:color="auto" w:fill="FFFFFF" w:themeFill="background1"/>
        <w:jc w:val="both"/>
        <w:rPr>
          <w:sz w:val="28"/>
          <w:szCs w:val="28"/>
        </w:rPr>
      </w:pPr>
      <w:r w:rsidRPr="0091507A">
        <w:rPr>
          <w:sz w:val="28"/>
          <w:szCs w:val="28"/>
        </w:rPr>
        <w:t>Заместитель главы администрации района,</w:t>
      </w:r>
    </w:p>
    <w:p w:rsidR="00006C44" w:rsidRPr="0091507A" w:rsidRDefault="00006C44" w:rsidP="00006C44">
      <w:pPr>
        <w:shd w:val="clear" w:color="auto" w:fill="FFFFFF" w:themeFill="background1"/>
        <w:jc w:val="both"/>
        <w:rPr>
          <w:sz w:val="28"/>
          <w:szCs w:val="28"/>
        </w:rPr>
      </w:pPr>
      <w:r w:rsidRPr="0091507A">
        <w:rPr>
          <w:sz w:val="28"/>
          <w:szCs w:val="28"/>
        </w:rPr>
        <w:t>начальник финансового управления                                          О.В. Медведкова</w:t>
      </w:r>
    </w:p>
    <w:p w:rsidR="00006C44" w:rsidRPr="0091507A" w:rsidRDefault="00006C44" w:rsidP="00006C44">
      <w:pPr>
        <w:shd w:val="clear" w:color="auto" w:fill="FFFFFF" w:themeFill="background1"/>
        <w:jc w:val="both"/>
        <w:rPr>
          <w:sz w:val="28"/>
          <w:szCs w:val="28"/>
        </w:rPr>
      </w:pPr>
    </w:p>
    <w:p w:rsidR="00006C44" w:rsidRPr="0091507A" w:rsidRDefault="00006C44" w:rsidP="00006C44">
      <w:pPr>
        <w:shd w:val="clear" w:color="auto" w:fill="FFFFFF" w:themeFill="background1"/>
        <w:jc w:val="both"/>
        <w:rPr>
          <w:sz w:val="28"/>
          <w:szCs w:val="28"/>
        </w:rPr>
      </w:pPr>
    </w:p>
    <w:p w:rsidR="00006C44" w:rsidRPr="0091507A" w:rsidRDefault="00006C44" w:rsidP="00006C44">
      <w:pPr>
        <w:shd w:val="clear" w:color="auto" w:fill="FFFFFF" w:themeFill="background1"/>
        <w:jc w:val="both"/>
        <w:rPr>
          <w:sz w:val="28"/>
          <w:szCs w:val="28"/>
        </w:rPr>
      </w:pPr>
    </w:p>
    <w:p w:rsidR="00006C44" w:rsidRPr="0091507A" w:rsidRDefault="00006C44" w:rsidP="00006C44">
      <w:pPr>
        <w:shd w:val="clear" w:color="auto" w:fill="FFFFFF" w:themeFill="background1"/>
        <w:jc w:val="both"/>
        <w:rPr>
          <w:sz w:val="28"/>
          <w:szCs w:val="28"/>
        </w:rPr>
      </w:pPr>
    </w:p>
    <w:p w:rsidR="00006C44" w:rsidRPr="0091507A" w:rsidRDefault="00006C44" w:rsidP="00006C44">
      <w:pPr>
        <w:shd w:val="clear" w:color="auto" w:fill="FFFFFF" w:themeFill="background1"/>
        <w:jc w:val="both"/>
        <w:rPr>
          <w:sz w:val="28"/>
          <w:szCs w:val="28"/>
        </w:rPr>
      </w:pPr>
    </w:p>
    <w:p w:rsidR="00006C44" w:rsidRPr="0091507A" w:rsidRDefault="00006C44"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3B56DC" w:rsidRDefault="003B56DC" w:rsidP="00006C44">
      <w:pPr>
        <w:shd w:val="clear" w:color="auto" w:fill="FFFFFF" w:themeFill="background1"/>
        <w:jc w:val="both"/>
        <w:rPr>
          <w:sz w:val="28"/>
          <w:szCs w:val="28"/>
        </w:rPr>
      </w:pPr>
    </w:p>
    <w:p w:rsidR="00006C44" w:rsidRPr="0091507A" w:rsidRDefault="00006C44" w:rsidP="00006C44">
      <w:pPr>
        <w:shd w:val="clear" w:color="auto" w:fill="FFFFFF" w:themeFill="background1"/>
        <w:jc w:val="both"/>
        <w:rPr>
          <w:sz w:val="28"/>
          <w:szCs w:val="28"/>
        </w:rPr>
      </w:pPr>
      <w:r w:rsidRPr="0091507A">
        <w:rPr>
          <w:sz w:val="28"/>
          <w:szCs w:val="28"/>
        </w:rPr>
        <w:t>Чеботарь Р.С. 2-14-75</w:t>
      </w:r>
    </w:p>
    <w:p w:rsidR="00006C44" w:rsidRPr="0091507A" w:rsidRDefault="00006C44" w:rsidP="00006C44">
      <w:pPr>
        <w:shd w:val="clear" w:color="auto" w:fill="FFFFFF" w:themeFill="background1"/>
        <w:jc w:val="both"/>
        <w:rPr>
          <w:sz w:val="28"/>
          <w:szCs w:val="28"/>
        </w:rPr>
      </w:pPr>
      <w:r w:rsidRPr="0091507A">
        <w:rPr>
          <w:sz w:val="28"/>
          <w:szCs w:val="28"/>
        </w:rPr>
        <w:t>Ходырева С.Т. 2-12-55</w:t>
      </w:r>
    </w:p>
    <w:p w:rsidR="00006C44" w:rsidRPr="0091507A" w:rsidRDefault="00006C44">
      <w:pPr>
        <w:spacing w:after="200" w:line="276" w:lineRule="auto"/>
        <w:rPr>
          <w:sz w:val="28"/>
          <w:szCs w:val="28"/>
        </w:rPr>
      </w:pPr>
      <w:r w:rsidRPr="0091507A">
        <w:rPr>
          <w:sz w:val="28"/>
          <w:szCs w:val="28"/>
        </w:rPr>
        <w:br w:type="page"/>
      </w:r>
    </w:p>
    <w:tbl>
      <w:tblPr>
        <w:tblW w:w="9477" w:type="dxa"/>
        <w:tblInd w:w="94" w:type="dxa"/>
        <w:tblLook w:val="04A0"/>
      </w:tblPr>
      <w:tblGrid>
        <w:gridCol w:w="2916"/>
        <w:gridCol w:w="5069"/>
        <w:gridCol w:w="1492"/>
      </w:tblGrid>
      <w:tr w:rsidR="00006C44" w:rsidRPr="00006C44" w:rsidTr="00141B4A">
        <w:trPr>
          <w:trHeight w:val="315"/>
        </w:trPr>
        <w:tc>
          <w:tcPr>
            <w:tcW w:w="9477" w:type="dxa"/>
            <w:gridSpan w:val="3"/>
            <w:tcBorders>
              <w:top w:val="nil"/>
              <w:left w:val="nil"/>
              <w:bottom w:val="nil"/>
              <w:right w:val="nil"/>
            </w:tcBorders>
            <w:shd w:val="clear" w:color="000000" w:fill="FFFFFF"/>
            <w:hideMark/>
          </w:tcPr>
          <w:p w:rsidR="00006C44" w:rsidRPr="00006C44" w:rsidRDefault="00E946F9" w:rsidP="00141B4A">
            <w:pPr>
              <w:tabs>
                <w:tab w:val="left" w:pos="5609"/>
                <w:tab w:val="left" w:pos="6093"/>
              </w:tabs>
              <w:jc w:val="both"/>
              <w:rPr>
                <w:color w:val="000000"/>
                <w:sz w:val="28"/>
                <w:szCs w:val="28"/>
              </w:rPr>
            </w:pPr>
            <w:r>
              <w:rPr>
                <w:color w:val="000000"/>
                <w:sz w:val="28"/>
                <w:szCs w:val="28"/>
              </w:rPr>
              <w:lastRenderedPageBreak/>
              <w:t xml:space="preserve">                                                                               </w:t>
            </w:r>
            <w:r w:rsidR="00006C44" w:rsidRPr="00006C44">
              <w:rPr>
                <w:color w:val="000000"/>
                <w:sz w:val="28"/>
                <w:szCs w:val="28"/>
              </w:rPr>
              <w:t>Приложение № 5</w:t>
            </w:r>
          </w:p>
        </w:tc>
      </w:tr>
      <w:tr w:rsidR="00006C44" w:rsidRPr="00006C44" w:rsidTr="00141B4A">
        <w:trPr>
          <w:trHeight w:val="315"/>
        </w:trPr>
        <w:tc>
          <w:tcPr>
            <w:tcW w:w="9477" w:type="dxa"/>
            <w:gridSpan w:val="3"/>
            <w:tcBorders>
              <w:top w:val="nil"/>
              <w:left w:val="nil"/>
              <w:bottom w:val="nil"/>
              <w:right w:val="nil"/>
            </w:tcBorders>
            <w:shd w:val="clear" w:color="000000" w:fill="FFFFFF"/>
            <w:hideMark/>
          </w:tcPr>
          <w:p w:rsidR="00006C44" w:rsidRPr="00006C44" w:rsidRDefault="00006C44" w:rsidP="00141B4A">
            <w:pPr>
              <w:tabs>
                <w:tab w:val="left" w:pos="6093"/>
              </w:tabs>
              <w:jc w:val="center"/>
              <w:rPr>
                <w:color w:val="000000"/>
                <w:sz w:val="28"/>
                <w:szCs w:val="28"/>
              </w:rPr>
            </w:pPr>
            <w:r w:rsidRPr="00006C44">
              <w:rPr>
                <w:color w:val="000000"/>
                <w:sz w:val="28"/>
                <w:szCs w:val="28"/>
              </w:rPr>
              <w:t xml:space="preserve">                                                                   к решению Куменской </w:t>
            </w:r>
          </w:p>
        </w:tc>
      </w:tr>
      <w:tr w:rsidR="00006C44" w:rsidRPr="00006C44" w:rsidTr="00141B4A">
        <w:trPr>
          <w:trHeight w:val="315"/>
        </w:trPr>
        <w:tc>
          <w:tcPr>
            <w:tcW w:w="9477" w:type="dxa"/>
            <w:gridSpan w:val="3"/>
            <w:tcBorders>
              <w:top w:val="nil"/>
              <w:left w:val="nil"/>
              <w:bottom w:val="nil"/>
              <w:right w:val="nil"/>
            </w:tcBorders>
            <w:shd w:val="clear" w:color="000000" w:fill="FFFFFF"/>
            <w:hideMark/>
          </w:tcPr>
          <w:p w:rsidR="00006C44" w:rsidRPr="00006C44" w:rsidRDefault="00006C44" w:rsidP="00141B4A">
            <w:pPr>
              <w:tabs>
                <w:tab w:val="left" w:pos="6093"/>
              </w:tabs>
              <w:jc w:val="center"/>
              <w:rPr>
                <w:color w:val="000000"/>
                <w:sz w:val="28"/>
                <w:szCs w:val="28"/>
              </w:rPr>
            </w:pPr>
            <w:r w:rsidRPr="00006C44">
              <w:rPr>
                <w:color w:val="000000"/>
                <w:sz w:val="28"/>
                <w:szCs w:val="28"/>
              </w:rPr>
              <w:t xml:space="preserve">                                                        районной Думы       </w:t>
            </w:r>
          </w:p>
        </w:tc>
      </w:tr>
      <w:tr w:rsidR="00006C44" w:rsidRPr="00006C44" w:rsidTr="00141B4A">
        <w:trPr>
          <w:trHeight w:val="300"/>
        </w:trPr>
        <w:tc>
          <w:tcPr>
            <w:tcW w:w="9477" w:type="dxa"/>
            <w:gridSpan w:val="3"/>
            <w:tcBorders>
              <w:top w:val="nil"/>
              <w:left w:val="nil"/>
              <w:bottom w:val="nil"/>
              <w:right w:val="nil"/>
            </w:tcBorders>
            <w:shd w:val="clear" w:color="000000" w:fill="FFFFFF"/>
            <w:hideMark/>
          </w:tcPr>
          <w:p w:rsidR="00006C44" w:rsidRPr="00006C44" w:rsidRDefault="00006C44" w:rsidP="00141B4A">
            <w:pPr>
              <w:tabs>
                <w:tab w:val="left" w:pos="6093"/>
              </w:tabs>
              <w:jc w:val="center"/>
              <w:rPr>
                <w:rFonts w:ascii="Arial" w:hAnsi="Arial" w:cs="Arial"/>
                <w:color w:val="000000"/>
                <w:sz w:val="28"/>
                <w:szCs w:val="28"/>
              </w:rPr>
            </w:pPr>
            <w:r w:rsidRPr="00006C44">
              <w:rPr>
                <w:rFonts w:ascii="Arial" w:hAnsi="Arial" w:cs="Arial"/>
                <w:color w:val="000000"/>
                <w:sz w:val="28"/>
                <w:szCs w:val="28"/>
              </w:rPr>
              <w:t xml:space="preserve">                                                </w:t>
            </w:r>
            <w:r>
              <w:rPr>
                <w:rFonts w:ascii="Arial" w:hAnsi="Arial" w:cs="Arial"/>
                <w:color w:val="000000"/>
                <w:sz w:val="28"/>
                <w:szCs w:val="28"/>
              </w:rPr>
              <w:t xml:space="preserve">   </w:t>
            </w:r>
            <w:r w:rsidR="00E946F9">
              <w:rPr>
                <w:rFonts w:ascii="Arial" w:hAnsi="Arial" w:cs="Arial"/>
                <w:color w:val="000000"/>
                <w:sz w:val="28"/>
                <w:szCs w:val="28"/>
              </w:rPr>
              <w:t xml:space="preserve">    </w:t>
            </w:r>
            <w:r w:rsidR="00141B4A">
              <w:rPr>
                <w:rFonts w:ascii="Arial" w:hAnsi="Arial" w:cs="Arial"/>
                <w:color w:val="000000"/>
                <w:sz w:val="28"/>
                <w:szCs w:val="28"/>
              </w:rPr>
              <w:t xml:space="preserve"> </w:t>
            </w:r>
            <w:r>
              <w:rPr>
                <w:color w:val="000000"/>
                <w:sz w:val="28"/>
                <w:szCs w:val="28"/>
              </w:rPr>
              <w:t xml:space="preserve">от </w:t>
            </w:r>
            <w:r w:rsidRPr="00006C44">
              <w:rPr>
                <w:color w:val="000000"/>
                <w:sz w:val="28"/>
                <w:szCs w:val="28"/>
              </w:rPr>
              <w:t>30.03.2021 №</w:t>
            </w:r>
            <w:r w:rsidR="00141B4A">
              <w:rPr>
                <w:color w:val="000000"/>
                <w:sz w:val="28"/>
                <w:szCs w:val="28"/>
              </w:rPr>
              <w:t xml:space="preserve"> </w:t>
            </w:r>
            <w:r>
              <w:rPr>
                <w:color w:val="000000"/>
                <w:sz w:val="28"/>
                <w:szCs w:val="28"/>
              </w:rPr>
              <w:t>38/</w:t>
            </w:r>
            <w:r w:rsidR="00E946F9">
              <w:rPr>
                <w:color w:val="000000"/>
                <w:sz w:val="28"/>
                <w:szCs w:val="28"/>
              </w:rPr>
              <w:t>277</w:t>
            </w:r>
          </w:p>
        </w:tc>
      </w:tr>
      <w:tr w:rsidR="00006C44" w:rsidRPr="00006C44" w:rsidTr="00141B4A">
        <w:trPr>
          <w:trHeight w:val="315"/>
        </w:trPr>
        <w:tc>
          <w:tcPr>
            <w:tcW w:w="9477" w:type="dxa"/>
            <w:gridSpan w:val="3"/>
            <w:tcBorders>
              <w:top w:val="nil"/>
              <w:left w:val="nil"/>
              <w:bottom w:val="nil"/>
              <w:right w:val="nil"/>
            </w:tcBorders>
            <w:shd w:val="clear" w:color="000000" w:fill="FFFFFF"/>
            <w:vAlign w:val="bottom"/>
            <w:hideMark/>
          </w:tcPr>
          <w:tbl>
            <w:tblPr>
              <w:tblW w:w="9400" w:type="dxa"/>
              <w:tblLook w:val="04A0"/>
            </w:tblPr>
            <w:tblGrid>
              <w:gridCol w:w="2818"/>
              <w:gridCol w:w="4983"/>
              <w:gridCol w:w="1460"/>
            </w:tblGrid>
            <w:tr w:rsidR="00E946F9" w:rsidRPr="00E946F9" w:rsidTr="00E946F9">
              <w:trPr>
                <w:trHeight w:val="315"/>
              </w:trPr>
              <w:tc>
                <w:tcPr>
                  <w:tcW w:w="9400" w:type="dxa"/>
                  <w:gridSpan w:val="3"/>
                  <w:tcBorders>
                    <w:top w:val="nil"/>
                    <w:left w:val="nil"/>
                    <w:bottom w:val="nil"/>
                    <w:right w:val="nil"/>
                  </w:tcBorders>
                  <w:shd w:val="clear" w:color="000000" w:fill="FFFFFF"/>
                  <w:vAlign w:val="bottom"/>
                  <w:hideMark/>
                </w:tcPr>
                <w:p w:rsidR="00E946F9" w:rsidRPr="00E946F9" w:rsidRDefault="00E946F9" w:rsidP="00E946F9">
                  <w:pPr>
                    <w:jc w:val="center"/>
                    <w:rPr>
                      <w:b/>
                      <w:bCs/>
                      <w:color w:val="000000"/>
                      <w:sz w:val="24"/>
                      <w:szCs w:val="24"/>
                    </w:rPr>
                  </w:pPr>
                  <w:r w:rsidRPr="00E946F9">
                    <w:rPr>
                      <w:b/>
                      <w:bCs/>
                      <w:color w:val="000000"/>
                      <w:sz w:val="24"/>
                      <w:szCs w:val="24"/>
                    </w:rPr>
                    <w:t>Объемы</w:t>
                  </w:r>
                </w:p>
              </w:tc>
            </w:tr>
            <w:tr w:rsidR="00E946F9" w:rsidRPr="00E946F9" w:rsidTr="00E946F9">
              <w:trPr>
                <w:trHeight w:val="375"/>
              </w:trPr>
              <w:tc>
                <w:tcPr>
                  <w:tcW w:w="9400" w:type="dxa"/>
                  <w:gridSpan w:val="3"/>
                  <w:tcBorders>
                    <w:top w:val="nil"/>
                    <w:left w:val="nil"/>
                    <w:bottom w:val="nil"/>
                    <w:right w:val="nil"/>
                  </w:tcBorders>
                  <w:shd w:val="clear" w:color="000000" w:fill="FFFFFF"/>
                  <w:vAlign w:val="bottom"/>
                  <w:hideMark/>
                </w:tcPr>
                <w:p w:rsidR="00E946F9" w:rsidRPr="00E946F9" w:rsidRDefault="00E946F9" w:rsidP="00E946F9">
                  <w:pPr>
                    <w:jc w:val="center"/>
                    <w:rPr>
                      <w:b/>
                      <w:bCs/>
                      <w:color w:val="000000"/>
                      <w:sz w:val="24"/>
                      <w:szCs w:val="24"/>
                    </w:rPr>
                  </w:pPr>
                  <w:r w:rsidRPr="00E946F9">
                    <w:rPr>
                      <w:b/>
                      <w:bCs/>
                      <w:color w:val="000000"/>
                      <w:sz w:val="24"/>
                      <w:szCs w:val="24"/>
                    </w:rPr>
                    <w:t>поступления налоговых и неналоговых доходов общей суммой,</w:t>
                  </w:r>
                </w:p>
              </w:tc>
            </w:tr>
            <w:tr w:rsidR="00E946F9" w:rsidRPr="00E946F9" w:rsidTr="00E946F9">
              <w:trPr>
                <w:trHeight w:val="375"/>
              </w:trPr>
              <w:tc>
                <w:tcPr>
                  <w:tcW w:w="9400" w:type="dxa"/>
                  <w:gridSpan w:val="3"/>
                  <w:tcBorders>
                    <w:top w:val="nil"/>
                    <w:left w:val="nil"/>
                    <w:bottom w:val="nil"/>
                    <w:right w:val="nil"/>
                  </w:tcBorders>
                  <w:shd w:val="clear" w:color="000000" w:fill="FFFFFF"/>
                  <w:vAlign w:val="bottom"/>
                  <w:hideMark/>
                </w:tcPr>
                <w:p w:rsidR="00E946F9" w:rsidRPr="00E946F9" w:rsidRDefault="00E946F9" w:rsidP="00E946F9">
                  <w:pPr>
                    <w:jc w:val="center"/>
                    <w:rPr>
                      <w:b/>
                      <w:bCs/>
                      <w:color w:val="000000"/>
                      <w:sz w:val="24"/>
                      <w:szCs w:val="24"/>
                    </w:rPr>
                  </w:pPr>
                  <w:r w:rsidRPr="00E946F9">
                    <w:rPr>
                      <w:b/>
                      <w:bCs/>
                      <w:color w:val="000000"/>
                      <w:sz w:val="24"/>
                      <w:szCs w:val="24"/>
                    </w:rPr>
                    <w:t>объемы безвозмездных поступлений по подстатьям</w:t>
                  </w:r>
                </w:p>
              </w:tc>
            </w:tr>
            <w:tr w:rsidR="00E946F9" w:rsidRPr="00E946F9" w:rsidTr="00E946F9">
              <w:trPr>
                <w:trHeight w:val="315"/>
              </w:trPr>
              <w:tc>
                <w:tcPr>
                  <w:tcW w:w="9400" w:type="dxa"/>
                  <w:gridSpan w:val="3"/>
                  <w:tcBorders>
                    <w:top w:val="nil"/>
                    <w:left w:val="nil"/>
                    <w:bottom w:val="nil"/>
                    <w:right w:val="nil"/>
                  </w:tcBorders>
                  <w:shd w:val="clear" w:color="000000" w:fill="FFFFFF"/>
                  <w:vAlign w:val="bottom"/>
                  <w:hideMark/>
                </w:tcPr>
                <w:p w:rsidR="00E946F9" w:rsidRPr="00E946F9" w:rsidRDefault="00E946F9" w:rsidP="00E946F9">
                  <w:pPr>
                    <w:jc w:val="center"/>
                    <w:rPr>
                      <w:b/>
                      <w:bCs/>
                      <w:color w:val="000000"/>
                      <w:sz w:val="24"/>
                      <w:szCs w:val="24"/>
                    </w:rPr>
                  </w:pPr>
                  <w:r w:rsidRPr="00E946F9">
                    <w:rPr>
                      <w:b/>
                      <w:bCs/>
                      <w:color w:val="000000"/>
                      <w:sz w:val="24"/>
                      <w:szCs w:val="24"/>
                    </w:rPr>
                    <w:t>классификации доходов бюджетов, прогнозируемые на 2021 год</w:t>
                  </w:r>
                </w:p>
              </w:tc>
            </w:tr>
            <w:tr w:rsidR="00E946F9" w:rsidRPr="00E946F9" w:rsidTr="00E946F9">
              <w:trPr>
                <w:trHeight w:val="315"/>
              </w:trPr>
              <w:tc>
                <w:tcPr>
                  <w:tcW w:w="2860" w:type="dxa"/>
                  <w:tcBorders>
                    <w:top w:val="nil"/>
                    <w:left w:val="nil"/>
                    <w:bottom w:val="nil"/>
                    <w:right w:val="nil"/>
                  </w:tcBorders>
                  <w:shd w:val="clear" w:color="auto" w:fill="auto"/>
                  <w:noWrap/>
                  <w:vAlign w:val="bottom"/>
                  <w:hideMark/>
                </w:tcPr>
                <w:p w:rsidR="00E946F9" w:rsidRPr="00E946F9" w:rsidRDefault="00E946F9" w:rsidP="00E946F9">
                  <w:pPr>
                    <w:rPr>
                      <w:rFonts w:ascii="Calibri" w:hAnsi="Calibri"/>
                      <w:color w:val="000000"/>
                      <w:sz w:val="24"/>
                      <w:szCs w:val="24"/>
                    </w:rPr>
                  </w:pPr>
                </w:p>
              </w:tc>
              <w:tc>
                <w:tcPr>
                  <w:tcW w:w="5060" w:type="dxa"/>
                  <w:tcBorders>
                    <w:top w:val="nil"/>
                    <w:left w:val="nil"/>
                    <w:bottom w:val="nil"/>
                    <w:right w:val="nil"/>
                  </w:tcBorders>
                  <w:shd w:val="clear" w:color="auto" w:fill="auto"/>
                  <w:noWrap/>
                  <w:vAlign w:val="bottom"/>
                  <w:hideMark/>
                </w:tcPr>
                <w:p w:rsidR="00E946F9" w:rsidRPr="00E946F9" w:rsidRDefault="00E946F9" w:rsidP="00E946F9">
                  <w:pPr>
                    <w:rPr>
                      <w:rFonts w:ascii="Calibri" w:hAnsi="Calibri"/>
                      <w:color w:val="000000"/>
                      <w:sz w:val="24"/>
                      <w:szCs w:val="24"/>
                    </w:rPr>
                  </w:pPr>
                </w:p>
              </w:tc>
              <w:tc>
                <w:tcPr>
                  <w:tcW w:w="1480" w:type="dxa"/>
                  <w:tcBorders>
                    <w:top w:val="nil"/>
                    <w:left w:val="nil"/>
                    <w:bottom w:val="nil"/>
                    <w:right w:val="nil"/>
                  </w:tcBorders>
                  <w:shd w:val="clear" w:color="auto" w:fill="auto"/>
                  <w:noWrap/>
                  <w:vAlign w:val="bottom"/>
                  <w:hideMark/>
                </w:tcPr>
                <w:p w:rsidR="00E946F9" w:rsidRPr="00E946F9" w:rsidRDefault="00E946F9" w:rsidP="00E946F9">
                  <w:pPr>
                    <w:rPr>
                      <w:rFonts w:ascii="Calibri" w:hAnsi="Calibri"/>
                      <w:color w:val="000000"/>
                      <w:sz w:val="24"/>
                      <w:szCs w:val="24"/>
                    </w:rPr>
                  </w:pPr>
                </w:p>
              </w:tc>
            </w:tr>
            <w:tr w:rsidR="00E946F9" w:rsidRPr="00E946F9" w:rsidTr="00E946F9">
              <w:trPr>
                <w:trHeight w:val="630"/>
              </w:trPr>
              <w:tc>
                <w:tcPr>
                  <w:tcW w:w="2860" w:type="dxa"/>
                  <w:tcBorders>
                    <w:top w:val="single" w:sz="4" w:space="0" w:color="auto"/>
                    <w:left w:val="single" w:sz="4" w:space="0" w:color="auto"/>
                    <w:bottom w:val="single" w:sz="4" w:space="0" w:color="auto"/>
                    <w:right w:val="single" w:sz="4" w:space="0" w:color="auto"/>
                  </w:tcBorders>
                  <w:shd w:val="clear" w:color="000000" w:fill="FFFFFF"/>
                  <w:hideMark/>
                </w:tcPr>
                <w:p w:rsidR="00E946F9" w:rsidRPr="00E946F9" w:rsidRDefault="00E946F9" w:rsidP="00E946F9">
                  <w:pPr>
                    <w:jc w:val="center"/>
                    <w:rPr>
                      <w:color w:val="000000"/>
                      <w:sz w:val="24"/>
                      <w:szCs w:val="24"/>
                    </w:rPr>
                  </w:pPr>
                  <w:r w:rsidRPr="00E946F9">
                    <w:rPr>
                      <w:color w:val="000000"/>
                      <w:sz w:val="24"/>
                      <w:szCs w:val="24"/>
                    </w:rPr>
                    <w:t>Код бюджетной классификации</w:t>
                  </w:r>
                </w:p>
              </w:tc>
              <w:tc>
                <w:tcPr>
                  <w:tcW w:w="5060" w:type="dxa"/>
                  <w:tcBorders>
                    <w:top w:val="single" w:sz="4" w:space="0" w:color="auto"/>
                    <w:left w:val="nil"/>
                    <w:bottom w:val="single" w:sz="4" w:space="0" w:color="auto"/>
                    <w:right w:val="single" w:sz="4" w:space="0" w:color="auto"/>
                  </w:tcBorders>
                  <w:shd w:val="clear" w:color="000000" w:fill="FFFFFF"/>
                  <w:hideMark/>
                </w:tcPr>
                <w:p w:rsidR="00E946F9" w:rsidRPr="00E946F9" w:rsidRDefault="00E946F9" w:rsidP="00E946F9">
                  <w:pPr>
                    <w:jc w:val="center"/>
                    <w:rPr>
                      <w:color w:val="000000"/>
                      <w:sz w:val="24"/>
                      <w:szCs w:val="24"/>
                    </w:rPr>
                  </w:pPr>
                  <w:r w:rsidRPr="00E946F9">
                    <w:rPr>
                      <w:color w:val="000000"/>
                      <w:sz w:val="24"/>
                      <w:szCs w:val="24"/>
                    </w:rPr>
                    <w:t>Наименование дохода</w:t>
                  </w:r>
                </w:p>
              </w:tc>
              <w:tc>
                <w:tcPr>
                  <w:tcW w:w="1480" w:type="dxa"/>
                  <w:tcBorders>
                    <w:top w:val="single" w:sz="4" w:space="0" w:color="auto"/>
                    <w:left w:val="nil"/>
                    <w:bottom w:val="single" w:sz="4" w:space="0" w:color="auto"/>
                    <w:right w:val="single" w:sz="4" w:space="0" w:color="auto"/>
                  </w:tcBorders>
                  <w:shd w:val="clear" w:color="000000" w:fill="FFFFFF"/>
                  <w:hideMark/>
                </w:tcPr>
                <w:p w:rsidR="00E946F9" w:rsidRPr="00E946F9" w:rsidRDefault="00E946F9" w:rsidP="00E946F9">
                  <w:pPr>
                    <w:jc w:val="center"/>
                    <w:rPr>
                      <w:color w:val="000000"/>
                      <w:sz w:val="24"/>
                      <w:szCs w:val="24"/>
                    </w:rPr>
                  </w:pPr>
                  <w:r w:rsidRPr="00E946F9">
                    <w:rPr>
                      <w:color w:val="000000"/>
                      <w:sz w:val="24"/>
                      <w:szCs w:val="24"/>
                    </w:rPr>
                    <w:t>Сумма              (тыс. рублей)</w:t>
                  </w:r>
                </w:p>
              </w:tc>
            </w:tr>
            <w:tr w:rsidR="00E946F9" w:rsidRPr="00E946F9" w:rsidTr="00E946F9">
              <w:trPr>
                <w:trHeight w:val="615"/>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b/>
                      <w:bCs/>
                      <w:color w:val="000000"/>
                      <w:sz w:val="24"/>
                      <w:szCs w:val="24"/>
                    </w:rPr>
                  </w:pPr>
                  <w:r w:rsidRPr="00E946F9">
                    <w:rPr>
                      <w:b/>
                      <w:bCs/>
                      <w:color w:val="000000"/>
                      <w:sz w:val="24"/>
                      <w:szCs w:val="24"/>
                    </w:rPr>
                    <w:t>000 1 00 00000 00 0000 000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b/>
                      <w:bCs/>
                      <w:color w:val="000000"/>
                      <w:sz w:val="24"/>
                      <w:szCs w:val="24"/>
                    </w:rPr>
                  </w:pPr>
                  <w:r w:rsidRPr="00E946F9">
                    <w:rPr>
                      <w:b/>
                      <w:bCs/>
                      <w:color w:val="000000"/>
                      <w:sz w:val="24"/>
                      <w:szCs w:val="24"/>
                    </w:rPr>
                    <w:t>НАЛОГОВЫЕ И НЕНАЛОГОВЫЕ ДОХОДЫ</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b/>
                      <w:bCs/>
                      <w:color w:val="000000"/>
                      <w:sz w:val="24"/>
                      <w:szCs w:val="24"/>
                    </w:rPr>
                  </w:pPr>
                  <w:r w:rsidRPr="00E946F9">
                    <w:rPr>
                      <w:b/>
                      <w:bCs/>
                      <w:color w:val="000000"/>
                      <w:sz w:val="24"/>
                      <w:szCs w:val="24"/>
                    </w:rPr>
                    <w:t xml:space="preserve">99 271,8 </w:t>
                  </w:r>
                </w:p>
              </w:tc>
            </w:tr>
            <w:tr w:rsidR="00E946F9" w:rsidRPr="00E946F9" w:rsidTr="00E946F9">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b/>
                      <w:bCs/>
                      <w:color w:val="000000"/>
                      <w:sz w:val="24"/>
                      <w:szCs w:val="24"/>
                    </w:rPr>
                  </w:pPr>
                  <w:r w:rsidRPr="00E946F9">
                    <w:rPr>
                      <w:b/>
                      <w:bCs/>
                      <w:color w:val="000000"/>
                      <w:sz w:val="24"/>
                      <w:szCs w:val="24"/>
                    </w:rPr>
                    <w:t>000 2 00 00000 00 0000 000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b/>
                      <w:bCs/>
                      <w:color w:val="000000"/>
                      <w:sz w:val="24"/>
                      <w:szCs w:val="24"/>
                    </w:rPr>
                  </w:pPr>
                  <w:r w:rsidRPr="00E946F9">
                    <w:rPr>
                      <w:b/>
                      <w:bCs/>
                      <w:color w:val="000000"/>
                      <w:sz w:val="24"/>
                      <w:szCs w:val="24"/>
                    </w:rPr>
                    <w:t>БЕЗВОЗМЕЗДНЫЕ ПОСТУПЛЕНИЯ</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b/>
                      <w:bCs/>
                      <w:color w:val="000000"/>
                      <w:sz w:val="24"/>
                      <w:szCs w:val="24"/>
                    </w:rPr>
                  </w:pPr>
                  <w:r w:rsidRPr="00E946F9">
                    <w:rPr>
                      <w:b/>
                      <w:bCs/>
                      <w:color w:val="000000"/>
                      <w:sz w:val="24"/>
                      <w:szCs w:val="24"/>
                    </w:rPr>
                    <w:t xml:space="preserve">263 675,8 </w:t>
                  </w:r>
                </w:p>
              </w:tc>
            </w:tr>
            <w:tr w:rsidR="00E946F9" w:rsidRPr="00E946F9" w:rsidTr="00E946F9">
              <w:trPr>
                <w:trHeight w:val="975"/>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b/>
                      <w:bCs/>
                      <w:color w:val="000000"/>
                      <w:sz w:val="24"/>
                      <w:szCs w:val="24"/>
                    </w:rPr>
                  </w:pPr>
                  <w:r w:rsidRPr="00E946F9">
                    <w:rPr>
                      <w:b/>
                      <w:bCs/>
                      <w:color w:val="000000"/>
                      <w:sz w:val="24"/>
                      <w:szCs w:val="24"/>
                    </w:rPr>
                    <w:t>000 2 02 00000 00 0000 000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b/>
                      <w:bCs/>
                      <w:color w:val="000000"/>
                      <w:sz w:val="24"/>
                      <w:szCs w:val="24"/>
                    </w:rPr>
                  </w:pPr>
                  <w:r w:rsidRPr="00E946F9">
                    <w:rPr>
                      <w:b/>
                      <w:bCs/>
                      <w:color w:val="000000"/>
                      <w:sz w:val="24"/>
                      <w:szCs w:val="24"/>
                    </w:rPr>
                    <w:t>БЕЗВОЗМЕЗДНЫЕ ПОСТУПЛЕНИЯ ОТ ДРУГИХ БЮДЖЕТОВ БЮДЖЕТНОЙ СИСТЕМЫ РФ</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b/>
                      <w:bCs/>
                      <w:color w:val="000000"/>
                      <w:sz w:val="24"/>
                      <w:szCs w:val="24"/>
                    </w:rPr>
                  </w:pPr>
                  <w:r w:rsidRPr="00E946F9">
                    <w:rPr>
                      <w:b/>
                      <w:bCs/>
                      <w:color w:val="000000"/>
                      <w:sz w:val="24"/>
                      <w:szCs w:val="24"/>
                    </w:rPr>
                    <w:t xml:space="preserve">263 139,2 </w:t>
                  </w:r>
                </w:p>
              </w:tc>
            </w:tr>
            <w:tr w:rsidR="00E946F9" w:rsidRPr="00E946F9" w:rsidTr="00E946F9">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b/>
                      <w:bCs/>
                      <w:color w:val="000000"/>
                      <w:sz w:val="24"/>
                      <w:szCs w:val="24"/>
                    </w:rPr>
                  </w:pPr>
                  <w:r w:rsidRPr="00E946F9">
                    <w:rPr>
                      <w:b/>
                      <w:bCs/>
                      <w:color w:val="000000"/>
                      <w:sz w:val="24"/>
                      <w:szCs w:val="24"/>
                    </w:rPr>
                    <w:t>000 2 02 10000 00 0000 150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b/>
                      <w:bCs/>
                      <w:color w:val="000000"/>
                      <w:sz w:val="24"/>
                      <w:szCs w:val="24"/>
                    </w:rPr>
                  </w:pPr>
                  <w:r w:rsidRPr="00E946F9">
                    <w:rPr>
                      <w:b/>
                      <w:bCs/>
                      <w:color w:val="000000"/>
                      <w:sz w:val="24"/>
                      <w:szCs w:val="24"/>
                    </w:rPr>
                    <w:t>Дотации бюджетам бюджетной системы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b/>
                      <w:bCs/>
                      <w:color w:val="000000"/>
                      <w:sz w:val="24"/>
                      <w:szCs w:val="24"/>
                    </w:rPr>
                  </w:pPr>
                  <w:r w:rsidRPr="00E946F9">
                    <w:rPr>
                      <w:b/>
                      <w:bCs/>
                      <w:color w:val="000000"/>
                      <w:sz w:val="24"/>
                      <w:szCs w:val="24"/>
                    </w:rPr>
                    <w:t xml:space="preserve">47 716,0 </w:t>
                  </w:r>
                </w:p>
              </w:tc>
            </w:tr>
            <w:tr w:rsidR="00E946F9" w:rsidRPr="00E946F9" w:rsidTr="00E946F9">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000 2 02 15001 00 0000 150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Дотации  на  выравнивание  бюджетной  обеспеченности</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b/>
                      <w:bCs/>
                      <w:color w:val="000000"/>
                      <w:sz w:val="24"/>
                      <w:szCs w:val="24"/>
                    </w:rPr>
                  </w:pPr>
                  <w:r w:rsidRPr="00E946F9">
                    <w:rPr>
                      <w:b/>
                      <w:bCs/>
                      <w:color w:val="000000"/>
                      <w:sz w:val="24"/>
                      <w:szCs w:val="24"/>
                    </w:rPr>
                    <w:t xml:space="preserve">47 716,0 </w:t>
                  </w:r>
                </w:p>
              </w:tc>
            </w:tr>
            <w:tr w:rsidR="00E946F9" w:rsidRPr="00E946F9" w:rsidTr="00E946F9">
              <w:trPr>
                <w:trHeight w:val="69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912 2 02 15001 05 0000 150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Дотации  бюджетам  муниципальных  районов  на  выравнивание  бюджетной  обеспеченности</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47 716,0 </w:t>
                  </w:r>
                </w:p>
              </w:tc>
            </w:tr>
            <w:tr w:rsidR="00E946F9" w:rsidRPr="00E946F9" w:rsidTr="00E946F9">
              <w:trPr>
                <w:trHeight w:val="945"/>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b/>
                      <w:bCs/>
                      <w:color w:val="000000"/>
                      <w:sz w:val="24"/>
                      <w:szCs w:val="24"/>
                    </w:rPr>
                  </w:pPr>
                  <w:r w:rsidRPr="00E946F9">
                    <w:rPr>
                      <w:b/>
                      <w:bCs/>
                      <w:color w:val="000000"/>
                      <w:sz w:val="24"/>
                      <w:szCs w:val="24"/>
                    </w:rPr>
                    <w:t>000 2 02 20000 00 0000 150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b/>
                      <w:bCs/>
                      <w:color w:val="000000"/>
                      <w:sz w:val="24"/>
                      <w:szCs w:val="24"/>
                    </w:rPr>
                  </w:pPr>
                  <w:r w:rsidRPr="00E946F9">
                    <w:rPr>
                      <w:b/>
                      <w:bCs/>
                      <w:color w:val="000000"/>
                      <w:sz w:val="24"/>
                      <w:szCs w:val="24"/>
                    </w:rPr>
                    <w:t>Субсидии бюджетам бюджетной системы Российской Федерации (межбюджетные субсидии)</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b/>
                      <w:bCs/>
                      <w:color w:val="000000"/>
                      <w:sz w:val="24"/>
                      <w:szCs w:val="24"/>
                    </w:rPr>
                  </w:pPr>
                  <w:r w:rsidRPr="00E946F9">
                    <w:rPr>
                      <w:b/>
                      <w:bCs/>
                      <w:color w:val="000000"/>
                      <w:sz w:val="24"/>
                      <w:szCs w:val="24"/>
                    </w:rPr>
                    <w:t xml:space="preserve">86 988,7 </w:t>
                  </w:r>
                </w:p>
              </w:tc>
            </w:tr>
            <w:tr w:rsidR="00E946F9" w:rsidRPr="00E946F9" w:rsidTr="00E946F9">
              <w:trPr>
                <w:trHeight w:val="15"/>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936 2 02 02088 05 0002 150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w:t>
                  </w:r>
                </w:p>
              </w:tc>
            </w:tr>
            <w:tr w:rsidR="00E946F9" w:rsidRPr="00E946F9" w:rsidTr="00E946F9">
              <w:trPr>
                <w:trHeight w:val="225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000 2 02 20216 00 0000 150</w:t>
                  </w:r>
                </w:p>
              </w:tc>
              <w:tc>
                <w:tcPr>
                  <w:tcW w:w="5060" w:type="dxa"/>
                  <w:tcBorders>
                    <w:top w:val="single" w:sz="4" w:space="0" w:color="auto"/>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16 060,0 </w:t>
                  </w:r>
                </w:p>
              </w:tc>
            </w:tr>
            <w:tr w:rsidR="00E946F9" w:rsidRPr="00E946F9" w:rsidTr="00E946F9">
              <w:trPr>
                <w:trHeight w:val="3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 </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w:t>
                  </w:r>
                  <w:r w:rsidRPr="00E946F9">
                    <w:rPr>
                      <w:color w:val="000000"/>
                      <w:sz w:val="24"/>
                      <w:szCs w:val="24"/>
                    </w:rPr>
                    <w:lastRenderedPageBreak/>
                    <w:t>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lastRenderedPageBreak/>
                    <w:t xml:space="preserve">0,0 </w:t>
                  </w:r>
                </w:p>
              </w:tc>
            </w:tr>
            <w:tr w:rsidR="00E946F9" w:rsidRPr="00E946F9" w:rsidTr="00E946F9">
              <w:trPr>
                <w:trHeight w:val="2235"/>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lastRenderedPageBreak/>
                    <w:t>936 2 02 20216 05 0000 150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16 060,0 </w:t>
                  </w:r>
                </w:p>
              </w:tc>
            </w:tr>
            <w:tr w:rsidR="00E946F9" w:rsidRPr="00E946F9" w:rsidTr="00E946F9">
              <w:trPr>
                <w:trHeight w:val="1605"/>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000 2 02 25081 00 0000 150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Субсидии бюджетам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1 665,3 </w:t>
                  </w:r>
                </w:p>
              </w:tc>
            </w:tr>
            <w:tr w:rsidR="00E946F9" w:rsidRPr="00E946F9" w:rsidTr="00E946F9">
              <w:trPr>
                <w:trHeight w:val="156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936 2 02 25081 05 0000 150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1 665,3 </w:t>
                  </w:r>
                </w:p>
              </w:tc>
            </w:tr>
            <w:tr w:rsidR="00E946F9" w:rsidRPr="00E946F9" w:rsidTr="00E946F9">
              <w:trPr>
                <w:trHeight w:val="1335"/>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000 2 02 25097 00 0000 150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1 038,8 </w:t>
                  </w:r>
                </w:p>
              </w:tc>
            </w:tr>
            <w:tr w:rsidR="00E946F9" w:rsidRPr="00E946F9" w:rsidTr="00E946F9">
              <w:trPr>
                <w:trHeight w:val="135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903 2 02 25097 05 0000 150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1 038,8 </w:t>
                  </w:r>
                </w:p>
              </w:tc>
            </w:tr>
            <w:tr w:rsidR="00E946F9" w:rsidRPr="00E946F9" w:rsidTr="00E946F9">
              <w:trPr>
                <w:trHeight w:val="159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000 2 02 25304 00 0000 150</w:t>
                  </w:r>
                </w:p>
              </w:tc>
              <w:tc>
                <w:tcPr>
                  <w:tcW w:w="5060" w:type="dxa"/>
                  <w:tcBorders>
                    <w:top w:val="nil"/>
                    <w:left w:val="nil"/>
                    <w:bottom w:val="nil"/>
                    <w:right w:val="nil"/>
                  </w:tcBorders>
                  <w:shd w:val="clear" w:color="auto" w:fill="auto"/>
                  <w:vAlign w:val="bottom"/>
                  <w:hideMark/>
                </w:tcPr>
                <w:p w:rsidR="00E946F9" w:rsidRPr="00E946F9" w:rsidRDefault="00E946F9" w:rsidP="00E946F9">
                  <w:pPr>
                    <w:rPr>
                      <w:color w:val="333333"/>
                      <w:sz w:val="24"/>
                      <w:szCs w:val="24"/>
                    </w:rPr>
                  </w:pPr>
                  <w:r w:rsidRPr="00E946F9">
                    <w:rPr>
                      <w:color w:val="333333"/>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2 905,3 </w:t>
                  </w:r>
                </w:p>
              </w:tc>
            </w:tr>
            <w:tr w:rsidR="00E946F9" w:rsidRPr="00E946F9" w:rsidTr="00E946F9">
              <w:trPr>
                <w:trHeight w:val="159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903 2 02 25304 05 0000 150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E946F9" w:rsidRPr="00E946F9" w:rsidRDefault="00E946F9" w:rsidP="00E946F9">
                  <w:pPr>
                    <w:rPr>
                      <w:color w:val="333333"/>
                      <w:sz w:val="24"/>
                      <w:szCs w:val="24"/>
                    </w:rPr>
                  </w:pPr>
                  <w:r w:rsidRPr="00E946F9">
                    <w:rPr>
                      <w:color w:val="333333"/>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2 905,3 </w:t>
                  </w:r>
                </w:p>
              </w:tc>
            </w:tr>
            <w:tr w:rsidR="00E946F9" w:rsidRPr="00E946F9" w:rsidTr="00E946F9">
              <w:trPr>
                <w:trHeight w:val="78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000 2 02 25576 00 0000 150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Субсидии бюджетам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957,4 </w:t>
                  </w:r>
                </w:p>
              </w:tc>
            </w:tr>
            <w:tr w:rsidR="00E946F9" w:rsidRPr="00E946F9" w:rsidTr="00E946F9">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912 2 02 25576 05 0000 150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Субсидии бюджетам муниципальных районов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0,0 </w:t>
                  </w:r>
                </w:p>
              </w:tc>
            </w:tr>
            <w:tr w:rsidR="00E946F9" w:rsidRPr="00E946F9" w:rsidTr="00E946F9">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lastRenderedPageBreak/>
                    <w:t>936 2 02 25576 05 0000 150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Субсидии бюджетам муниципальных районов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957,4 </w:t>
                  </w:r>
                </w:p>
              </w:tc>
            </w:tr>
            <w:tr w:rsidR="00E946F9" w:rsidRPr="00E946F9" w:rsidTr="00E946F9">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000 2 02 29999 00 0000 150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Прочие субсидии</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64 361,9 </w:t>
                  </w:r>
                </w:p>
              </w:tc>
            </w:tr>
            <w:tr w:rsidR="00E946F9" w:rsidRPr="00E946F9" w:rsidTr="00E946F9">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903 2 02 29999 05 0000 150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574,4 </w:t>
                  </w:r>
                </w:p>
              </w:tc>
            </w:tr>
            <w:tr w:rsidR="00E946F9" w:rsidRPr="00E946F9" w:rsidTr="00E946F9">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912 2 02 29999 05 0000 150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63 752,9 </w:t>
                  </w:r>
                </w:p>
              </w:tc>
            </w:tr>
            <w:tr w:rsidR="00E946F9" w:rsidRPr="00E946F9" w:rsidTr="00E946F9">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936 2 02 29999 05 0000 150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34,6 </w:t>
                  </w:r>
                </w:p>
              </w:tc>
            </w:tr>
            <w:tr w:rsidR="00E946F9" w:rsidRPr="00E946F9" w:rsidTr="00E946F9">
              <w:trPr>
                <w:trHeight w:val="945"/>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b/>
                      <w:bCs/>
                      <w:color w:val="000000"/>
                      <w:sz w:val="24"/>
                      <w:szCs w:val="24"/>
                    </w:rPr>
                  </w:pPr>
                  <w:r w:rsidRPr="00E946F9">
                    <w:rPr>
                      <w:b/>
                      <w:bCs/>
                      <w:color w:val="000000"/>
                      <w:sz w:val="24"/>
                      <w:szCs w:val="24"/>
                    </w:rPr>
                    <w:t>000 2 02 30000 00 0000 150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b/>
                      <w:bCs/>
                      <w:color w:val="000000"/>
                      <w:sz w:val="24"/>
                      <w:szCs w:val="24"/>
                    </w:rPr>
                  </w:pPr>
                  <w:r w:rsidRPr="00E946F9">
                    <w:rPr>
                      <w:b/>
                      <w:bCs/>
                      <w:color w:val="000000"/>
                      <w:sz w:val="24"/>
                      <w:szCs w:val="24"/>
                    </w:rPr>
                    <w:t>Субвенции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b/>
                      <w:bCs/>
                      <w:color w:val="000000"/>
                      <w:sz w:val="24"/>
                      <w:szCs w:val="24"/>
                    </w:rPr>
                  </w:pPr>
                  <w:r w:rsidRPr="00E946F9">
                    <w:rPr>
                      <w:b/>
                      <w:bCs/>
                      <w:color w:val="000000"/>
                      <w:sz w:val="24"/>
                      <w:szCs w:val="24"/>
                    </w:rPr>
                    <w:t xml:space="preserve">122 505,2 </w:t>
                  </w:r>
                </w:p>
              </w:tc>
            </w:tr>
            <w:tr w:rsidR="00E946F9" w:rsidRPr="00E946F9" w:rsidTr="00E946F9">
              <w:trPr>
                <w:trHeight w:val="96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000 2 02 30024 00 0000 150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Субвенции местным бюджетам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14 810,8 </w:t>
                  </w:r>
                </w:p>
              </w:tc>
            </w:tr>
            <w:tr w:rsidR="00E946F9" w:rsidRPr="00E946F9" w:rsidTr="00E946F9">
              <w:trPr>
                <w:trHeight w:val="102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903 2 02 30024 05 0000 150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35,2 </w:t>
                  </w:r>
                </w:p>
              </w:tc>
            </w:tr>
            <w:tr w:rsidR="00E946F9" w:rsidRPr="00E946F9" w:rsidTr="00E946F9">
              <w:trPr>
                <w:trHeight w:val="99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912 2 02 30024 05 0000 150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10 778,5 </w:t>
                  </w:r>
                </w:p>
              </w:tc>
            </w:tr>
            <w:tr w:rsidR="00E946F9" w:rsidRPr="00E946F9" w:rsidTr="00E946F9">
              <w:trPr>
                <w:trHeight w:val="99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936 2 02 30024 05 0000 150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3 997,1 </w:t>
                  </w:r>
                </w:p>
              </w:tc>
            </w:tr>
            <w:tr w:rsidR="00E946F9" w:rsidRPr="00E946F9" w:rsidTr="00E946F9">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000 2 02 30027 00 0000 150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6 789,0 </w:t>
                  </w:r>
                </w:p>
              </w:tc>
            </w:tr>
            <w:tr w:rsidR="00E946F9" w:rsidRPr="00E946F9" w:rsidTr="00E946F9">
              <w:trPr>
                <w:trHeight w:val="1365"/>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903 2 02 30027 05 0000 150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6 789,0 </w:t>
                  </w:r>
                </w:p>
              </w:tc>
            </w:tr>
            <w:tr w:rsidR="00E946F9" w:rsidRPr="00E946F9" w:rsidTr="00E946F9">
              <w:trPr>
                <w:trHeight w:val="198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000 2 02 30029 00 0000 150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874,1 </w:t>
                  </w:r>
                </w:p>
              </w:tc>
            </w:tr>
            <w:tr w:rsidR="00E946F9" w:rsidRPr="00E946F9" w:rsidTr="00E946F9">
              <w:trPr>
                <w:trHeight w:val="198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lastRenderedPageBreak/>
                    <w:t>903 2 02 30029 05 0000 150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874,1 </w:t>
                  </w:r>
                </w:p>
              </w:tc>
            </w:tr>
            <w:tr w:rsidR="00E946F9" w:rsidRPr="00E946F9" w:rsidTr="00E946F9">
              <w:trPr>
                <w:trHeight w:val="195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000 2 02 35082 00 0000 150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2 127,1 </w:t>
                  </w:r>
                </w:p>
              </w:tc>
            </w:tr>
            <w:tr w:rsidR="00E946F9" w:rsidRPr="00E946F9" w:rsidTr="00E946F9">
              <w:trPr>
                <w:trHeight w:val="1665"/>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936 2 02 35082 05 0000 150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2 127,1 </w:t>
                  </w:r>
                </w:p>
              </w:tc>
            </w:tr>
            <w:tr w:rsidR="00E946F9" w:rsidRPr="00E946F9" w:rsidTr="00E946F9">
              <w:trPr>
                <w:trHeight w:val="795"/>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000 2 02 35469 00 0000 150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Субвенции бюджетам  на проведение Всероссийской переписи населения 2020 года</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263,6 </w:t>
                  </w:r>
                </w:p>
              </w:tc>
            </w:tr>
            <w:tr w:rsidR="00E946F9" w:rsidRPr="00E946F9" w:rsidTr="00E946F9">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936 2 02 35469 05 0000 150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Субвенции бюджетам муниципальных районов на проведение Всероссийской переписи населения 2020 года</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263,6 </w:t>
                  </w:r>
                </w:p>
              </w:tc>
            </w:tr>
            <w:tr w:rsidR="00E946F9" w:rsidRPr="00E946F9" w:rsidTr="00E946F9">
              <w:trPr>
                <w:trHeight w:val="435"/>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000 2 02 39999 00 0000 150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 xml:space="preserve">Прочие субвенции </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97 640,6 </w:t>
                  </w:r>
                </w:p>
              </w:tc>
            </w:tr>
            <w:tr w:rsidR="00E946F9" w:rsidRPr="00E946F9" w:rsidTr="00E946F9">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903 2 02 39999 05 0000 150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Прочие субвенции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92 543,8 </w:t>
                  </w:r>
                </w:p>
              </w:tc>
            </w:tr>
            <w:tr w:rsidR="00E946F9" w:rsidRPr="00E946F9" w:rsidTr="00E946F9">
              <w:trPr>
                <w:trHeight w:val="645"/>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936 2 02 39999 05 0000 151</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Прочие субвенции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5 096,8 </w:t>
                  </w:r>
                </w:p>
              </w:tc>
            </w:tr>
            <w:tr w:rsidR="00E946F9" w:rsidRPr="00E946F9" w:rsidTr="00E946F9">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b/>
                      <w:bCs/>
                      <w:color w:val="000000"/>
                      <w:sz w:val="24"/>
                      <w:szCs w:val="24"/>
                    </w:rPr>
                  </w:pPr>
                  <w:r w:rsidRPr="00E946F9">
                    <w:rPr>
                      <w:b/>
                      <w:bCs/>
                      <w:color w:val="000000"/>
                      <w:sz w:val="24"/>
                      <w:szCs w:val="24"/>
                    </w:rPr>
                    <w:t>000 2 02 40000 00 0000 150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b/>
                      <w:bCs/>
                      <w:color w:val="000000"/>
                      <w:sz w:val="24"/>
                      <w:szCs w:val="24"/>
                    </w:rPr>
                  </w:pPr>
                  <w:r w:rsidRPr="00E946F9">
                    <w:rPr>
                      <w:b/>
                      <w:bCs/>
                      <w:color w:val="000000"/>
                      <w:sz w:val="24"/>
                      <w:szCs w:val="24"/>
                    </w:rPr>
                    <w:t>Иные межбюджетные трансферты</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b/>
                      <w:bCs/>
                      <w:color w:val="000000"/>
                      <w:sz w:val="24"/>
                      <w:szCs w:val="24"/>
                    </w:rPr>
                  </w:pPr>
                  <w:r w:rsidRPr="00E946F9">
                    <w:rPr>
                      <w:b/>
                      <w:bCs/>
                      <w:color w:val="000000"/>
                      <w:sz w:val="24"/>
                      <w:szCs w:val="24"/>
                    </w:rPr>
                    <w:t xml:space="preserve">5 929,3 </w:t>
                  </w:r>
                </w:p>
              </w:tc>
            </w:tr>
            <w:tr w:rsidR="00E946F9" w:rsidRPr="00E946F9" w:rsidTr="00E946F9">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000 2 02 45303 00 0000 150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5 929,3 </w:t>
                  </w:r>
                </w:p>
              </w:tc>
            </w:tr>
            <w:tr w:rsidR="00E946F9" w:rsidRPr="00E946F9" w:rsidTr="00E946F9">
              <w:trPr>
                <w:trHeight w:val="189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903 2 02 45303 05 0000 150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5 929,3 </w:t>
                  </w:r>
                </w:p>
              </w:tc>
            </w:tr>
            <w:tr w:rsidR="00E946F9" w:rsidRPr="00E946F9" w:rsidTr="00E946F9">
              <w:trPr>
                <w:trHeight w:val="15"/>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000 2 02 49999 00 0000 150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Прочие межбюджетные трансферты, передаваемые бюджетам</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b/>
                      <w:bCs/>
                      <w:color w:val="000000"/>
                      <w:sz w:val="24"/>
                      <w:szCs w:val="24"/>
                    </w:rPr>
                  </w:pPr>
                  <w:r w:rsidRPr="00E946F9">
                    <w:rPr>
                      <w:b/>
                      <w:bCs/>
                      <w:color w:val="000000"/>
                      <w:sz w:val="24"/>
                      <w:szCs w:val="24"/>
                    </w:rPr>
                    <w:t> </w:t>
                  </w:r>
                </w:p>
              </w:tc>
            </w:tr>
            <w:tr w:rsidR="00E946F9" w:rsidRPr="00E946F9" w:rsidTr="00E946F9">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b/>
                      <w:bCs/>
                      <w:color w:val="000000"/>
                      <w:sz w:val="22"/>
                      <w:szCs w:val="22"/>
                    </w:rPr>
                  </w:pPr>
                  <w:r w:rsidRPr="00E946F9">
                    <w:rPr>
                      <w:b/>
                      <w:bCs/>
                      <w:color w:val="000000"/>
                      <w:sz w:val="22"/>
                      <w:szCs w:val="22"/>
                    </w:rPr>
                    <w:lastRenderedPageBreak/>
                    <w:t>000 2 07 00000 00 0000 150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b/>
                      <w:bCs/>
                      <w:color w:val="000000"/>
                      <w:sz w:val="24"/>
                      <w:szCs w:val="24"/>
                    </w:rPr>
                  </w:pPr>
                  <w:r w:rsidRPr="00E946F9">
                    <w:rPr>
                      <w:b/>
                      <w:bCs/>
                      <w:color w:val="000000"/>
                      <w:sz w:val="24"/>
                      <w:szCs w:val="24"/>
                    </w:rPr>
                    <w:t>ПРОЧИЕ БЕЗВОЗМЕЗДНЫЕ ПОСТУПЛНЕНИЯ</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b/>
                      <w:bCs/>
                      <w:color w:val="000000"/>
                      <w:sz w:val="24"/>
                      <w:szCs w:val="24"/>
                    </w:rPr>
                  </w:pPr>
                  <w:r w:rsidRPr="00E946F9">
                    <w:rPr>
                      <w:b/>
                      <w:bCs/>
                      <w:color w:val="000000"/>
                      <w:sz w:val="24"/>
                      <w:szCs w:val="24"/>
                    </w:rPr>
                    <w:t xml:space="preserve">536,6 </w:t>
                  </w:r>
                </w:p>
              </w:tc>
            </w:tr>
            <w:tr w:rsidR="00E946F9" w:rsidRPr="00E946F9" w:rsidTr="00E946F9">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000 2 07 05000 05 0000 150</w:t>
                  </w:r>
                </w:p>
              </w:tc>
              <w:tc>
                <w:tcPr>
                  <w:tcW w:w="5060" w:type="dxa"/>
                  <w:tcBorders>
                    <w:top w:val="nil"/>
                    <w:left w:val="nil"/>
                    <w:bottom w:val="single" w:sz="4" w:space="0" w:color="auto"/>
                    <w:right w:val="single" w:sz="4" w:space="0" w:color="auto"/>
                  </w:tcBorders>
                  <w:shd w:val="clear" w:color="000000" w:fill="FFFFFF"/>
                  <w:hideMark/>
                </w:tcPr>
                <w:p w:rsidR="00E946F9" w:rsidRPr="00E946F9" w:rsidRDefault="00E946F9" w:rsidP="00E946F9">
                  <w:pPr>
                    <w:jc w:val="both"/>
                    <w:rPr>
                      <w:color w:val="000000"/>
                      <w:sz w:val="24"/>
                      <w:szCs w:val="24"/>
                    </w:rPr>
                  </w:pPr>
                  <w:r w:rsidRPr="00E946F9">
                    <w:rPr>
                      <w:color w:val="000000"/>
                      <w:sz w:val="24"/>
                      <w:szCs w:val="24"/>
                    </w:rPr>
                    <w:t>Прочие безвозмездные поступления в бюджеты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536,6 </w:t>
                  </w:r>
                </w:p>
              </w:tc>
            </w:tr>
            <w:tr w:rsidR="00E946F9" w:rsidRPr="00E946F9" w:rsidTr="00E946F9">
              <w:trPr>
                <w:trHeight w:val="1890"/>
              </w:trPr>
              <w:tc>
                <w:tcPr>
                  <w:tcW w:w="2860" w:type="dxa"/>
                  <w:tcBorders>
                    <w:top w:val="nil"/>
                    <w:left w:val="single" w:sz="4" w:space="0" w:color="auto"/>
                    <w:bottom w:val="nil"/>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936 2 07 05010 05 0000 150</w:t>
                  </w:r>
                </w:p>
              </w:tc>
              <w:tc>
                <w:tcPr>
                  <w:tcW w:w="5060" w:type="dxa"/>
                  <w:tcBorders>
                    <w:top w:val="nil"/>
                    <w:left w:val="nil"/>
                    <w:bottom w:val="nil"/>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480" w:type="dxa"/>
                  <w:tcBorders>
                    <w:top w:val="nil"/>
                    <w:left w:val="nil"/>
                    <w:bottom w:val="nil"/>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xml:space="preserve">536,6 </w:t>
                  </w:r>
                </w:p>
              </w:tc>
            </w:tr>
            <w:tr w:rsidR="00E946F9" w:rsidRPr="00E946F9" w:rsidTr="00E946F9">
              <w:trPr>
                <w:trHeight w:val="45"/>
              </w:trPr>
              <w:tc>
                <w:tcPr>
                  <w:tcW w:w="2860" w:type="dxa"/>
                  <w:tcBorders>
                    <w:top w:val="single" w:sz="4" w:space="0" w:color="auto"/>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936 2 07 05030 05 0000 180</w:t>
                  </w:r>
                </w:p>
              </w:tc>
              <w:tc>
                <w:tcPr>
                  <w:tcW w:w="5060" w:type="dxa"/>
                  <w:tcBorders>
                    <w:top w:val="single" w:sz="4" w:space="0" w:color="auto"/>
                    <w:left w:val="nil"/>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Прочие безвозмездные поступления в бюджеты муниципальных районов</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E946F9" w:rsidRPr="00E946F9" w:rsidRDefault="00E946F9" w:rsidP="00E946F9">
                  <w:pPr>
                    <w:jc w:val="right"/>
                    <w:rPr>
                      <w:color w:val="000000"/>
                      <w:sz w:val="24"/>
                      <w:szCs w:val="24"/>
                    </w:rPr>
                  </w:pPr>
                  <w:r w:rsidRPr="00E946F9">
                    <w:rPr>
                      <w:color w:val="000000"/>
                      <w:sz w:val="24"/>
                      <w:szCs w:val="24"/>
                    </w:rPr>
                    <w:t> </w:t>
                  </w:r>
                </w:p>
              </w:tc>
            </w:tr>
            <w:tr w:rsidR="00E946F9" w:rsidRPr="00E946F9" w:rsidTr="00E946F9">
              <w:trPr>
                <w:trHeight w:val="315"/>
              </w:trPr>
              <w:tc>
                <w:tcPr>
                  <w:tcW w:w="2860" w:type="dxa"/>
                  <w:tcBorders>
                    <w:top w:val="nil"/>
                    <w:left w:val="single" w:sz="4" w:space="0" w:color="auto"/>
                    <w:bottom w:val="single" w:sz="4" w:space="0" w:color="auto"/>
                    <w:right w:val="single" w:sz="4" w:space="0" w:color="auto"/>
                  </w:tcBorders>
                  <w:shd w:val="clear" w:color="000000" w:fill="FFFFFF"/>
                  <w:hideMark/>
                </w:tcPr>
                <w:p w:rsidR="00E946F9" w:rsidRPr="00E946F9" w:rsidRDefault="00E946F9" w:rsidP="00E946F9">
                  <w:pPr>
                    <w:rPr>
                      <w:color w:val="000000"/>
                      <w:sz w:val="24"/>
                      <w:szCs w:val="24"/>
                    </w:rPr>
                  </w:pPr>
                  <w:r w:rsidRPr="00E946F9">
                    <w:rPr>
                      <w:color w:val="000000"/>
                      <w:sz w:val="24"/>
                      <w:szCs w:val="24"/>
                    </w:rPr>
                    <w:t> </w:t>
                  </w:r>
                </w:p>
              </w:tc>
              <w:tc>
                <w:tcPr>
                  <w:tcW w:w="5060" w:type="dxa"/>
                  <w:tcBorders>
                    <w:top w:val="nil"/>
                    <w:left w:val="nil"/>
                    <w:bottom w:val="single" w:sz="4" w:space="0" w:color="auto"/>
                    <w:right w:val="single" w:sz="4" w:space="0" w:color="auto"/>
                  </w:tcBorders>
                  <w:shd w:val="clear" w:color="000000" w:fill="FFFFFF"/>
                  <w:vAlign w:val="center"/>
                  <w:hideMark/>
                </w:tcPr>
                <w:p w:rsidR="00E946F9" w:rsidRPr="00E946F9" w:rsidRDefault="00E946F9" w:rsidP="00E946F9">
                  <w:pPr>
                    <w:rPr>
                      <w:b/>
                      <w:bCs/>
                      <w:color w:val="000000"/>
                      <w:sz w:val="24"/>
                      <w:szCs w:val="24"/>
                    </w:rPr>
                  </w:pPr>
                  <w:r w:rsidRPr="00E946F9">
                    <w:rPr>
                      <w:b/>
                      <w:bCs/>
                      <w:color w:val="000000"/>
                      <w:sz w:val="24"/>
                      <w:szCs w:val="24"/>
                    </w:rPr>
                    <w:t>ВСЕГО ДОХОДОВ</w:t>
                  </w:r>
                </w:p>
              </w:tc>
              <w:tc>
                <w:tcPr>
                  <w:tcW w:w="1480" w:type="dxa"/>
                  <w:tcBorders>
                    <w:top w:val="nil"/>
                    <w:left w:val="nil"/>
                    <w:bottom w:val="single" w:sz="4" w:space="0" w:color="auto"/>
                    <w:right w:val="single" w:sz="4" w:space="0" w:color="auto"/>
                  </w:tcBorders>
                  <w:shd w:val="clear" w:color="auto" w:fill="auto"/>
                  <w:vAlign w:val="center"/>
                  <w:hideMark/>
                </w:tcPr>
                <w:p w:rsidR="00E946F9" w:rsidRPr="00E946F9" w:rsidRDefault="00E946F9" w:rsidP="00E946F9">
                  <w:pPr>
                    <w:jc w:val="right"/>
                    <w:rPr>
                      <w:b/>
                      <w:bCs/>
                      <w:color w:val="000000"/>
                      <w:sz w:val="24"/>
                      <w:szCs w:val="24"/>
                    </w:rPr>
                  </w:pPr>
                  <w:r w:rsidRPr="00E946F9">
                    <w:rPr>
                      <w:b/>
                      <w:bCs/>
                      <w:color w:val="000000"/>
                      <w:sz w:val="24"/>
                      <w:szCs w:val="24"/>
                    </w:rPr>
                    <w:t xml:space="preserve">362 947,6 </w:t>
                  </w:r>
                </w:p>
              </w:tc>
            </w:tr>
          </w:tbl>
          <w:p w:rsidR="00E946F9" w:rsidRDefault="00E946F9" w:rsidP="00006C44">
            <w:pPr>
              <w:jc w:val="center"/>
              <w:rPr>
                <w:b/>
                <w:bCs/>
                <w:color w:val="000000"/>
                <w:sz w:val="24"/>
                <w:szCs w:val="24"/>
              </w:rPr>
            </w:pPr>
          </w:p>
          <w:p w:rsidR="00006C44" w:rsidRPr="00006C44" w:rsidRDefault="00006C44" w:rsidP="00006C44">
            <w:pPr>
              <w:jc w:val="center"/>
              <w:rPr>
                <w:b/>
                <w:bCs/>
                <w:color w:val="000000"/>
                <w:sz w:val="24"/>
                <w:szCs w:val="24"/>
              </w:rPr>
            </w:pPr>
          </w:p>
        </w:tc>
      </w:tr>
      <w:tr w:rsidR="00006C44" w:rsidRPr="00006C44" w:rsidTr="00141B4A">
        <w:trPr>
          <w:trHeight w:val="375"/>
        </w:trPr>
        <w:tc>
          <w:tcPr>
            <w:tcW w:w="9477" w:type="dxa"/>
            <w:gridSpan w:val="3"/>
            <w:tcBorders>
              <w:top w:val="nil"/>
              <w:left w:val="nil"/>
              <w:bottom w:val="nil"/>
              <w:right w:val="nil"/>
            </w:tcBorders>
            <w:shd w:val="clear" w:color="000000" w:fill="FFFFFF"/>
            <w:vAlign w:val="bottom"/>
            <w:hideMark/>
          </w:tcPr>
          <w:p w:rsidR="00006C44" w:rsidRPr="00006C44" w:rsidRDefault="00006C44" w:rsidP="00006C44">
            <w:pPr>
              <w:jc w:val="center"/>
              <w:rPr>
                <w:b/>
                <w:bCs/>
                <w:color w:val="000000"/>
                <w:sz w:val="24"/>
                <w:szCs w:val="24"/>
              </w:rPr>
            </w:pPr>
          </w:p>
        </w:tc>
      </w:tr>
      <w:tr w:rsidR="00006C44" w:rsidRPr="00006C44" w:rsidTr="00141B4A">
        <w:trPr>
          <w:trHeight w:val="375"/>
        </w:trPr>
        <w:tc>
          <w:tcPr>
            <w:tcW w:w="9477" w:type="dxa"/>
            <w:gridSpan w:val="3"/>
            <w:tcBorders>
              <w:top w:val="nil"/>
              <w:left w:val="nil"/>
              <w:bottom w:val="nil"/>
              <w:right w:val="nil"/>
            </w:tcBorders>
            <w:shd w:val="clear" w:color="000000" w:fill="FFFFFF"/>
            <w:vAlign w:val="bottom"/>
            <w:hideMark/>
          </w:tcPr>
          <w:p w:rsidR="00006C44" w:rsidRPr="00006C44" w:rsidRDefault="00006C44" w:rsidP="00006C44">
            <w:pPr>
              <w:jc w:val="center"/>
              <w:rPr>
                <w:b/>
                <w:bCs/>
                <w:color w:val="000000"/>
                <w:sz w:val="24"/>
                <w:szCs w:val="24"/>
              </w:rPr>
            </w:pPr>
          </w:p>
        </w:tc>
      </w:tr>
      <w:tr w:rsidR="00006C44" w:rsidRPr="00006C44" w:rsidTr="00141B4A">
        <w:trPr>
          <w:trHeight w:val="315"/>
        </w:trPr>
        <w:tc>
          <w:tcPr>
            <w:tcW w:w="9477" w:type="dxa"/>
            <w:gridSpan w:val="3"/>
            <w:tcBorders>
              <w:top w:val="nil"/>
              <w:left w:val="nil"/>
              <w:bottom w:val="nil"/>
              <w:right w:val="nil"/>
            </w:tcBorders>
            <w:shd w:val="clear" w:color="000000" w:fill="FFFFFF"/>
            <w:vAlign w:val="bottom"/>
            <w:hideMark/>
          </w:tcPr>
          <w:p w:rsidR="00006C44" w:rsidRPr="00006C44" w:rsidRDefault="00006C44" w:rsidP="00006C44">
            <w:pPr>
              <w:jc w:val="center"/>
              <w:rPr>
                <w:b/>
                <w:bCs/>
                <w:color w:val="000000"/>
                <w:sz w:val="24"/>
                <w:szCs w:val="24"/>
              </w:rPr>
            </w:pPr>
          </w:p>
        </w:tc>
      </w:tr>
      <w:tr w:rsidR="00006C44" w:rsidRPr="00006C44" w:rsidTr="00141B4A">
        <w:trPr>
          <w:trHeight w:val="315"/>
        </w:trPr>
        <w:tc>
          <w:tcPr>
            <w:tcW w:w="2908" w:type="dxa"/>
            <w:tcBorders>
              <w:top w:val="nil"/>
              <w:left w:val="nil"/>
              <w:bottom w:val="nil"/>
              <w:right w:val="nil"/>
            </w:tcBorders>
            <w:shd w:val="clear" w:color="auto" w:fill="auto"/>
            <w:noWrap/>
            <w:vAlign w:val="bottom"/>
            <w:hideMark/>
          </w:tcPr>
          <w:p w:rsidR="00006C44" w:rsidRPr="00006C44" w:rsidRDefault="00006C44" w:rsidP="00006C44">
            <w:pPr>
              <w:rPr>
                <w:rFonts w:ascii="Calibri" w:hAnsi="Calibri"/>
                <w:color w:val="000000"/>
                <w:sz w:val="24"/>
                <w:szCs w:val="24"/>
              </w:rPr>
            </w:pPr>
          </w:p>
        </w:tc>
        <w:tc>
          <w:tcPr>
            <w:tcW w:w="5077" w:type="dxa"/>
            <w:tcBorders>
              <w:top w:val="nil"/>
              <w:left w:val="nil"/>
              <w:bottom w:val="nil"/>
              <w:right w:val="nil"/>
            </w:tcBorders>
            <w:shd w:val="clear" w:color="auto" w:fill="auto"/>
            <w:noWrap/>
            <w:vAlign w:val="bottom"/>
            <w:hideMark/>
          </w:tcPr>
          <w:p w:rsidR="00006C44" w:rsidRPr="00006C44" w:rsidRDefault="00006C44" w:rsidP="00006C44">
            <w:pPr>
              <w:rPr>
                <w:rFonts w:ascii="Calibri" w:hAnsi="Calibri"/>
                <w:color w:val="000000"/>
                <w:sz w:val="24"/>
                <w:szCs w:val="24"/>
              </w:rPr>
            </w:pPr>
          </w:p>
        </w:tc>
        <w:tc>
          <w:tcPr>
            <w:tcW w:w="1492" w:type="dxa"/>
            <w:tcBorders>
              <w:top w:val="nil"/>
              <w:left w:val="nil"/>
              <w:bottom w:val="nil"/>
              <w:right w:val="nil"/>
            </w:tcBorders>
            <w:shd w:val="clear" w:color="auto" w:fill="auto"/>
            <w:noWrap/>
            <w:vAlign w:val="bottom"/>
            <w:hideMark/>
          </w:tcPr>
          <w:p w:rsidR="00006C44" w:rsidRPr="00006C44" w:rsidRDefault="00006C44" w:rsidP="00006C44">
            <w:pPr>
              <w:rPr>
                <w:rFonts w:ascii="Calibri" w:hAnsi="Calibri"/>
                <w:color w:val="000000"/>
                <w:sz w:val="24"/>
                <w:szCs w:val="24"/>
              </w:rPr>
            </w:pPr>
          </w:p>
        </w:tc>
      </w:tr>
    </w:tbl>
    <w:p w:rsidR="005D14A7" w:rsidRDefault="005D14A7">
      <w:pPr>
        <w:spacing w:after="200" w:line="276" w:lineRule="auto"/>
        <w:rPr>
          <w:sz w:val="28"/>
          <w:szCs w:val="28"/>
        </w:rPr>
      </w:pPr>
      <w:r>
        <w:rPr>
          <w:sz w:val="28"/>
          <w:szCs w:val="28"/>
        </w:rPr>
        <w:br w:type="page"/>
      </w:r>
    </w:p>
    <w:tbl>
      <w:tblPr>
        <w:tblW w:w="9036" w:type="dxa"/>
        <w:tblInd w:w="94" w:type="dxa"/>
        <w:tblLook w:val="04A0"/>
      </w:tblPr>
      <w:tblGrid>
        <w:gridCol w:w="6721"/>
        <w:gridCol w:w="483"/>
        <w:gridCol w:w="463"/>
        <w:gridCol w:w="1595"/>
      </w:tblGrid>
      <w:tr w:rsidR="005D14A7" w:rsidRPr="005D14A7" w:rsidTr="00141B4A">
        <w:trPr>
          <w:trHeight w:val="435"/>
        </w:trPr>
        <w:tc>
          <w:tcPr>
            <w:tcW w:w="9036" w:type="dxa"/>
            <w:gridSpan w:val="4"/>
            <w:tcBorders>
              <w:top w:val="nil"/>
              <w:left w:val="nil"/>
              <w:bottom w:val="nil"/>
              <w:right w:val="nil"/>
            </w:tcBorders>
            <w:shd w:val="clear" w:color="auto" w:fill="auto"/>
            <w:noWrap/>
            <w:vAlign w:val="bottom"/>
            <w:hideMark/>
          </w:tcPr>
          <w:p w:rsidR="005D14A7" w:rsidRPr="005D14A7" w:rsidRDefault="005D14A7" w:rsidP="005D14A7">
            <w:pPr>
              <w:jc w:val="center"/>
              <w:rPr>
                <w:sz w:val="28"/>
                <w:szCs w:val="28"/>
              </w:rPr>
            </w:pPr>
            <w:r w:rsidRPr="005D14A7">
              <w:rPr>
                <w:sz w:val="28"/>
                <w:szCs w:val="28"/>
              </w:rPr>
              <w:lastRenderedPageBreak/>
              <w:t xml:space="preserve">                                       </w:t>
            </w:r>
            <w:r w:rsidR="00141B4A">
              <w:rPr>
                <w:sz w:val="28"/>
                <w:szCs w:val="28"/>
              </w:rPr>
              <w:t xml:space="preserve">                               </w:t>
            </w:r>
            <w:r w:rsidRPr="005D14A7">
              <w:rPr>
                <w:sz w:val="28"/>
                <w:szCs w:val="28"/>
              </w:rPr>
              <w:t>Приложение № 6</w:t>
            </w:r>
          </w:p>
        </w:tc>
      </w:tr>
      <w:tr w:rsidR="005D14A7" w:rsidRPr="005D14A7" w:rsidTr="00141B4A">
        <w:trPr>
          <w:trHeight w:val="375"/>
        </w:trPr>
        <w:tc>
          <w:tcPr>
            <w:tcW w:w="9036" w:type="dxa"/>
            <w:gridSpan w:val="4"/>
            <w:tcBorders>
              <w:top w:val="nil"/>
              <w:left w:val="nil"/>
              <w:bottom w:val="nil"/>
              <w:right w:val="nil"/>
            </w:tcBorders>
            <w:shd w:val="clear" w:color="auto" w:fill="auto"/>
            <w:noWrap/>
            <w:vAlign w:val="bottom"/>
            <w:hideMark/>
          </w:tcPr>
          <w:p w:rsidR="005D14A7" w:rsidRPr="005D14A7" w:rsidRDefault="005D14A7" w:rsidP="005D14A7">
            <w:pPr>
              <w:jc w:val="center"/>
              <w:rPr>
                <w:sz w:val="28"/>
                <w:szCs w:val="28"/>
              </w:rPr>
            </w:pPr>
            <w:r w:rsidRPr="005D14A7">
              <w:rPr>
                <w:sz w:val="28"/>
                <w:szCs w:val="28"/>
              </w:rPr>
              <w:t xml:space="preserve">                                                                                к решению Куменской</w:t>
            </w:r>
          </w:p>
        </w:tc>
      </w:tr>
      <w:tr w:rsidR="005D14A7" w:rsidRPr="005D14A7" w:rsidTr="00141B4A">
        <w:trPr>
          <w:trHeight w:val="375"/>
        </w:trPr>
        <w:tc>
          <w:tcPr>
            <w:tcW w:w="9036" w:type="dxa"/>
            <w:gridSpan w:val="4"/>
            <w:tcBorders>
              <w:top w:val="nil"/>
              <w:left w:val="nil"/>
              <w:bottom w:val="nil"/>
              <w:right w:val="nil"/>
            </w:tcBorders>
            <w:shd w:val="clear" w:color="auto" w:fill="auto"/>
            <w:noWrap/>
            <w:vAlign w:val="bottom"/>
            <w:hideMark/>
          </w:tcPr>
          <w:p w:rsidR="005D14A7" w:rsidRPr="005D14A7" w:rsidRDefault="005D14A7" w:rsidP="005D14A7">
            <w:pPr>
              <w:jc w:val="center"/>
              <w:rPr>
                <w:sz w:val="28"/>
                <w:szCs w:val="28"/>
              </w:rPr>
            </w:pPr>
            <w:r w:rsidRPr="005D14A7">
              <w:rPr>
                <w:sz w:val="28"/>
                <w:szCs w:val="28"/>
              </w:rPr>
              <w:t xml:space="preserve">                                                                     районной Думы</w:t>
            </w:r>
          </w:p>
        </w:tc>
      </w:tr>
      <w:tr w:rsidR="005D14A7" w:rsidRPr="005D14A7" w:rsidTr="00141B4A">
        <w:trPr>
          <w:trHeight w:val="375"/>
        </w:trPr>
        <w:tc>
          <w:tcPr>
            <w:tcW w:w="9036" w:type="dxa"/>
            <w:gridSpan w:val="4"/>
            <w:tcBorders>
              <w:top w:val="nil"/>
              <w:left w:val="nil"/>
              <w:bottom w:val="nil"/>
              <w:right w:val="nil"/>
            </w:tcBorders>
            <w:shd w:val="clear" w:color="auto" w:fill="auto"/>
            <w:noWrap/>
            <w:vAlign w:val="bottom"/>
            <w:hideMark/>
          </w:tcPr>
          <w:p w:rsidR="005D14A7" w:rsidRPr="005D14A7" w:rsidRDefault="005D14A7" w:rsidP="005D14A7">
            <w:pPr>
              <w:jc w:val="center"/>
              <w:rPr>
                <w:sz w:val="28"/>
                <w:szCs w:val="28"/>
              </w:rPr>
            </w:pPr>
            <w:r w:rsidRPr="005D14A7">
              <w:rPr>
                <w:sz w:val="28"/>
                <w:szCs w:val="28"/>
              </w:rPr>
              <w:t xml:space="preserve">                                                                     </w:t>
            </w:r>
            <w:r>
              <w:rPr>
                <w:sz w:val="28"/>
                <w:szCs w:val="28"/>
              </w:rPr>
              <w:t xml:space="preserve">     </w:t>
            </w:r>
            <w:r w:rsidR="00141B4A">
              <w:rPr>
                <w:sz w:val="28"/>
                <w:szCs w:val="28"/>
              </w:rPr>
              <w:t xml:space="preserve">       </w:t>
            </w:r>
            <w:r>
              <w:rPr>
                <w:sz w:val="28"/>
                <w:szCs w:val="28"/>
              </w:rPr>
              <w:t>о</w:t>
            </w:r>
            <w:r w:rsidRPr="005D14A7">
              <w:rPr>
                <w:sz w:val="28"/>
                <w:szCs w:val="28"/>
              </w:rPr>
              <w:t>т</w:t>
            </w:r>
            <w:r>
              <w:rPr>
                <w:sz w:val="28"/>
                <w:szCs w:val="28"/>
              </w:rPr>
              <w:t xml:space="preserve"> 30.03.</w:t>
            </w:r>
            <w:r w:rsidRPr="005D14A7">
              <w:rPr>
                <w:sz w:val="28"/>
                <w:szCs w:val="28"/>
              </w:rPr>
              <w:t>2020 №</w:t>
            </w:r>
            <w:r>
              <w:rPr>
                <w:sz w:val="28"/>
                <w:szCs w:val="28"/>
              </w:rPr>
              <w:t xml:space="preserve"> 38/</w:t>
            </w:r>
            <w:r w:rsidR="00141B4A">
              <w:rPr>
                <w:sz w:val="28"/>
                <w:szCs w:val="28"/>
              </w:rPr>
              <w:t>277</w:t>
            </w:r>
          </w:p>
        </w:tc>
      </w:tr>
      <w:tr w:rsidR="005D14A7" w:rsidRPr="005D14A7" w:rsidTr="00141B4A">
        <w:trPr>
          <w:trHeight w:val="375"/>
        </w:trPr>
        <w:tc>
          <w:tcPr>
            <w:tcW w:w="9036" w:type="dxa"/>
            <w:gridSpan w:val="4"/>
            <w:tcBorders>
              <w:top w:val="nil"/>
              <w:left w:val="nil"/>
              <w:bottom w:val="nil"/>
              <w:right w:val="nil"/>
            </w:tcBorders>
            <w:shd w:val="clear" w:color="auto" w:fill="auto"/>
            <w:noWrap/>
            <w:vAlign w:val="bottom"/>
            <w:hideMark/>
          </w:tcPr>
          <w:p w:rsidR="005D14A7" w:rsidRPr="005D14A7" w:rsidRDefault="005D14A7" w:rsidP="005D14A7">
            <w:pPr>
              <w:jc w:val="center"/>
              <w:rPr>
                <w:sz w:val="28"/>
                <w:szCs w:val="28"/>
              </w:rPr>
            </w:pPr>
          </w:p>
        </w:tc>
      </w:tr>
      <w:tr w:rsidR="005D14A7" w:rsidRPr="005D14A7" w:rsidTr="00141B4A">
        <w:trPr>
          <w:trHeight w:val="375"/>
        </w:trPr>
        <w:tc>
          <w:tcPr>
            <w:tcW w:w="9036" w:type="dxa"/>
            <w:gridSpan w:val="4"/>
            <w:tcBorders>
              <w:top w:val="nil"/>
              <w:left w:val="nil"/>
              <w:bottom w:val="nil"/>
              <w:right w:val="nil"/>
            </w:tcBorders>
            <w:shd w:val="clear" w:color="auto" w:fill="auto"/>
            <w:noWrap/>
            <w:vAlign w:val="bottom"/>
            <w:hideMark/>
          </w:tcPr>
          <w:tbl>
            <w:tblPr>
              <w:tblW w:w="9046" w:type="dxa"/>
              <w:tblLook w:val="04A0"/>
            </w:tblPr>
            <w:tblGrid>
              <w:gridCol w:w="6548"/>
              <w:gridCol w:w="576"/>
              <w:gridCol w:w="645"/>
              <w:gridCol w:w="1277"/>
            </w:tblGrid>
            <w:tr w:rsidR="00141B4A" w:rsidRPr="00141B4A" w:rsidTr="0055278C">
              <w:trPr>
                <w:trHeight w:val="375"/>
              </w:trPr>
              <w:tc>
                <w:tcPr>
                  <w:tcW w:w="9046" w:type="dxa"/>
                  <w:gridSpan w:val="4"/>
                  <w:tcBorders>
                    <w:top w:val="nil"/>
                    <w:left w:val="nil"/>
                    <w:bottom w:val="nil"/>
                    <w:right w:val="nil"/>
                  </w:tcBorders>
                  <w:shd w:val="clear" w:color="auto" w:fill="auto"/>
                  <w:noWrap/>
                  <w:vAlign w:val="bottom"/>
                  <w:hideMark/>
                </w:tcPr>
                <w:p w:rsidR="00141B4A" w:rsidRPr="00141B4A" w:rsidRDefault="00141B4A" w:rsidP="00141B4A">
                  <w:pPr>
                    <w:jc w:val="center"/>
                    <w:rPr>
                      <w:b/>
                      <w:bCs/>
                      <w:sz w:val="28"/>
                      <w:szCs w:val="28"/>
                    </w:rPr>
                  </w:pPr>
                  <w:r w:rsidRPr="00141B4A">
                    <w:rPr>
                      <w:b/>
                      <w:bCs/>
                      <w:sz w:val="28"/>
                      <w:szCs w:val="28"/>
                    </w:rPr>
                    <w:t>Распределение</w:t>
                  </w:r>
                </w:p>
              </w:tc>
            </w:tr>
            <w:tr w:rsidR="00141B4A" w:rsidRPr="00141B4A" w:rsidTr="0055278C">
              <w:trPr>
                <w:trHeight w:val="795"/>
              </w:trPr>
              <w:tc>
                <w:tcPr>
                  <w:tcW w:w="9046" w:type="dxa"/>
                  <w:gridSpan w:val="4"/>
                  <w:tcBorders>
                    <w:top w:val="nil"/>
                    <w:left w:val="nil"/>
                    <w:bottom w:val="nil"/>
                    <w:right w:val="nil"/>
                  </w:tcBorders>
                  <w:shd w:val="clear" w:color="auto" w:fill="auto"/>
                  <w:vAlign w:val="bottom"/>
                  <w:hideMark/>
                </w:tcPr>
                <w:p w:rsidR="00141B4A" w:rsidRDefault="00141B4A" w:rsidP="00141B4A">
                  <w:pPr>
                    <w:jc w:val="center"/>
                    <w:rPr>
                      <w:b/>
                      <w:bCs/>
                      <w:sz w:val="28"/>
                      <w:szCs w:val="28"/>
                    </w:rPr>
                  </w:pPr>
                  <w:r w:rsidRPr="00141B4A">
                    <w:rPr>
                      <w:b/>
                      <w:bCs/>
                      <w:sz w:val="28"/>
                      <w:szCs w:val="28"/>
                    </w:rPr>
                    <w:t>бюджетных ассигнований по разделам и подразделам классификации расходов бюджетов на 2021 год</w:t>
                  </w:r>
                </w:p>
                <w:p w:rsidR="0055278C" w:rsidRDefault="0055278C" w:rsidP="00141B4A">
                  <w:pPr>
                    <w:jc w:val="center"/>
                    <w:rPr>
                      <w:b/>
                      <w:bCs/>
                      <w:sz w:val="28"/>
                      <w:szCs w:val="28"/>
                    </w:rPr>
                  </w:pPr>
                </w:p>
                <w:tbl>
                  <w:tblPr>
                    <w:tblW w:w="8820" w:type="dxa"/>
                    <w:tblLook w:val="04A0"/>
                  </w:tblPr>
                  <w:tblGrid>
                    <w:gridCol w:w="6148"/>
                    <w:gridCol w:w="562"/>
                    <w:gridCol w:w="629"/>
                    <w:gridCol w:w="1481"/>
                  </w:tblGrid>
                  <w:tr w:rsidR="0055278C" w:rsidRPr="0055278C" w:rsidTr="0055278C">
                    <w:trPr>
                      <w:trHeight w:val="900"/>
                    </w:trPr>
                    <w:tc>
                      <w:tcPr>
                        <w:tcW w:w="6399" w:type="dxa"/>
                        <w:tcBorders>
                          <w:top w:val="single" w:sz="4" w:space="0" w:color="auto"/>
                          <w:left w:val="single" w:sz="4" w:space="0" w:color="auto"/>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Наименование расхода</w:t>
                        </w:r>
                      </w:p>
                    </w:tc>
                    <w:tc>
                      <w:tcPr>
                        <w:tcW w:w="460" w:type="dxa"/>
                        <w:tcBorders>
                          <w:top w:val="single" w:sz="4" w:space="0" w:color="auto"/>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Раз-дел</w:t>
                        </w:r>
                      </w:p>
                    </w:tc>
                    <w:tc>
                      <w:tcPr>
                        <w:tcW w:w="441" w:type="dxa"/>
                        <w:tcBorders>
                          <w:top w:val="single" w:sz="4" w:space="0" w:color="auto"/>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Под-раз-дел</w:t>
                        </w:r>
                      </w:p>
                    </w:tc>
                    <w:tc>
                      <w:tcPr>
                        <w:tcW w:w="1520" w:type="dxa"/>
                        <w:tcBorders>
                          <w:top w:val="single" w:sz="4" w:space="0" w:color="auto"/>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Сумма               (тыс. рублей)</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2</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3</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4</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b/>
                            <w:bCs/>
                            <w:color w:val="000000"/>
                          </w:rPr>
                        </w:pPr>
                        <w:r w:rsidRPr="0055278C">
                          <w:rPr>
                            <w:b/>
                            <w:bCs/>
                            <w:color w:val="000000"/>
                          </w:rPr>
                          <w:t>Всего расходов</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00</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372 309,5</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b/>
                            <w:bCs/>
                            <w:color w:val="000000"/>
                          </w:rPr>
                        </w:pPr>
                        <w:r w:rsidRPr="0055278C">
                          <w:rPr>
                            <w:b/>
                            <w:bCs/>
                            <w:color w:val="000000"/>
                          </w:rPr>
                          <w:t>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01</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39 812,4</w:t>
                        </w:r>
                      </w:p>
                    </w:tc>
                  </w:tr>
                  <w:tr w:rsidR="0055278C" w:rsidRPr="0055278C" w:rsidTr="0055278C">
                    <w:trPr>
                      <w:trHeight w:val="510"/>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01</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02</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1 254,3</w:t>
                        </w:r>
                      </w:p>
                    </w:tc>
                  </w:tr>
                  <w:tr w:rsidR="0055278C" w:rsidRPr="0055278C" w:rsidTr="0055278C">
                    <w:trPr>
                      <w:trHeight w:val="76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01</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03</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578,6</w:t>
                        </w:r>
                      </w:p>
                    </w:tc>
                  </w:tr>
                  <w:tr w:rsidR="0055278C" w:rsidRPr="0055278C" w:rsidTr="0055278C">
                    <w:trPr>
                      <w:trHeight w:val="76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01</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04</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A71739" w:rsidP="0055278C">
                        <w:pPr>
                          <w:jc w:val="center"/>
                          <w:rPr>
                            <w:color w:val="000000"/>
                          </w:rPr>
                        </w:pPr>
                        <w:r>
                          <w:rPr>
                            <w:color w:val="000000"/>
                          </w:rPr>
                          <w:t>25 664,6</w:t>
                        </w:r>
                      </w:p>
                    </w:tc>
                  </w:tr>
                  <w:tr w:rsidR="0055278C" w:rsidRPr="0055278C" w:rsidTr="0055278C">
                    <w:trPr>
                      <w:trHeight w:val="510"/>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01</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06</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704,2</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Обеспечение проведения выборов и референдумов</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01</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07</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600,0</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Резервные фонды</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01</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11</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100,0</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01</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13</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10 995,7</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b/>
                            <w:bCs/>
                            <w:color w:val="000000"/>
                          </w:rPr>
                        </w:pPr>
                        <w:r w:rsidRPr="0055278C">
                          <w:rPr>
                            <w:b/>
                            <w:bCs/>
                            <w:color w:val="00000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03</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1 063,0</w:t>
                        </w:r>
                      </w:p>
                    </w:tc>
                  </w:tr>
                  <w:tr w:rsidR="0055278C" w:rsidRPr="0055278C" w:rsidTr="0055278C">
                    <w:trPr>
                      <w:trHeight w:val="510"/>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03</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10</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1 059,0</w:t>
                        </w:r>
                      </w:p>
                    </w:tc>
                  </w:tr>
                  <w:tr w:rsidR="0055278C" w:rsidRPr="0055278C" w:rsidTr="0055278C">
                    <w:trPr>
                      <w:trHeight w:val="510"/>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03</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14</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4,0</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b/>
                            <w:bCs/>
                            <w:color w:val="000000"/>
                          </w:rPr>
                        </w:pPr>
                        <w:r w:rsidRPr="0055278C">
                          <w:rPr>
                            <w:b/>
                            <w:bCs/>
                            <w:color w:val="000000"/>
                          </w:rPr>
                          <w:t>Национальная экономика</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04</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27 638,6</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04</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05</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5 822,8</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Транспорт</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04</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08</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789,0</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04</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09</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21 009,3</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04</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12</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17,5</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b/>
                            <w:bCs/>
                            <w:color w:val="000000"/>
                          </w:rPr>
                        </w:pPr>
                        <w:r w:rsidRPr="0055278C">
                          <w:rPr>
                            <w:b/>
                            <w:bCs/>
                            <w:color w:val="000000"/>
                          </w:rPr>
                          <w:t>Жилищно-коммунальное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05</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3 789,7</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05</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02</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2 421,7</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Благоустройство</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05</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03</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1 368,0</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b/>
                            <w:bCs/>
                            <w:color w:val="000000"/>
                          </w:rPr>
                        </w:pPr>
                        <w:r w:rsidRPr="0055278C">
                          <w:rPr>
                            <w:b/>
                            <w:bCs/>
                            <w:color w:val="000000"/>
                          </w:rPr>
                          <w:t>Охрана окружающей среды</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06</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863,0</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Другие вопросы в области охраны окружающей среды</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06</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05</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863,0</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b/>
                            <w:bCs/>
                            <w:color w:val="000000"/>
                          </w:rPr>
                        </w:pPr>
                        <w:r w:rsidRPr="0055278C">
                          <w:rPr>
                            <w:b/>
                            <w:bCs/>
                            <w:color w:val="000000"/>
                          </w:rPr>
                          <w:t>Образование</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07</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213 436,7</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Дошкольное образование</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07</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01</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90 718,6</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Общее образование</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07</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02</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98 300,6</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07</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03</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15 722,9</w:t>
                        </w:r>
                      </w:p>
                    </w:tc>
                  </w:tr>
                  <w:tr w:rsidR="0055278C" w:rsidRPr="0055278C" w:rsidTr="0055278C">
                    <w:trPr>
                      <w:trHeight w:val="510"/>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07</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05</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42,0</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07</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07</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692,5</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lastRenderedPageBreak/>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07</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09</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7 960,1</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b/>
                            <w:bCs/>
                            <w:color w:val="000000"/>
                          </w:rPr>
                        </w:pPr>
                        <w:r w:rsidRPr="0055278C">
                          <w:rPr>
                            <w:b/>
                            <w:bCs/>
                            <w:color w:val="000000"/>
                          </w:rPr>
                          <w:t>Культура, кинематография</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08</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7 344,7</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Культура</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08</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01</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7 344,7</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b/>
                            <w:bCs/>
                            <w:color w:val="000000"/>
                          </w:rPr>
                        </w:pPr>
                        <w:r w:rsidRPr="0055278C">
                          <w:rPr>
                            <w:b/>
                            <w:bCs/>
                            <w:color w:val="000000"/>
                          </w:rPr>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10</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20 186,1</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10</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01</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2 200,4</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10</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03</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8 114,5</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Охрана семьи и детства</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10</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04</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9 790,2</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10</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06</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81,0</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b/>
                            <w:bCs/>
                            <w:color w:val="000000"/>
                          </w:rPr>
                        </w:pPr>
                        <w:r w:rsidRPr="0055278C">
                          <w:rPr>
                            <w:b/>
                            <w:bCs/>
                            <w:color w:val="000000"/>
                          </w:rPr>
                          <w:t>Физическая культура и спорт</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11</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13 724,1</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Массовый спорт</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11</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02</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54,7</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Спорт высших достижений</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11</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03</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13 669,4</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b/>
                            <w:bCs/>
                            <w:color w:val="000000"/>
                          </w:rPr>
                        </w:pPr>
                        <w:r w:rsidRPr="0055278C">
                          <w:rPr>
                            <w:b/>
                            <w:bCs/>
                            <w:color w:val="00000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13</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785,0</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13</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01</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A71739">
                        <w:pPr>
                          <w:jc w:val="center"/>
                          <w:rPr>
                            <w:color w:val="000000"/>
                          </w:rPr>
                        </w:pPr>
                        <w:r w:rsidRPr="0055278C">
                          <w:rPr>
                            <w:color w:val="000000"/>
                          </w:rPr>
                          <w:t>7</w:t>
                        </w:r>
                        <w:r w:rsidR="00A71739">
                          <w:rPr>
                            <w:color w:val="000000"/>
                          </w:rPr>
                          <w:t>00</w:t>
                        </w:r>
                        <w:r w:rsidRPr="0055278C">
                          <w:rPr>
                            <w:color w:val="000000"/>
                          </w:rPr>
                          <w:t>,0</w:t>
                        </w:r>
                      </w:p>
                    </w:tc>
                  </w:tr>
                  <w:tr w:rsidR="0055278C" w:rsidRPr="0055278C" w:rsidTr="0055278C">
                    <w:trPr>
                      <w:trHeight w:val="510"/>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b/>
                            <w:bCs/>
                            <w:color w:val="000000"/>
                          </w:rPr>
                        </w:pPr>
                        <w:r w:rsidRPr="0055278C">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14</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00</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b/>
                            <w:bCs/>
                            <w:color w:val="000000"/>
                          </w:rPr>
                        </w:pPr>
                        <w:r w:rsidRPr="0055278C">
                          <w:rPr>
                            <w:b/>
                            <w:bCs/>
                            <w:color w:val="000000"/>
                          </w:rPr>
                          <w:t>43 666,2</w:t>
                        </w:r>
                      </w:p>
                    </w:tc>
                  </w:tr>
                  <w:tr w:rsidR="0055278C" w:rsidRPr="0055278C" w:rsidTr="0055278C">
                    <w:trPr>
                      <w:trHeight w:val="510"/>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14</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01</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2 986,0</w:t>
                        </w:r>
                      </w:p>
                    </w:tc>
                  </w:tr>
                  <w:tr w:rsidR="0055278C" w:rsidRPr="0055278C" w:rsidTr="0055278C">
                    <w:trPr>
                      <w:trHeight w:val="255"/>
                    </w:trPr>
                    <w:tc>
                      <w:tcPr>
                        <w:tcW w:w="6399" w:type="dxa"/>
                        <w:tcBorders>
                          <w:top w:val="nil"/>
                          <w:left w:val="single" w:sz="4" w:space="0" w:color="auto"/>
                          <w:bottom w:val="single" w:sz="4" w:space="0" w:color="auto"/>
                          <w:right w:val="single" w:sz="4" w:space="0" w:color="auto"/>
                        </w:tcBorders>
                        <w:shd w:val="clear" w:color="auto" w:fill="auto"/>
                        <w:hideMark/>
                      </w:tcPr>
                      <w:p w:rsidR="0055278C" w:rsidRPr="0055278C" w:rsidRDefault="0055278C" w:rsidP="0055278C">
                        <w:pPr>
                          <w:rPr>
                            <w:color w:val="000000"/>
                          </w:rPr>
                        </w:pPr>
                        <w:r w:rsidRPr="0055278C">
                          <w:rPr>
                            <w:color w:val="000000"/>
                          </w:rPr>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14</w:t>
                        </w:r>
                      </w:p>
                    </w:tc>
                    <w:tc>
                      <w:tcPr>
                        <w:tcW w:w="441"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03</w:t>
                        </w:r>
                      </w:p>
                    </w:tc>
                    <w:tc>
                      <w:tcPr>
                        <w:tcW w:w="1520" w:type="dxa"/>
                        <w:tcBorders>
                          <w:top w:val="nil"/>
                          <w:left w:val="nil"/>
                          <w:bottom w:val="single" w:sz="4" w:space="0" w:color="auto"/>
                          <w:right w:val="single" w:sz="4" w:space="0" w:color="auto"/>
                        </w:tcBorders>
                        <w:shd w:val="clear" w:color="auto" w:fill="auto"/>
                        <w:hideMark/>
                      </w:tcPr>
                      <w:p w:rsidR="0055278C" w:rsidRPr="0055278C" w:rsidRDefault="0055278C" w:rsidP="0055278C">
                        <w:pPr>
                          <w:jc w:val="center"/>
                          <w:rPr>
                            <w:color w:val="000000"/>
                          </w:rPr>
                        </w:pPr>
                        <w:r w:rsidRPr="0055278C">
                          <w:rPr>
                            <w:color w:val="000000"/>
                          </w:rPr>
                          <w:t>40 680,2</w:t>
                        </w:r>
                      </w:p>
                    </w:tc>
                  </w:tr>
                </w:tbl>
                <w:p w:rsidR="0055278C" w:rsidRPr="00141B4A" w:rsidRDefault="0055278C" w:rsidP="00141B4A">
                  <w:pPr>
                    <w:jc w:val="center"/>
                    <w:rPr>
                      <w:b/>
                      <w:bCs/>
                      <w:sz w:val="28"/>
                      <w:szCs w:val="28"/>
                    </w:rPr>
                  </w:pPr>
                </w:p>
              </w:tc>
            </w:tr>
            <w:tr w:rsidR="00141B4A" w:rsidRPr="00141B4A" w:rsidTr="0055278C">
              <w:trPr>
                <w:trHeight w:val="255"/>
              </w:trPr>
              <w:tc>
                <w:tcPr>
                  <w:tcW w:w="6548" w:type="dxa"/>
                  <w:tcBorders>
                    <w:top w:val="nil"/>
                    <w:left w:val="nil"/>
                    <w:bottom w:val="nil"/>
                    <w:right w:val="nil"/>
                  </w:tcBorders>
                  <w:shd w:val="clear" w:color="auto" w:fill="auto"/>
                  <w:vAlign w:val="bottom"/>
                  <w:hideMark/>
                </w:tcPr>
                <w:p w:rsidR="00141B4A" w:rsidRDefault="00141B4A" w:rsidP="00141B4A">
                  <w:pPr>
                    <w:rPr>
                      <w:i/>
                      <w:iCs/>
                      <w:color w:val="000000"/>
                    </w:rPr>
                  </w:pPr>
                </w:p>
                <w:p w:rsidR="0055278C" w:rsidRDefault="0055278C" w:rsidP="00141B4A">
                  <w:pPr>
                    <w:rPr>
                      <w:i/>
                      <w:iCs/>
                      <w:color w:val="000000"/>
                    </w:rPr>
                  </w:pPr>
                </w:p>
                <w:p w:rsidR="0055278C" w:rsidRDefault="0055278C" w:rsidP="00141B4A">
                  <w:pPr>
                    <w:rPr>
                      <w:i/>
                      <w:iCs/>
                      <w:color w:val="000000"/>
                    </w:rPr>
                  </w:pPr>
                </w:p>
                <w:p w:rsidR="0055278C" w:rsidRDefault="0055278C" w:rsidP="00141B4A">
                  <w:pPr>
                    <w:rPr>
                      <w:i/>
                      <w:iCs/>
                      <w:color w:val="000000"/>
                    </w:rPr>
                  </w:pPr>
                </w:p>
                <w:p w:rsidR="0055278C" w:rsidRDefault="0055278C" w:rsidP="00141B4A">
                  <w:pPr>
                    <w:rPr>
                      <w:i/>
                      <w:iCs/>
                      <w:color w:val="000000"/>
                    </w:rPr>
                  </w:pPr>
                </w:p>
                <w:p w:rsidR="0055278C" w:rsidRDefault="0055278C" w:rsidP="00141B4A">
                  <w:pPr>
                    <w:rPr>
                      <w:i/>
                      <w:iCs/>
                      <w:color w:val="000000"/>
                    </w:rPr>
                  </w:pPr>
                </w:p>
                <w:p w:rsidR="0055278C" w:rsidRDefault="0055278C" w:rsidP="00141B4A">
                  <w:pPr>
                    <w:rPr>
                      <w:i/>
                      <w:iCs/>
                      <w:color w:val="000000"/>
                    </w:rPr>
                  </w:pPr>
                </w:p>
                <w:p w:rsidR="0055278C" w:rsidRDefault="0055278C" w:rsidP="00141B4A">
                  <w:pPr>
                    <w:rPr>
                      <w:i/>
                      <w:iCs/>
                      <w:color w:val="000000"/>
                    </w:rPr>
                  </w:pPr>
                </w:p>
                <w:p w:rsidR="0055278C" w:rsidRDefault="0055278C" w:rsidP="00141B4A">
                  <w:pPr>
                    <w:rPr>
                      <w:i/>
                      <w:iCs/>
                      <w:color w:val="000000"/>
                    </w:rPr>
                  </w:pPr>
                </w:p>
                <w:p w:rsidR="0055278C" w:rsidRDefault="0055278C" w:rsidP="00141B4A">
                  <w:pPr>
                    <w:rPr>
                      <w:i/>
                      <w:iCs/>
                      <w:color w:val="000000"/>
                    </w:rPr>
                  </w:pPr>
                </w:p>
                <w:p w:rsidR="0055278C" w:rsidRDefault="0055278C" w:rsidP="00141B4A">
                  <w:pPr>
                    <w:rPr>
                      <w:i/>
                      <w:iCs/>
                      <w:color w:val="000000"/>
                    </w:rPr>
                  </w:pPr>
                </w:p>
                <w:p w:rsidR="0055278C" w:rsidRDefault="0055278C" w:rsidP="00141B4A">
                  <w:pPr>
                    <w:rPr>
                      <w:i/>
                      <w:iCs/>
                      <w:color w:val="000000"/>
                    </w:rPr>
                  </w:pPr>
                </w:p>
                <w:p w:rsidR="0055278C" w:rsidRDefault="0055278C" w:rsidP="00141B4A">
                  <w:pPr>
                    <w:rPr>
                      <w:i/>
                      <w:iCs/>
                      <w:color w:val="000000"/>
                    </w:rPr>
                  </w:pPr>
                </w:p>
                <w:p w:rsidR="0055278C" w:rsidRPr="00141B4A" w:rsidRDefault="0055278C" w:rsidP="00141B4A">
                  <w:pPr>
                    <w:rPr>
                      <w:i/>
                      <w:iCs/>
                      <w:color w:val="000000"/>
                    </w:rPr>
                  </w:pPr>
                </w:p>
              </w:tc>
              <w:tc>
                <w:tcPr>
                  <w:tcW w:w="576" w:type="dxa"/>
                  <w:tcBorders>
                    <w:top w:val="nil"/>
                    <w:left w:val="nil"/>
                    <w:bottom w:val="nil"/>
                    <w:right w:val="nil"/>
                  </w:tcBorders>
                  <w:shd w:val="clear" w:color="auto" w:fill="auto"/>
                  <w:vAlign w:val="bottom"/>
                  <w:hideMark/>
                </w:tcPr>
                <w:p w:rsidR="00141B4A" w:rsidRPr="00141B4A" w:rsidRDefault="00141B4A" w:rsidP="00141B4A">
                  <w:pPr>
                    <w:jc w:val="center"/>
                    <w:rPr>
                      <w:i/>
                      <w:iCs/>
                      <w:color w:val="000000"/>
                    </w:rPr>
                  </w:pPr>
                </w:p>
              </w:tc>
              <w:tc>
                <w:tcPr>
                  <w:tcW w:w="645" w:type="dxa"/>
                  <w:tcBorders>
                    <w:top w:val="nil"/>
                    <w:left w:val="nil"/>
                    <w:bottom w:val="nil"/>
                    <w:right w:val="nil"/>
                  </w:tcBorders>
                  <w:shd w:val="clear" w:color="auto" w:fill="auto"/>
                  <w:vAlign w:val="bottom"/>
                  <w:hideMark/>
                </w:tcPr>
                <w:p w:rsidR="00141B4A" w:rsidRPr="00141B4A" w:rsidRDefault="00141B4A" w:rsidP="00141B4A">
                  <w:pPr>
                    <w:jc w:val="center"/>
                    <w:rPr>
                      <w:i/>
                      <w:iCs/>
                      <w:color w:val="000000"/>
                    </w:rPr>
                  </w:pPr>
                </w:p>
              </w:tc>
              <w:tc>
                <w:tcPr>
                  <w:tcW w:w="1277" w:type="dxa"/>
                  <w:tcBorders>
                    <w:top w:val="nil"/>
                    <w:left w:val="nil"/>
                    <w:bottom w:val="nil"/>
                    <w:right w:val="nil"/>
                  </w:tcBorders>
                  <w:shd w:val="clear" w:color="auto" w:fill="auto"/>
                  <w:vAlign w:val="bottom"/>
                  <w:hideMark/>
                </w:tcPr>
                <w:p w:rsidR="00141B4A" w:rsidRPr="00141B4A" w:rsidRDefault="00141B4A" w:rsidP="00141B4A">
                  <w:pPr>
                    <w:jc w:val="center"/>
                    <w:rPr>
                      <w:i/>
                      <w:iCs/>
                      <w:color w:val="000000"/>
                    </w:rPr>
                  </w:pPr>
                </w:p>
              </w:tc>
            </w:tr>
          </w:tbl>
          <w:p w:rsidR="005D14A7" w:rsidRPr="005D14A7" w:rsidRDefault="005D14A7" w:rsidP="0055278C">
            <w:pPr>
              <w:jc w:val="center"/>
              <w:rPr>
                <w:b/>
                <w:bCs/>
                <w:sz w:val="28"/>
                <w:szCs w:val="28"/>
              </w:rPr>
            </w:pPr>
          </w:p>
        </w:tc>
      </w:tr>
      <w:tr w:rsidR="005D14A7" w:rsidRPr="005D14A7" w:rsidTr="00141B4A">
        <w:trPr>
          <w:trHeight w:val="795"/>
        </w:trPr>
        <w:tc>
          <w:tcPr>
            <w:tcW w:w="9036" w:type="dxa"/>
            <w:gridSpan w:val="4"/>
            <w:tcBorders>
              <w:top w:val="nil"/>
              <w:left w:val="nil"/>
              <w:bottom w:val="nil"/>
              <w:right w:val="nil"/>
            </w:tcBorders>
            <w:shd w:val="clear" w:color="auto" w:fill="auto"/>
            <w:vAlign w:val="bottom"/>
            <w:hideMark/>
          </w:tcPr>
          <w:p w:rsidR="005D14A7" w:rsidRPr="005D14A7" w:rsidRDefault="005D14A7" w:rsidP="005D14A7">
            <w:pPr>
              <w:jc w:val="center"/>
              <w:rPr>
                <w:b/>
                <w:bCs/>
                <w:sz w:val="28"/>
                <w:szCs w:val="28"/>
              </w:rPr>
            </w:pPr>
          </w:p>
        </w:tc>
      </w:tr>
      <w:tr w:rsidR="005D14A7" w:rsidRPr="005D14A7" w:rsidTr="00141B4A">
        <w:trPr>
          <w:trHeight w:val="255"/>
        </w:trPr>
        <w:tc>
          <w:tcPr>
            <w:tcW w:w="6557" w:type="dxa"/>
            <w:tcBorders>
              <w:top w:val="nil"/>
              <w:left w:val="nil"/>
              <w:bottom w:val="nil"/>
              <w:right w:val="nil"/>
            </w:tcBorders>
            <w:shd w:val="clear" w:color="auto" w:fill="auto"/>
            <w:vAlign w:val="bottom"/>
            <w:hideMark/>
          </w:tcPr>
          <w:p w:rsidR="005D14A7" w:rsidRPr="005D14A7" w:rsidRDefault="005D14A7" w:rsidP="005D14A7">
            <w:pPr>
              <w:rPr>
                <w:i/>
                <w:iCs/>
                <w:color w:val="000000"/>
              </w:rPr>
            </w:pPr>
          </w:p>
        </w:tc>
        <w:tc>
          <w:tcPr>
            <w:tcW w:w="471" w:type="dxa"/>
            <w:tcBorders>
              <w:top w:val="nil"/>
              <w:left w:val="nil"/>
              <w:bottom w:val="nil"/>
              <w:right w:val="nil"/>
            </w:tcBorders>
            <w:shd w:val="clear" w:color="auto" w:fill="auto"/>
            <w:vAlign w:val="bottom"/>
            <w:hideMark/>
          </w:tcPr>
          <w:p w:rsidR="005D14A7" w:rsidRPr="005D14A7" w:rsidRDefault="005D14A7" w:rsidP="005D14A7">
            <w:pPr>
              <w:jc w:val="center"/>
              <w:rPr>
                <w:i/>
                <w:iCs/>
                <w:color w:val="000000"/>
              </w:rPr>
            </w:pPr>
          </w:p>
        </w:tc>
        <w:tc>
          <w:tcPr>
            <w:tcW w:w="452" w:type="dxa"/>
            <w:tcBorders>
              <w:top w:val="nil"/>
              <w:left w:val="nil"/>
              <w:bottom w:val="nil"/>
              <w:right w:val="nil"/>
            </w:tcBorders>
            <w:shd w:val="clear" w:color="auto" w:fill="auto"/>
            <w:vAlign w:val="bottom"/>
            <w:hideMark/>
          </w:tcPr>
          <w:p w:rsidR="005D14A7" w:rsidRPr="005D14A7" w:rsidRDefault="005D14A7" w:rsidP="005D14A7">
            <w:pPr>
              <w:jc w:val="center"/>
              <w:rPr>
                <w:i/>
                <w:iCs/>
                <w:color w:val="000000"/>
              </w:rPr>
            </w:pPr>
          </w:p>
        </w:tc>
        <w:tc>
          <w:tcPr>
            <w:tcW w:w="1556" w:type="dxa"/>
            <w:tcBorders>
              <w:top w:val="nil"/>
              <w:left w:val="nil"/>
              <w:bottom w:val="nil"/>
              <w:right w:val="nil"/>
            </w:tcBorders>
            <w:shd w:val="clear" w:color="auto" w:fill="auto"/>
            <w:vAlign w:val="bottom"/>
            <w:hideMark/>
          </w:tcPr>
          <w:p w:rsidR="005D14A7" w:rsidRPr="005D14A7" w:rsidRDefault="005D14A7" w:rsidP="005D14A7">
            <w:pPr>
              <w:jc w:val="center"/>
              <w:rPr>
                <w:i/>
                <w:iCs/>
                <w:color w:val="000000"/>
              </w:rPr>
            </w:pPr>
          </w:p>
        </w:tc>
      </w:tr>
    </w:tbl>
    <w:p w:rsidR="004E1023" w:rsidRDefault="004E1023">
      <w:pPr>
        <w:spacing w:after="200" w:line="276" w:lineRule="auto"/>
        <w:rPr>
          <w:sz w:val="28"/>
          <w:szCs w:val="28"/>
        </w:rPr>
      </w:pPr>
      <w:r>
        <w:rPr>
          <w:sz w:val="28"/>
          <w:szCs w:val="28"/>
        </w:rPr>
        <w:br w:type="page"/>
      </w:r>
    </w:p>
    <w:tbl>
      <w:tblPr>
        <w:tblW w:w="9136" w:type="dxa"/>
        <w:tblInd w:w="94" w:type="dxa"/>
        <w:tblLook w:val="04A0"/>
      </w:tblPr>
      <w:tblGrid>
        <w:gridCol w:w="4786"/>
        <w:gridCol w:w="1559"/>
        <w:gridCol w:w="1232"/>
        <w:gridCol w:w="1559"/>
      </w:tblGrid>
      <w:tr w:rsidR="004E1023" w:rsidRPr="004E1023" w:rsidTr="009C2871">
        <w:trPr>
          <w:trHeight w:val="375"/>
        </w:trPr>
        <w:tc>
          <w:tcPr>
            <w:tcW w:w="9136" w:type="dxa"/>
            <w:gridSpan w:val="4"/>
            <w:tcBorders>
              <w:top w:val="nil"/>
              <w:left w:val="nil"/>
              <w:bottom w:val="nil"/>
              <w:right w:val="nil"/>
            </w:tcBorders>
            <w:shd w:val="clear" w:color="auto" w:fill="auto"/>
            <w:noWrap/>
            <w:vAlign w:val="bottom"/>
            <w:hideMark/>
          </w:tcPr>
          <w:p w:rsidR="004E1023" w:rsidRPr="004E1023" w:rsidRDefault="004E1023" w:rsidP="004E1023">
            <w:pPr>
              <w:tabs>
                <w:tab w:val="left" w:pos="6002"/>
              </w:tabs>
              <w:jc w:val="center"/>
              <w:rPr>
                <w:bCs/>
                <w:sz w:val="28"/>
                <w:szCs w:val="28"/>
              </w:rPr>
            </w:pPr>
            <w:r>
              <w:rPr>
                <w:bCs/>
                <w:sz w:val="28"/>
                <w:szCs w:val="28"/>
              </w:rPr>
              <w:lastRenderedPageBreak/>
              <w:t xml:space="preserve">                                                                  </w:t>
            </w:r>
            <w:r w:rsidRPr="004E1023">
              <w:rPr>
                <w:bCs/>
                <w:sz w:val="28"/>
                <w:szCs w:val="28"/>
              </w:rPr>
              <w:t>Приложение № 7</w:t>
            </w:r>
          </w:p>
          <w:p w:rsidR="004E1023" w:rsidRPr="004E1023" w:rsidRDefault="004E1023" w:rsidP="004E1023">
            <w:pPr>
              <w:tabs>
                <w:tab w:val="left" w:pos="6002"/>
              </w:tabs>
              <w:jc w:val="center"/>
              <w:rPr>
                <w:bCs/>
                <w:sz w:val="28"/>
                <w:szCs w:val="28"/>
              </w:rPr>
            </w:pPr>
            <w:r>
              <w:rPr>
                <w:bCs/>
                <w:sz w:val="28"/>
                <w:szCs w:val="28"/>
              </w:rPr>
              <w:t xml:space="preserve">                                                                            </w:t>
            </w:r>
            <w:r w:rsidRPr="004E1023">
              <w:rPr>
                <w:bCs/>
                <w:sz w:val="28"/>
                <w:szCs w:val="28"/>
              </w:rPr>
              <w:t>к решению Куменской</w:t>
            </w:r>
          </w:p>
          <w:p w:rsidR="004E1023" w:rsidRPr="004E1023" w:rsidRDefault="004E1023" w:rsidP="004E1023">
            <w:pPr>
              <w:tabs>
                <w:tab w:val="left" w:pos="6002"/>
              </w:tabs>
              <w:jc w:val="center"/>
              <w:rPr>
                <w:bCs/>
                <w:sz w:val="28"/>
                <w:szCs w:val="28"/>
              </w:rPr>
            </w:pPr>
            <w:r>
              <w:rPr>
                <w:bCs/>
                <w:sz w:val="28"/>
                <w:szCs w:val="28"/>
              </w:rPr>
              <w:t xml:space="preserve">                                                                 </w:t>
            </w:r>
            <w:r w:rsidRPr="004E1023">
              <w:rPr>
                <w:bCs/>
                <w:sz w:val="28"/>
                <w:szCs w:val="28"/>
              </w:rPr>
              <w:t>районной Думы</w:t>
            </w:r>
          </w:p>
          <w:p w:rsidR="004E1023" w:rsidRPr="004E1023" w:rsidRDefault="004E1023" w:rsidP="004E1023">
            <w:pPr>
              <w:tabs>
                <w:tab w:val="left" w:pos="6002"/>
              </w:tabs>
              <w:jc w:val="center"/>
              <w:rPr>
                <w:bCs/>
                <w:sz w:val="28"/>
                <w:szCs w:val="28"/>
              </w:rPr>
            </w:pPr>
            <w:r>
              <w:rPr>
                <w:bCs/>
                <w:sz w:val="28"/>
                <w:szCs w:val="28"/>
              </w:rPr>
              <w:t xml:space="preserve">                                                                      </w:t>
            </w:r>
            <w:r w:rsidR="009C2871">
              <w:rPr>
                <w:bCs/>
                <w:sz w:val="28"/>
                <w:szCs w:val="28"/>
              </w:rPr>
              <w:t xml:space="preserve">       </w:t>
            </w:r>
            <w:r w:rsidRPr="004E1023">
              <w:rPr>
                <w:bCs/>
                <w:sz w:val="28"/>
                <w:szCs w:val="28"/>
              </w:rPr>
              <w:t>от 30.03.2021 № 38</w:t>
            </w:r>
            <w:r w:rsidR="009C2871">
              <w:rPr>
                <w:bCs/>
                <w:sz w:val="28"/>
                <w:szCs w:val="28"/>
              </w:rPr>
              <w:t>/277</w:t>
            </w:r>
          </w:p>
          <w:p w:rsidR="004E1023" w:rsidRPr="004E1023" w:rsidRDefault="004E1023" w:rsidP="004E1023">
            <w:pPr>
              <w:jc w:val="center"/>
              <w:rPr>
                <w:bCs/>
                <w:sz w:val="28"/>
                <w:szCs w:val="28"/>
              </w:rPr>
            </w:pPr>
          </w:p>
          <w:p w:rsidR="004E1023" w:rsidRDefault="004E1023" w:rsidP="004E1023">
            <w:pPr>
              <w:jc w:val="center"/>
              <w:rPr>
                <w:b/>
                <w:bCs/>
                <w:sz w:val="28"/>
                <w:szCs w:val="28"/>
              </w:rPr>
            </w:pPr>
          </w:p>
          <w:tbl>
            <w:tblPr>
              <w:tblW w:w="8920" w:type="dxa"/>
              <w:tblLook w:val="04A0"/>
            </w:tblPr>
            <w:tblGrid>
              <w:gridCol w:w="5460"/>
              <w:gridCol w:w="1240"/>
              <w:gridCol w:w="980"/>
              <w:gridCol w:w="1240"/>
            </w:tblGrid>
            <w:tr w:rsidR="009C2871" w:rsidRPr="009C2871" w:rsidTr="009C2871">
              <w:trPr>
                <w:trHeight w:val="375"/>
              </w:trPr>
              <w:tc>
                <w:tcPr>
                  <w:tcW w:w="8920" w:type="dxa"/>
                  <w:gridSpan w:val="4"/>
                  <w:tcBorders>
                    <w:top w:val="nil"/>
                    <w:left w:val="nil"/>
                    <w:bottom w:val="nil"/>
                    <w:right w:val="nil"/>
                  </w:tcBorders>
                  <w:shd w:val="clear" w:color="auto" w:fill="auto"/>
                  <w:noWrap/>
                  <w:vAlign w:val="bottom"/>
                  <w:hideMark/>
                </w:tcPr>
                <w:p w:rsidR="009C2871" w:rsidRPr="009C2871" w:rsidRDefault="009C2871" w:rsidP="009C2871">
                  <w:pPr>
                    <w:jc w:val="center"/>
                    <w:rPr>
                      <w:b/>
                      <w:bCs/>
                      <w:sz w:val="28"/>
                      <w:szCs w:val="28"/>
                    </w:rPr>
                  </w:pPr>
                  <w:r w:rsidRPr="009C2871">
                    <w:rPr>
                      <w:b/>
                      <w:bCs/>
                      <w:sz w:val="28"/>
                      <w:szCs w:val="28"/>
                    </w:rPr>
                    <w:t>Распределение</w:t>
                  </w:r>
                </w:p>
              </w:tc>
            </w:tr>
            <w:tr w:rsidR="009C2871" w:rsidRPr="009C2871" w:rsidTr="009C2871">
              <w:trPr>
                <w:trHeight w:val="1530"/>
              </w:trPr>
              <w:tc>
                <w:tcPr>
                  <w:tcW w:w="8920" w:type="dxa"/>
                  <w:gridSpan w:val="4"/>
                  <w:tcBorders>
                    <w:top w:val="nil"/>
                    <w:left w:val="nil"/>
                    <w:bottom w:val="nil"/>
                    <w:right w:val="nil"/>
                  </w:tcBorders>
                  <w:shd w:val="clear" w:color="auto" w:fill="auto"/>
                  <w:vAlign w:val="bottom"/>
                  <w:hideMark/>
                </w:tcPr>
                <w:p w:rsidR="009C2871" w:rsidRPr="009C2871" w:rsidRDefault="009C2871" w:rsidP="009C2871">
                  <w:pPr>
                    <w:jc w:val="center"/>
                    <w:rPr>
                      <w:b/>
                      <w:bCs/>
                      <w:sz w:val="28"/>
                      <w:szCs w:val="28"/>
                    </w:rPr>
                  </w:pPr>
                  <w:r w:rsidRPr="009C2871">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2021 год</w:t>
                  </w:r>
                </w:p>
              </w:tc>
            </w:tr>
            <w:tr w:rsidR="009C2871" w:rsidRPr="009C2871" w:rsidTr="009C2871">
              <w:trPr>
                <w:trHeight w:val="285"/>
              </w:trPr>
              <w:tc>
                <w:tcPr>
                  <w:tcW w:w="5460" w:type="dxa"/>
                  <w:tcBorders>
                    <w:top w:val="nil"/>
                    <w:left w:val="nil"/>
                    <w:bottom w:val="nil"/>
                    <w:right w:val="nil"/>
                  </w:tcBorders>
                  <w:shd w:val="clear" w:color="auto" w:fill="auto"/>
                  <w:hideMark/>
                </w:tcPr>
                <w:p w:rsidR="009C2871" w:rsidRPr="009C2871" w:rsidRDefault="009C2871" w:rsidP="009C2871">
                  <w:pPr>
                    <w:jc w:val="center"/>
                    <w:rPr>
                      <w:b/>
                      <w:bCs/>
                      <w:sz w:val="28"/>
                      <w:szCs w:val="28"/>
                    </w:rPr>
                  </w:pPr>
                </w:p>
              </w:tc>
              <w:tc>
                <w:tcPr>
                  <w:tcW w:w="1240" w:type="dxa"/>
                  <w:tcBorders>
                    <w:top w:val="nil"/>
                    <w:left w:val="nil"/>
                    <w:bottom w:val="nil"/>
                    <w:right w:val="nil"/>
                  </w:tcBorders>
                  <w:shd w:val="clear" w:color="auto" w:fill="auto"/>
                  <w:hideMark/>
                </w:tcPr>
                <w:p w:rsidR="009C2871" w:rsidRPr="009C2871" w:rsidRDefault="009C2871" w:rsidP="009C2871">
                  <w:pPr>
                    <w:jc w:val="center"/>
                    <w:rPr>
                      <w:b/>
                      <w:bCs/>
                      <w:sz w:val="28"/>
                      <w:szCs w:val="28"/>
                    </w:rPr>
                  </w:pPr>
                </w:p>
              </w:tc>
              <w:tc>
                <w:tcPr>
                  <w:tcW w:w="980" w:type="dxa"/>
                  <w:tcBorders>
                    <w:top w:val="nil"/>
                    <w:left w:val="nil"/>
                    <w:bottom w:val="nil"/>
                    <w:right w:val="nil"/>
                  </w:tcBorders>
                  <w:shd w:val="clear" w:color="auto" w:fill="auto"/>
                  <w:hideMark/>
                </w:tcPr>
                <w:p w:rsidR="009C2871" w:rsidRPr="009C2871" w:rsidRDefault="009C2871" w:rsidP="009C2871">
                  <w:pPr>
                    <w:jc w:val="center"/>
                    <w:rPr>
                      <w:b/>
                      <w:bCs/>
                      <w:sz w:val="28"/>
                      <w:szCs w:val="28"/>
                    </w:rPr>
                  </w:pPr>
                </w:p>
              </w:tc>
              <w:tc>
                <w:tcPr>
                  <w:tcW w:w="1240" w:type="dxa"/>
                  <w:tcBorders>
                    <w:top w:val="nil"/>
                    <w:left w:val="nil"/>
                    <w:bottom w:val="nil"/>
                    <w:right w:val="nil"/>
                  </w:tcBorders>
                  <w:shd w:val="clear" w:color="auto" w:fill="auto"/>
                  <w:hideMark/>
                </w:tcPr>
                <w:p w:rsidR="009C2871" w:rsidRPr="009C2871" w:rsidRDefault="009C2871" w:rsidP="009C2871">
                  <w:pPr>
                    <w:jc w:val="center"/>
                    <w:rPr>
                      <w:b/>
                      <w:bCs/>
                      <w:sz w:val="28"/>
                      <w:szCs w:val="28"/>
                    </w:rPr>
                  </w:pPr>
                </w:p>
              </w:tc>
            </w:tr>
            <w:tr w:rsidR="009C2871" w:rsidRPr="009C2871" w:rsidTr="009C2871">
              <w:trPr>
                <w:trHeight w:val="585"/>
              </w:trPr>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9C2871" w:rsidRPr="009C2871" w:rsidRDefault="009C2871" w:rsidP="009C2871">
                  <w:pPr>
                    <w:jc w:val="center"/>
                    <w:rPr>
                      <w:color w:val="000000"/>
                    </w:rPr>
                  </w:pPr>
                  <w:r w:rsidRPr="009C2871">
                    <w:rPr>
                      <w:color w:val="000000"/>
                    </w:rPr>
                    <w:t>Наименование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9C2871" w:rsidRPr="009C2871" w:rsidRDefault="009C2871" w:rsidP="009C2871">
                  <w:pPr>
                    <w:jc w:val="center"/>
                    <w:rPr>
                      <w:color w:val="000000"/>
                    </w:rPr>
                  </w:pPr>
                  <w:r w:rsidRPr="009C2871">
                    <w:rPr>
                      <w:color w:val="000000"/>
                    </w:rPr>
                    <w:t>Целевая статья</w:t>
                  </w:r>
                </w:p>
              </w:tc>
              <w:tc>
                <w:tcPr>
                  <w:tcW w:w="980" w:type="dxa"/>
                  <w:tcBorders>
                    <w:top w:val="single" w:sz="4" w:space="0" w:color="auto"/>
                    <w:left w:val="nil"/>
                    <w:bottom w:val="single" w:sz="4" w:space="0" w:color="auto"/>
                    <w:right w:val="single" w:sz="4" w:space="0" w:color="auto"/>
                  </w:tcBorders>
                  <w:shd w:val="clear" w:color="auto" w:fill="auto"/>
                  <w:hideMark/>
                </w:tcPr>
                <w:p w:rsidR="009C2871" w:rsidRPr="009C2871" w:rsidRDefault="009C2871" w:rsidP="009C2871">
                  <w:pPr>
                    <w:jc w:val="center"/>
                    <w:rPr>
                      <w:color w:val="000000"/>
                    </w:rPr>
                  </w:pPr>
                  <w:r w:rsidRPr="009C2871">
                    <w:rPr>
                      <w:color w:val="000000"/>
                    </w:rPr>
                    <w:t xml:space="preserve"> Вид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9C2871" w:rsidRPr="009C2871" w:rsidRDefault="009C2871" w:rsidP="009C2871">
                  <w:pPr>
                    <w:jc w:val="center"/>
                    <w:rPr>
                      <w:color w:val="000000"/>
                    </w:rPr>
                  </w:pPr>
                  <w:r w:rsidRPr="009C2871">
                    <w:rPr>
                      <w:color w:val="000000"/>
                    </w:rPr>
                    <w:t>Сумма      (тыс. рублей)</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jc w:val="center"/>
                    <w:rPr>
                      <w:color w:val="000000"/>
                      <w:sz w:val="18"/>
                      <w:szCs w:val="18"/>
                    </w:rPr>
                  </w:pPr>
                  <w:r w:rsidRPr="009C2871">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color w:val="000000"/>
                      <w:sz w:val="18"/>
                      <w:szCs w:val="18"/>
                    </w:rPr>
                  </w:pPr>
                  <w:r w:rsidRPr="009C2871">
                    <w:rPr>
                      <w:color w:val="000000"/>
                      <w:sz w:val="18"/>
                      <w:szCs w:val="18"/>
                    </w:rPr>
                    <w:t>2</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color w:val="000000"/>
                      <w:sz w:val="18"/>
                      <w:szCs w:val="18"/>
                    </w:rPr>
                  </w:pPr>
                  <w:r w:rsidRPr="009C2871">
                    <w:rPr>
                      <w:color w:val="000000"/>
                      <w:sz w:val="18"/>
                      <w:szCs w:val="18"/>
                    </w:rPr>
                    <w:t>3</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color w:val="000000"/>
                      <w:sz w:val="18"/>
                      <w:szCs w:val="18"/>
                    </w:rPr>
                  </w:pPr>
                  <w:r w:rsidRPr="009C2871">
                    <w:rPr>
                      <w:color w:val="000000"/>
                      <w:sz w:val="18"/>
                      <w:szCs w:val="18"/>
                    </w:rPr>
                    <w:t>4</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b/>
                      <w:bCs/>
                      <w:sz w:val="18"/>
                      <w:szCs w:val="18"/>
                    </w:rPr>
                  </w:pPr>
                  <w:r w:rsidRPr="009C2871">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372 309,5</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b/>
                      <w:bCs/>
                      <w:sz w:val="18"/>
                      <w:szCs w:val="18"/>
                    </w:rPr>
                  </w:pPr>
                  <w:r w:rsidRPr="009C2871">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0100000000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228 978,9</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0110000000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638,5</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0110004000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287,6</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32,0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28,0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255,6</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255,6</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0110015000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350,9</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color w:val="000000"/>
                      <w:sz w:val="18"/>
                      <w:szCs w:val="18"/>
                    </w:rPr>
                  </w:pPr>
                  <w:r w:rsidRPr="009C2871">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347,4</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320,4</w:t>
                  </w:r>
                </w:p>
              </w:tc>
            </w:tr>
            <w:tr w:rsidR="009C2871" w:rsidRPr="009C2871" w:rsidTr="009C2871">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27,0</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color w:val="000000"/>
                      <w:sz w:val="18"/>
                      <w:szCs w:val="18"/>
                    </w:rPr>
                  </w:pPr>
                  <w:r w:rsidRPr="009C2871">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3,5</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3,2</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0,3</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228 340,4</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0130002000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107 919,6</w:t>
                  </w:r>
                </w:p>
              </w:tc>
            </w:tr>
            <w:tr w:rsidR="009C2871" w:rsidRPr="009C2871" w:rsidTr="009C2871">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lastRenderedPageBreak/>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7 960,1</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6 730,6</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1 200,9</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28,6</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29 569,1</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13 911,5</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15 436,9</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220,7</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23 756,7</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11 295,5</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12 024,8</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436,4</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sz w:val="18"/>
                      <w:szCs w:val="18"/>
                    </w:rPr>
                  </w:pPr>
                  <w:r w:rsidRPr="009C2871">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592,1</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592,1</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15 625,0</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2 164,4</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12 862,0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598,6</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14 693,7</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3 457,0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9 951,9</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1 284,8</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8 694,3</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8 341,2</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351,9</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1,2</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lastRenderedPageBreak/>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5 051,5</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4 696,1</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355,4</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0130002190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1 977,1</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0130002190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1 977,1</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color w:val="000000"/>
                      <w:sz w:val="18"/>
                      <w:szCs w:val="18"/>
                    </w:rPr>
                  </w:pPr>
                  <w:r w:rsidRPr="009C2871">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0130015000</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574,4</w:t>
                  </w:r>
                </w:p>
              </w:tc>
            </w:tr>
            <w:tr w:rsidR="009C2871" w:rsidRPr="009C2871" w:rsidTr="009C2871">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color w:val="000000"/>
                      <w:sz w:val="18"/>
                      <w:szCs w:val="18"/>
                    </w:rPr>
                  </w:pPr>
                  <w:r w:rsidRPr="009C2871">
                    <w:rPr>
                      <w:color w:val="000000"/>
                      <w:sz w:val="18"/>
                      <w:szCs w:val="18"/>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574,4</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574,4</w:t>
                  </w:r>
                </w:p>
              </w:tc>
            </w:tr>
            <w:tr w:rsidR="009C2871" w:rsidRPr="009C2871" w:rsidTr="009C2871">
              <w:trPr>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0130016000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15 266,9</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6 789,0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133,0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6 656,0</w:t>
                  </w:r>
                </w:p>
              </w:tc>
            </w:tr>
            <w:tr w:rsidR="009C2871" w:rsidRPr="009C2871" w:rsidTr="009C2871">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0130016090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10,6</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10,6</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10,6</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874,1</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25,5</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848,6</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7 558,0</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7 483,0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75,0</w:t>
                  </w:r>
                </w:p>
              </w:tc>
            </w:tr>
            <w:tr w:rsidR="009C2871" w:rsidRPr="009C2871" w:rsidTr="009C2871">
              <w:trPr>
                <w:trHeight w:val="144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0130016170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35,2</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0130016170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35,2</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0130017000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92 543,8</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56 993,0</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56 213,0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780,0</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35 550,8</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34 919,8</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631,0</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0130053030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5 929,3</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0130053030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5 929,3</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color w:val="000000"/>
                      <w:sz w:val="18"/>
                      <w:szCs w:val="18"/>
                    </w:rPr>
                  </w:pPr>
                  <w:r w:rsidRPr="009C2871">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01300L3040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2 934,7</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color w:val="000000"/>
                      <w:sz w:val="18"/>
                      <w:szCs w:val="18"/>
                    </w:rPr>
                  </w:pPr>
                  <w:r w:rsidRPr="009C2871">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01300L3040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2 934,7</w:t>
                  </w:r>
                </w:p>
              </w:tc>
            </w:tr>
            <w:tr w:rsidR="009C2871" w:rsidRPr="009C2871" w:rsidTr="009C2871">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2 116,5</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2 116,5</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color w:val="000000"/>
                      <w:sz w:val="18"/>
                      <w:szCs w:val="18"/>
                    </w:rPr>
                  </w:pPr>
                  <w:r w:rsidRPr="009C2871">
                    <w:rPr>
                      <w:color w:val="000000"/>
                      <w:sz w:val="18"/>
                      <w:szCs w:val="18"/>
                    </w:rPr>
                    <w:t>Расходы за счет средств районного бюджета на проведение ремонтных работ в учреждениях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5,9</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5,9</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Реализация мероприятий национального проекта "Образование"</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013E000000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1 049,3</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color w:val="000000"/>
                      <w:sz w:val="18"/>
                      <w:szCs w:val="18"/>
                    </w:rPr>
                  </w:pPr>
                  <w:r w:rsidRPr="009C2871">
                    <w:rPr>
                      <w:color w:val="000000"/>
                      <w:sz w:val="18"/>
                      <w:szCs w:val="18"/>
                    </w:rPr>
                    <w:t>Федеральный проект "Успех каждого ребенка"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013E200000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1 049,3</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013E250970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1 049,3</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color w:val="000000"/>
                      <w:sz w:val="18"/>
                      <w:szCs w:val="18"/>
                    </w:rPr>
                  </w:pPr>
                  <w:r w:rsidRPr="009C2871">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013E250970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1 049,3</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b/>
                      <w:bCs/>
                      <w:sz w:val="18"/>
                      <w:szCs w:val="18"/>
                    </w:rPr>
                  </w:pPr>
                  <w:r w:rsidRPr="009C2871">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0200000000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54,0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0210000000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54,0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0210004000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54,0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54,0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54,0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b/>
                      <w:bCs/>
                      <w:sz w:val="18"/>
                      <w:szCs w:val="18"/>
                    </w:rPr>
                  </w:pPr>
                  <w:r w:rsidRPr="009C2871">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0300000000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7 344,7</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0300002000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7 264,7</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Музей</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692,3</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597,8</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94,5</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Библиотеки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1 284,8</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930,6</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335,2</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19,0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5 287,6</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4 122,4</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1 030,6</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134,6</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0300004000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80,0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80,0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80,0</w:t>
                  </w:r>
                </w:p>
              </w:tc>
            </w:tr>
            <w:tr w:rsidR="009C2871" w:rsidRPr="009C2871" w:rsidTr="009C2871">
              <w:trPr>
                <w:trHeight w:val="99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b/>
                      <w:bCs/>
                      <w:sz w:val="18"/>
                      <w:szCs w:val="18"/>
                    </w:rPr>
                  </w:pPr>
                  <w:r w:rsidRPr="009C2871">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0400000000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983,6</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0410000000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807,1</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0410004000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96,4</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96,4</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96,4</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lastRenderedPageBreak/>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("Дороги деревенские", ремонт автомобильной дороги дер. Кокориха)  </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04100S5171</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312,7</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04100S5171</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312,7</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 xml:space="preserve">Инвестиционные программы и проекты развития общественной инфраструктуры муниципальных образований в Кировской области ("Дороги деревенские", ремонт автомобильной дороги дер. Кокориха)  </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0410015171</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398,0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0410015171</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398,0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0420000000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68,5</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0420004000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68,5</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68,5</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68,5</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0430000000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108,0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0430004000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108,0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108,0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93,0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b/>
                      <w:bCs/>
                      <w:sz w:val="18"/>
                      <w:szCs w:val="18"/>
                    </w:rPr>
                  </w:pPr>
                  <w:r w:rsidRPr="009C2871">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0500000000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13 958,1</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0500002000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11 916,5</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Учреждения в области физической культуры и массового спорта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2 089,5</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color w:val="000000"/>
                      <w:sz w:val="18"/>
                      <w:szCs w:val="18"/>
                    </w:rPr>
                  </w:pPr>
                  <w:r w:rsidRPr="009C2871">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2 089,5</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9 827,0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color w:val="000000"/>
                      <w:sz w:val="18"/>
                      <w:szCs w:val="18"/>
                    </w:rPr>
                  </w:pPr>
                  <w:r w:rsidRPr="009C2871">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9 827,0</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234,0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color w:val="000000"/>
                      <w:sz w:val="18"/>
                      <w:szCs w:val="18"/>
                    </w:rPr>
                  </w:pPr>
                  <w:r w:rsidRPr="009C2871">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234,0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color w:val="000000"/>
                      <w:sz w:val="18"/>
                      <w:szCs w:val="18"/>
                    </w:rPr>
                  </w:pPr>
                  <w:r w:rsidRPr="009C2871">
                    <w:rPr>
                      <w:color w:val="000000"/>
                      <w:sz w:val="18"/>
                      <w:szCs w:val="18"/>
                    </w:rPr>
                    <w:t>Реализация мероприятий национального проекта "Демография"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050Р000000</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1 752,9</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color w:val="000000"/>
                      <w:sz w:val="18"/>
                      <w:szCs w:val="18"/>
                    </w:rPr>
                  </w:pPr>
                  <w:r w:rsidRPr="009C2871">
                    <w:rPr>
                      <w:color w:val="000000"/>
                      <w:sz w:val="18"/>
                      <w:szCs w:val="18"/>
                    </w:rPr>
                    <w:t>Федеральный проект "Спорт-норма жизни"</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050Р500000</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1 752,9</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color w:val="000000"/>
                      <w:sz w:val="18"/>
                      <w:szCs w:val="18"/>
                    </w:rPr>
                  </w:pPr>
                  <w:r w:rsidRPr="009C2871">
                    <w:rPr>
                      <w:color w:val="000000"/>
                      <w:sz w:val="18"/>
                      <w:szCs w:val="1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050Р550810</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1 752,9</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color w:val="000000"/>
                      <w:sz w:val="18"/>
                      <w:szCs w:val="18"/>
                    </w:rPr>
                  </w:pPr>
                  <w:r w:rsidRPr="009C2871">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050Р550810</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sz w:val="18"/>
                      <w:szCs w:val="18"/>
                    </w:rPr>
                  </w:pPr>
                  <w:r w:rsidRPr="009C2871">
                    <w:rPr>
                      <w:sz w:val="18"/>
                      <w:szCs w:val="18"/>
                    </w:rPr>
                    <w:t>1 752,9</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sz w:val="18"/>
                      <w:szCs w:val="18"/>
                    </w:rPr>
                  </w:pPr>
                  <w:r w:rsidRPr="009C2871">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0510000000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54,7</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0510004000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54,7</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54,7</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12,5</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42,2</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b/>
                      <w:bCs/>
                      <w:sz w:val="18"/>
                      <w:szCs w:val="18"/>
                    </w:rPr>
                  </w:pPr>
                  <w:r w:rsidRPr="009C2871">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0600000000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1 167,8</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0600004000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1 059,0</w:t>
                  </w:r>
                </w:p>
              </w:tc>
            </w:tr>
            <w:tr w:rsidR="009C2871" w:rsidRPr="009C2871" w:rsidTr="009C2871">
              <w:trPr>
                <w:trHeight w:val="315"/>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1 059,0</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1 055,0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0600007000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0610000000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0610004000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0620000000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0620004000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4,0</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0630000000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0630004000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0640000000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0,8</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0640004000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0,8</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0,8</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0,8</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b/>
                      <w:bCs/>
                      <w:sz w:val="18"/>
                      <w:szCs w:val="18"/>
                    </w:rPr>
                  </w:pPr>
                  <w:r w:rsidRPr="009C2871">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0800000000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910,0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0800002000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910,0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750,0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750,0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Общеобразовательные учреждения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0800002060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160,0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0800002060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160,0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b/>
                      <w:bCs/>
                      <w:sz w:val="18"/>
                      <w:szCs w:val="18"/>
                    </w:rPr>
                  </w:pPr>
                  <w:r w:rsidRPr="009C2871">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0900000000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21 087,5</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0900004000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4 182,1</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3 393,1</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3 393,1</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789,0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789,0</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0900015000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16 905,4</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16 060,1</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16 060,1</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845,3</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845,3</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b/>
                      <w:bCs/>
                      <w:sz w:val="18"/>
                      <w:szCs w:val="18"/>
                    </w:rPr>
                  </w:pPr>
                  <w:r w:rsidRPr="009C2871">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1000000000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863,0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1000004000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863,0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863,0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863,0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b/>
                      <w:bCs/>
                      <w:sz w:val="18"/>
                      <w:szCs w:val="18"/>
                    </w:rPr>
                  </w:pPr>
                  <w:r w:rsidRPr="009C2871">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1100000000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17,5</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1100004000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17,5</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17,5</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17,5</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b/>
                      <w:bCs/>
                      <w:sz w:val="18"/>
                      <w:szCs w:val="18"/>
                    </w:rPr>
                  </w:pPr>
                  <w:r w:rsidRPr="009C2871">
                    <w:rPr>
                      <w:b/>
                      <w:bCs/>
                      <w:sz w:val="18"/>
                      <w:szCs w:val="18"/>
                    </w:rPr>
                    <w:t>Муниципальная программа "Комплексное развитие сельских территорий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1200000000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1 367,6</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color w:val="000000"/>
                      <w:sz w:val="18"/>
                      <w:szCs w:val="18"/>
                    </w:rPr>
                  </w:pPr>
                  <w:r w:rsidRPr="009C2871">
                    <w:rPr>
                      <w:color w:val="000000"/>
                      <w:sz w:val="18"/>
                      <w:szCs w:val="18"/>
                    </w:rPr>
                    <w:t>Обеспечение комплексного развития сельских территорий</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12000L5760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1 367,6</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12000L5760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1 367,6</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b/>
                      <w:bCs/>
                      <w:sz w:val="18"/>
                      <w:szCs w:val="18"/>
                    </w:rPr>
                  </w:pPr>
                  <w:r w:rsidRPr="009C2871">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1300000000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456,7</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1300004000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456,7</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456,7</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456,7</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b/>
                      <w:bCs/>
                      <w:sz w:val="18"/>
                      <w:szCs w:val="18"/>
                    </w:rPr>
                  </w:pPr>
                  <w:r w:rsidRPr="009C2871">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1400000000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329,8</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1400004000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329,8</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329,8</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329,8</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b/>
                      <w:bCs/>
                      <w:sz w:val="18"/>
                      <w:szCs w:val="18"/>
                    </w:rPr>
                  </w:pPr>
                  <w:r w:rsidRPr="009C2871">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1500000000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32 245,3</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lastRenderedPageBreak/>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1500001000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17 699,0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1 254,3</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1 254,3</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564,6</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518,5</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46,1</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15 880,1</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15 542,7</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310,4</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27,0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1500002000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9 626,8</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sz w:val="18"/>
                      <w:szCs w:val="18"/>
                    </w:rPr>
                  </w:pPr>
                  <w:r w:rsidRPr="009C2871">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9 626,8</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4 561,1</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4 970,7</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95,0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1500004000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80,0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80,0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80,0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1500008000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2 200,4</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Ежемесячная доплата к пенсии муниципальным служащим</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2 200,4</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2 200,4</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1500009000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53,5</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3,5</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3,5</w:t>
                  </w:r>
                </w:p>
              </w:tc>
            </w:tr>
            <w:tr w:rsidR="009C2871" w:rsidRPr="009C2871" w:rsidTr="009C2871">
              <w:trPr>
                <w:trHeight w:val="555"/>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hideMark/>
                </w:tcPr>
                <w:p w:rsidR="009C2871" w:rsidRPr="009C2871" w:rsidRDefault="009C2871" w:rsidP="009C2871">
                  <w:pPr>
                    <w:jc w:val="center"/>
                    <w:rPr>
                      <w:sz w:val="18"/>
                      <w:szCs w:val="18"/>
                    </w:rPr>
                  </w:pPr>
                  <w:r w:rsidRPr="009C2871">
                    <w:rPr>
                      <w:sz w:val="18"/>
                      <w:szCs w:val="18"/>
                    </w:rPr>
                    <w:t>1500009020</w:t>
                  </w:r>
                </w:p>
              </w:tc>
              <w:tc>
                <w:tcPr>
                  <w:tcW w:w="980" w:type="dxa"/>
                  <w:tcBorders>
                    <w:top w:val="nil"/>
                    <w:left w:val="nil"/>
                    <w:bottom w:val="single" w:sz="4" w:space="0" w:color="auto"/>
                    <w:right w:val="single" w:sz="4" w:space="0" w:color="auto"/>
                  </w:tcBorders>
                  <w:shd w:val="clear" w:color="000000" w:fill="FFFFFF"/>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000000" w:fill="FFFFFF"/>
                  <w:hideMark/>
                </w:tcPr>
                <w:p w:rsidR="009C2871" w:rsidRPr="009C2871" w:rsidRDefault="009C2871" w:rsidP="009C2871">
                  <w:pPr>
                    <w:jc w:val="center"/>
                    <w:rPr>
                      <w:sz w:val="18"/>
                      <w:szCs w:val="18"/>
                    </w:rPr>
                  </w:pPr>
                  <w:r w:rsidRPr="009C2871">
                    <w:rPr>
                      <w:sz w:val="18"/>
                      <w:szCs w:val="18"/>
                    </w:rPr>
                    <w:t>45,0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1500009020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45,0</w:t>
                  </w:r>
                </w:p>
              </w:tc>
            </w:tr>
            <w:tr w:rsidR="009C2871" w:rsidRPr="009C2871" w:rsidTr="009C2871">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5,0</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1500016000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1 944,1</w:t>
                  </w:r>
                </w:p>
              </w:tc>
            </w:tr>
            <w:tr w:rsidR="009C2871" w:rsidRPr="009C2871" w:rsidTr="009C2871">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Хранение, комплектование, учет и использование архивных документов</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42,1</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42,1</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lastRenderedPageBreak/>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944,0</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918,4</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25,6</w:t>
                  </w:r>
                </w:p>
              </w:tc>
            </w:tr>
            <w:tr w:rsidR="009C2871" w:rsidRPr="009C2871" w:rsidTr="009C2871">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Создание в муниципальных районах,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689,0</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689,0</w:t>
                  </w:r>
                </w:p>
              </w:tc>
            </w:tr>
            <w:tr w:rsidR="009C2871" w:rsidRPr="009C2871" w:rsidTr="009C2871">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269,0</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269,0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Проведение Всероссийской переписи населения 2020 года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1500054690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263,6</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1500054690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263,6</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1510000000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377,9</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1510001000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335,9</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14,0</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12,0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321,9</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106,0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215,9</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1510015000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41,6</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1510015560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41,6</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1510015560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41,6</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15100S5560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0,4</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15100S5560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0,4</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b/>
                      <w:bCs/>
                      <w:sz w:val="18"/>
                      <w:szCs w:val="18"/>
                    </w:rPr>
                  </w:pPr>
                  <w:r w:rsidRPr="009C2871">
                    <w:rPr>
                      <w:b/>
                      <w:bCs/>
                      <w:sz w:val="18"/>
                      <w:szCs w:val="18"/>
                    </w:rPr>
                    <w:lastRenderedPageBreak/>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1600000000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51 270,1</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1600001000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A71739">
                  <w:pPr>
                    <w:jc w:val="center"/>
                    <w:rPr>
                      <w:sz w:val="18"/>
                      <w:szCs w:val="18"/>
                    </w:rPr>
                  </w:pPr>
                  <w:r w:rsidRPr="009C2871">
                    <w:rPr>
                      <w:sz w:val="18"/>
                      <w:szCs w:val="18"/>
                    </w:rPr>
                    <w:t xml:space="preserve">6 </w:t>
                  </w:r>
                  <w:r w:rsidR="00A71739">
                    <w:rPr>
                      <w:sz w:val="18"/>
                      <w:szCs w:val="18"/>
                    </w:rPr>
                    <w:t>502,6</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A71739">
                  <w:pPr>
                    <w:jc w:val="center"/>
                    <w:rPr>
                      <w:sz w:val="18"/>
                      <w:szCs w:val="18"/>
                    </w:rPr>
                  </w:pPr>
                  <w:r w:rsidRPr="009C2871">
                    <w:rPr>
                      <w:sz w:val="18"/>
                      <w:szCs w:val="18"/>
                    </w:rPr>
                    <w:t xml:space="preserve">6 </w:t>
                  </w:r>
                  <w:r w:rsidR="00A71739">
                    <w:rPr>
                      <w:sz w:val="18"/>
                      <w:szCs w:val="18"/>
                    </w:rPr>
                    <w:t>502,6</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5 837,6</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A71739" w:rsidP="009C2871">
                  <w:pPr>
                    <w:jc w:val="center"/>
                    <w:rPr>
                      <w:sz w:val="18"/>
                      <w:szCs w:val="18"/>
                    </w:rPr>
                  </w:pPr>
                  <w:r>
                    <w:rPr>
                      <w:sz w:val="18"/>
                      <w:szCs w:val="18"/>
                    </w:rPr>
                    <w:t>665</w:t>
                  </w:r>
                  <w:r w:rsidR="009C2871" w:rsidRPr="009C2871">
                    <w:rPr>
                      <w:sz w:val="18"/>
                      <w:szCs w:val="18"/>
                    </w:rPr>
                    <w:t>,0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A71739">
                  <w:pPr>
                    <w:jc w:val="center"/>
                    <w:rPr>
                      <w:sz w:val="18"/>
                      <w:szCs w:val="18"/>
                    </w:rPr>
                  </w:pPr>
                  <w:r w:rsidRPr="009C2871">
                    <w:rPr>
                      <w:sz w:val="18"/>
                      <w:szCs w:val="18"/>
                    </w:rPr>
                    <w:t>7</w:t>
                  </w:r>
                  <w:r w:rsidR="00A71739">
                    <w:rPr>
                      <w:sz w:val="18"/>
                      <w:szCs w:val="18"/>
                    </w:rPr>
                    <w:t>00</w:t>
                  </w:r>
                  <w:r w:rsidRPr="009C2871">
                    <w:rPr>
                      <w:sz w:val="18"/>
                      <w:szCs w:val="18"/>
                    </w:rPr>
                    <w:t>,0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700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A71739">
                  <w:pPr>
                    <w:jc w:val="center"/>
                    <w:rPr>
                      <w:sz w:val="18"/>
                      <w:szCs w:val="18"/>
                    </w:rPr>
                  </w:pPr>
                  <w:r w:rsidRPr="009C2871">
                    <w:rPr>
                      <w:sz w:val="18"/>
                      <w:szCs w:val="18"/>
                    </w:rPr>
                    <w:t>7</w:t>
                  </w:r>
                  <w:r w:rsidR="00A71739">
                    <w:rPr>
                      <w:sz w:val="18"/>
                      <w:szCs w:val="18"/>
                    </w:rPr>
                    <w:t>00</w:t>
                  </w:r>
                  <w:r w:rsidRPr="009C2871">
                    <w:rPr>
                      <w:sz w:val="18"/>
                      <w:szCs w:val="18"/>
                    </w:rPr>
                    <w:t>,0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1600011000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36 697,0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36 547,0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36 547,0</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color w:val="000000"/>
                      <w:sz w:val="18"/>
                      <w:szCs w:val="18"/>
                    </w:rPr>
                  </w:pPr>
                  <w:r w:rsidRPr="009C2871">
                    <w:rPr>
                      <w:color w:val="000000"/>
                      <w:sz w:val="18"/>
                      <w:szCs w:val="18"/>
                    </w:rPr>
                    <w:t>Иные межбюджетные трансферты бюджетам поселений на осуществление части полномочий по решению вопросов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1600011020</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150,0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color w:val="000000"/>
                      <w:sz w:val="18"/>
                      <w:szCs w:val="18"/>
                    </w:rPr>
                  </w:pPr>
                  <w:r w:rsidRPr="009C2871">
                    <w:rPr>
                      <w:color w:val="000000"/>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1600011020</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500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150,0</w:t>
                  </w:r>
                </w:p>
              </w:tc>
            </w:tr>
            <w:tr w:rsidR="009C2871" w:rsidRPr="009C2871" w:rsidTr="009C2871">
              <w:trPr>
                <w:trHeight w:val="675"/>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1600015000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4 384,0</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3 983,2</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3 983,2</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color w:val="000000"/>
                      <w:sz w:val="18"/>
                      <w:szCs w:val="18"/>
                    </w:rPr>
                  </w:pPr>
                  <w:r w:rsidRPr="009C2871">
                    <w:rPr>
                      <w:color w:val="000000"/>
                      <w:sz w:val="18"/>
                      <w:szCs w:val="18"/>
                    </w:rPr>
                    <w:t>Реализация мероприятий, направленных на подготовку объектов коммунальной инфраструктуры к работе в осенне-зимний период</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1600015490</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400,8</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color w:val="000000"/>
                      <w:sz w:val="18"/>
                      <w:szCs w:val="18"/>
                    </w:rPr>
                  </w:pPr>
                  <w:r w:rsidRPr="009C2871">
                    <w:rPr>
                      <w:color w:val="000000"/>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1600015490</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500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400,8</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1600016000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2 986,5</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2 986,0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2 986,0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Создание и деятельность в муниципальных образованиях административных комисий</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0,5</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0,5</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b/>
                      <w:bCs/>
                      <w:sz w:val="18"/>
                      <w:szCs w:val="18"/>
                    </w:rPr>
                  </w:pPr>
                  <w:r w:rsidRPr="009C2871">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1700000000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7 149,8</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1700016000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2 053,0</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1 327,0</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1 327,0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Защита населения от болезней, общих для человека и животных</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486,0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486,0</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lastRenderedPageBreak/>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240,0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240,0</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1 221,4</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1 221,4</w:t>
                  </w:r>
                </w:p>
              </w:tc>
            </w:tr>
            <w:tr w:rsidR="009C2871" w:rsidRPr="009C2871" w:rsidTr="009C2871">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3 875,4</w:t>
                  </w:r>
                </w:p>
              </w:tc>
            </w:tr>
            <w:tr w:rsidR="009C2871" w:rsidRPr="009C2871" w:rsidTr="009C2871">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3 875,4</w:t>
                  </w:r>
                </w:p>
              </w:tc>
            </w:tr>
            <w:tr w:rsidR="009C2871" w:rsidRPr="009C2871" w:rsidTr="009C2871">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b/>
                      <w:bCs/>
                      <w:sz w:val="18"/>
                      <w:szCs w:val="18"/>
                    </w:rPr>
                  </w:pPr>
                  <w:r w:rsidRPr="009C2871">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1900000000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2 820,9</w:t>
                  </w:r>
                </w:p>
              </w:tc>
            </w:tr>
            <w:tr w:rsidR="009C2871" w:rsidRPr="009C2871" w:rsidTr="009C2871">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1900004000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2 820,9</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Мероприятия по переводу муниципальных учреждений на автономное отопление</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1900004030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2 820,9</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1900004030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2 820,9</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b/>
                      <w:bCs/>
                      <w:sz w:val="18"/>
                      <w:szCs w:val="18"/>
                    </w:rPr>
                  </w:pPr>
                  <w:r w:rsidRPr="009C2871">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3200000000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b/>
                      <w:bCs/>
                      <w:sz w:val="18"/>
                      <w:szCs w:val="18"/>
                    </w:rPr>
                  </w:pPr>
                  <w:r w:rsidRPr="009C2871">
                    <w:rPr>
                      <w:b/>
                      <w:bCs/>
                      <w:sz w:val="18"/>
                      <w:szCs w:val="18"/>
                    </w:rPr>
                    <w:t>1 304,2</w:t>
                  </w:r>
                </w:p>
              </w:tc>
            </w:tr>
            <w:tr w:rsidR="009C2871" w:rsidRPr="009C2871" w:rsidTr="009C2871">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3200001000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704,2</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704,2</w:t>
                  </w:r>
                </w:p>
              </w:tc>
            </w:tr>
            <w:tr w:rsidR="009C2871" w:rsidRPr="009C2871" w:rsidTr="009C2871">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C2871" w:rsidRPr="009C2871" w:rsidRDefault="009C2871" w:rsidP="009C2871">
                  <w:pPr>
                    <w:rPr>
                      <w:sz w:val="18"/>
                      <w:szCs w:val="18"/>
                    </w:rPr>
                  </w:pPr>
                  <w:r w:rsidRPr="009C287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C2871" w:rsidRPr="009C2871" w:rsidRDefault="009C2871" w:rsidP="009C2871">
                  <w:pPr>
                    <w:jc w:val="center"/>
                    <w:rPr>
                      <w:sz w:val="18"/>
                      <w:szCs w:val="18"/>
                    </w:rPr>
                  </w:pPr>
                  <w:r w:rsidRPr="009C2871">
                    <w:rPr>
                      <w:sz w:val="18"/>
                      <w:szCs w:val="18"/>
                    </w:rPr>
                    <w:t>704,2</w:t>
                  </w:r>
                </w:p>
              </w:tc>
            </w:tr>
            <w:tr w:rsidR="009C2871" w:rsidRPr="009C2871" w:rsidTr="009C2871">
              <w:trPr>
                <w:trHeight w:val="49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color w:val="000000"/>
                      <w:sz w:val="18"/>
                      <w:szCs w:val="18"/>
                    </w:rPr>
                  </w:pPr>
                  <w:r w:rsidRPr="009C2871">
                    <w:rPr>
                      <w:color w:val="000000"/>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3200000000</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600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color w:val="000000"/>
                      <w:sz w:val="18"/>
                      <w:szCs w:val="18"/>
                    </w:rPr>
                  </w:pPr>
                  <w:r w:rsidRPr="009C2871">
                    <w:rPr>
                      <w:color w:val="000000"/>
                      <w:sz w:val="18"/>
                      <w:szCs w:val="18"/>
                    </w:rPr>
                    <w:t>Проведение выборов и референдумов</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3200005000</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600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color w:val="000000"/>
                      <w:sz w:val="18"/>
                      <w:szCs w:val="18"/>
                    </w:rPr>
                  </w:pPr>
                  <w:r w:rsidRPr="009C2871">
                    <w:rPr>
                      <w:color w:val="000000"/>
                      <w:sz w:val="18"/>
                      <w:szCs w:val="18"/>
                    </w:rPr>
                    <w:t>Выборы депутатов Куменской районной Думы</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3200005030</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600</w:t>
                  </w:r>
                </w:p>
              </w:tc>
            </w:tr>
            <w:tr w:rsidR="009C2871" w:rsidRPr="009C2871" w:rsidTr="009C2871">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C2871" w:rsidRPr="009C2871" w:rsidRDefault="009C2871" w:rsidP="009C2871">
                  <w:pPr>
                    <w:rPr>
                      <w:color w:val="000000"/>
                      <w:sz w:val="18"/>
                      <w:szCs w:val="18"/>
                    </w:rPr>
                  </w:pPr>
                  <w:r w:rsidRPr="009C2871">
                    <w:rPr>
                      <w:color w:val="000000"/>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3200005030</w:t>
                  </w:r>
                </w:p>
              </w:tc>
              <w:tc>
                <w:tcPr>
                  <w:tcW w:w="98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9C2871" w:rsidRPr="009C2871" w:rsidRDefault="009C2871" w:rsidP="009C2871">
                  <w:pPr>
                    <w:jc w:val="center"/>
                    <w:rPr>
                      <w:color w:val="000000"/>
                      <w:sz w:val="18"/>
                      <w:szCs w:val="18"/>
                    </w:rPr>
                  </w:pPr>
                  <w:r w:rsidRPr="009C2871">
                    <w:rPr>
                      <w:color w:val="000000"/>
                      <w:sz w:val="18"/>
                      <w:szCs w:val="18"/>
                    </w:rPr>
                    <w:t>600</w:t>
                  </w:r>
                </w:p>
              </w:tc>
            </w:tr>
          </w:tbl>
          <w:p w:rsidR="009C2871" w:rsidRDefault="009C2871" w:rsidP="004E1023">
            <w:pPr>
              <w:jc w:val="center"/>
              <w:rPr>
                <w:b/>
                <w:bCs/>
                <w:sz w:val="28"/>
                <w:szCs w:val="28"/>
              </w:rPr>
            </w:pPr>
          </w:p>
          <w:p w:rsidR="009C2871" w:rsidRDefault="009C2871" w:rsidP="004E1023">
            <w:pPr>
              <w:jc w:val="center"/>
              <w:rPr>
                <w:b/>
                <w:bCs/>
                <w:sz w:val="28"/>
                <w:szCs w:val="28"/>
              </w:rPr>
            </w:pPr>
          </w:p>
          <w:p w:rsidR="009C2871" w:rsidRDefault="009C2871" w:rsidP="004E1023">
            <w:pPr>
              <w:jc w:val="center"/>
              <w:rPr>
                <w:b/>
                <w:bCs/>
                <w:sz w:val="28"/>
                <w:szCs w:val="28"/>
              </w:rPr>
            </w:pPr>
          </w:p>
          <w:p w:rsidR="004E1023" w:rsidRPr="004E1023" w:rsidRDefault="004E1023" w:rsidP="004E1023">
            <w:pPr>
              <w:jc w:val="center"/>
              <w:rPr>
                <w:b/>
                <w:bCs/>
                <w:sz w:val="28"/>
                <w:szCs w:val="28"/>
              </w:rPr>
            </w:pPr>
          </w:p>
        </w:tc>
      </w:tr>
      <w:tr w:rsidR="004E1023" w:rsidRPr="004E1023" w:rsidTr="009C2871">
        <w:trPr>
          <w:trHeight w:val="1530"/>
        </w:trPr>
        <w:tc>
          <w:tcPr>
            <w:tcW w:w="9136" w:type="dxa"/>
            <w:gridSpan w:val="4"/>
            <w:tcBorders>
              <w:top w:val="nil"/>
              <w:left w:val="nil"/>
              <w:bottom w:val="nil"/>
              <w:right w:val="nil"/>
            </w:tcBorders>
            <w:shd w:val="clear" w:color="auto" w:fill="auto"/>
            <w:vAlign w:val="bottom"/>
            <w:hideMark/>
          </w:tcPr>
          <w:p w:rsidR="004E1023" w:rsidRPr="004E1023" w:rsidRDefault="004E1023" w:rsidP="004E1023">
            <w:pPr>
              <w:jc w:val="center"/>
              <w:rPr>
                <w:b/>
                <w:bCs/>
                <w:sz w:val="28"/>
                <w:szCs w:val="28"/>
              </w:rPr>
            </w:pPr>
          </w:p>
        </w:tc>
      </w:tr>
      <w:tr w:rsidR="004E1023" w:rsidRPr="004E1023" w:rsidTr="009C2871">
        <w:trPr>
          <w:trHeight w:val="285"/>
        </w:trPr>
        <w:tc>
          <w:tcPr>
            <w:tcW w:w="4786" w:type="dxa"/>
            <w:tcBorders>
              <w:top w:val="nil"/>
              <w:left w:val="nil"/>
              <w:bottom w:val="nil"/>
              <w:right w:val="nil"/>
            </w:tcBorders>
            <w:shd w:val="clear" w:color="auto" w:fill="auto"/>
            <w:hideMark/>
          </w:tcPr>
          <w:p w:rsidR="004E1023" w:rsidRPr="004E1023" w:rsidRDefault="004E1023" w:rsidP="004E1023">
            <w:pPr>
              <w:jc w:val="center"/>
              <w:rPr>
                <w:b/>
                <w:bCs/>
                <w:sz w:val="28"/>
                <w:szCs w:val="28"/>
              </w:rPr>
            </w:pPr>
          </w:p>
        </w:tc>
        <w:tc>
          <w:tcPr>
            <w:tcW w:w="1559" w:type="dxa"/>
            <w:tcBorders>
              <w:top w:val="nil"/>
              <w:left w:val="nil"/>
              <w:bottom w:val="nil"/>
              <w:right w:val="nil"/>
            </w:tcBorders>
            <w:shd w:val="clear" w:color="auto" w:fill="auto"/>
            <w:hideMark/>
          </w:tcPr>
          <w:p w:rsidR="004E1023" w:rsidRPr="004E1023" w:rsidRDefault="004E1023" w:rsidP="004E1023">
            <w:pPr>
              <w:jc w:val="center"/>
              <w:rPr>
                <w:b/>
                <w:bCs/>
                <w:sz w:val="28"/>
                <w:szCs w:val="28"/>
              </w:rPr>
            </w:pPr>
          </w:p>
        </w:tc>
        <w:tc>
          <w:tcPr>
            <w:tcW w:w="1232" w:type="dxa"/>
            <w:tcBorders>
              <w:top w:val="nil"/>
              <w:left w:val="nil"/>
              <w:bottom w:val="nil"/>
              <w:right w:val="nil"/>
            </w:tcBorders>
            <w:shd w:val="clear" w:color="auto" w:fill="auto"/>
            <w:hideMark/>
          </w:tcPr>
          <w:p w:rsidR="004E1023" w:rsidRPr="004E1023" w:rsidRDefault="004E1023" w:rsidP="004E1023">
            <w:pPr>
              <w:jc w:val="center"/>
              <w:rPr>
                <w:b/>
                <w:bCs/>
                <w:sz w:val="28"/>
                <w:szCs w:val="28"/>
              </w:rPr>
            </w:pPr>
          </w:p>
        </w:tc>
        <w:tc>
          <w:tcPr>
            <w:tcW w:w="1559" w:type="dxa"/>
            <w:tcBorders>
              <w:top w:val="nil"/>
              <w:left w:val="nil"/>
              <w:bottom w:val="nil"/>
              <w:right w:val="nil"/>
            </w:tcBorders>
            <w:shd w:val="clear" w:color="auto" w:fill="auto"/>
            <w:hideMark/>
          </w:tcPr>
          <w:p w:rsidR="004E1023" w:rsidRPr="004E1023" w:rsidRDefault="004E1023" w:rsidP="004E1023">
            <w:pPr>
              <w:jc w:val="center"/>
              <w:rPr>
                <w:b/>
                <w:bCs/>
                <w:sz w:val="28"/>
                <w:szCs w:val="28"/>
              </w:rPr>
            </w:pPr>
          </w:p>
        </w:tc>
      </w:tr>
    </w:tbl>
    <w:p w:rsidR="00674731" w:rsidRDefault="00674731" w:rsidP="00674731">
      <w:pPr>
        <w:rPr>
          <w:sz w:val="28"/>
          <w:szCs w:val="28"/>
        </w:rPr>
        <w:sectPr w:rsidR="00674731" w:rsidSect="00252352">
          <w:footerReference w:type="default" r:id="rId8"/>
          <w:pgSz w:w="11906" w:h="16838"/>
          <w:pgMar w:top="1134" w:right="850" w:bottom="1134" w:left="1701" w:header="708" w:footer="708" w:gutter="0"/>
          <w:cols w:space="708"/>
          <w:docGrid w:linePitch="360"/>
        </w:sectPr>
      </w:pPr>
    </w:p>
    <w:tbl>
      <w:tblPr>
        <w:tblW w:w="14792" w:type="dxa"/>
        <w:tblInd w:w="94" w:type="dxa"/>
        <w:tblLook w:val="04A0"/>
      </w:tblPr>
      <w:tblGrid>
        <w:gridCol w:w="8280"/>
        <w:gridCol w:w="1232"/>
        <w:gridCol w:w="738"/>
        <w:gridCol w:w="1119"/>
        <w:gridCol w:w="1403"/>
        <w:gridCol w:w="600"/>
        <w:gridCol w:w="1420"/>
      </w:tblGrid>
      <w:tr w:rsidR="00674731" w:rsidRPr="00674731" w:rsidTr="00171794">
        <w:trPr>
          <w:trHeight w:val="375"/>
        </w:trPr>
        <w:tc>
          <w:tcPr>
            <w:tcW w:w="8280"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c>
          <w:tcPr>
            <w:tcW w:w="1232"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c>
          <w:tcPr>
            <w:tcW w:w="3260" w:type="dxa"/>
            <w:gridSpan w:val="3"/>
            <w:tcBorders>
              <w:top w:val="nil"/>
              <w:left w:val="nil"/>
              <w:bottom w:val="nil"/>
              <w:right w:val="nil"/>
            </w:tcBorders>
            <w:shd w:val="clear" w:color="auto" w:fill="auto"/>
            <w:noWrap/>
            <w:vAlign w:val="bottom"/>
            <w:hideMark/>
          </w:tcPr>
          <w:p w:rsidR="00674731" w:rsidRPr="00674731" w:rsidRDefault="00674731" w:rsidP="00674731">
            <w:pPr>
              <w:rPr>
                <w:sz w:val="28"/>
                <w:szCs w:val="28"/>
              </w:rPr>
            </w:pPr>
            <w:r w:rsidRPr="00674731">
              <w:rPr>
                <w:sz w:val="28"/>
                <w:szCs w:val="28"/>
              </w:rPr>
              <w:t>Приложение № 8</w:t>
            </w:r>
          </w:p>
        </w:tc>
        <w:tc>
          <w:tcPr>
            <w:tcW w:w="600"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c>
          <w:tcPr>
            <w:tcW w:w="1420"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r>
      <w:tr w:rsidR="00674731" w:rsidRPr="00674731" w:rsidTr="00171794">
        <w:trPr>
          <w:trHeight w:val="375"/>
        </w:trPr>
        <w:tc>
          <w:tcPr>
            <w:tcW w:w="8280"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c>
          <w:tcPr>
            <w:tcW w:w="1232"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c>
          <w:tcPr>
            <w:tcW w:w="3860" w:type="dxa"/>
            <w:gridSpan w:val="4"/>
            <w:tcBorders>
              <w:top w:val="nil"/>
              <w:left w:val="nil"/>
              <w:bottom w:val="nil"/>
              <w:right w:val="nil"/>
            </w:tcBorders>
            <w:shd w:val="clear" w:color="auto" w:fill="auto"/>
            <w:noWrap/>
            <w:vAlign w:val="bottom"/>
            <w:hideMark/>
          </w:tcPr>
          <w:p w:rsidR="00674731" w:rsidRPr="00674731" w:rsidRDefault="00674731" w:rsidP="00674731">
            <w:pPr>
              <w:rPr>
                <w:sz w:val="28"/>
                <w:szCs w:val="28"/>
              </w:rPr>
            </w:pPr>
            <w:r w:rsidRPr="00674731">
              <w:rPr>
                <w:sz w:val="28"/>
                <w:szCs w:val="28"/>
              </w:rPr>
              <w:t>к решению Куменской</w:t>
            </w:r>
          </w:p>
        </w:tc>
        <w:tc>
          <w:tcPr>
            <w:tcW w:w="1420"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r>
      <w:tr w:rsidR="00674731" w:rsidRPr="00674731" w:rsidTr="00171794">
        <w:trPr>
          <w:trHeight w:val="375"/>
        </w:trPr>
        <w:tc>
          <w:tcPr>
            <w:tcW w:w="8280"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c>
          <w:tcPr>
            <w:tcW w:w="1232"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c>
          <w:tcPr>
            <w:tcW w:w="3260" w:type="dxa"/>
            <w:gridSpan w:val="3"/>
            <w:tcBorders>
              <w:top w:val="nil"/>
              <w:left w:val="nil"/>
              <w:bottom w:val="nil"/>
              <w:right w:val="nil"/>
            </w:tcBorders>
            <w:shd w:val="clear" w:color="auto" w:fill="auto"/>
            <w:noWrap/>
            <w:vAlign w:val="bottom"/>
            <w:hideMark/>
          </w:tcPr>
          <w:p w:rsidR="00674731" w:rsidRPr="00674731" w:rsidRDefault="00674731" w:rsidP="00674731">
            <w:pPr>
              <w:rPr>
                <w:sz w:val="28"/>
                <w:szCs w:val="28"/>
              </w:rPr>
            </w:pPr>
            <w:r w:rsidRPr="00674731">
              <w:rPr>
                <w:sz w:val="28"/>
                <w:szCs w:val="28"/>
              </w:rPr>
              <w:t>районной Думы</w:t>
            </w:r>
          </w:p>
        </w:tc>
        <w:tc>
          <w:tcPr>
            <w:tcW w:w="600"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c>
          <w:tcPr>
            <w:tcW w:w="1420"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r>
      <w:tr w:rsidR="00674731" w:rsidRPr="00674731" w:rsidTr="00171794">
        <w:trPr>
          <w:trHeight w:val="375"/>
        </w:trPr>
        <w:tc>
          <w:tcPr>
            <w:tcW w:w="8280"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c>
          <w:tcPr>
            <w:tcW w:w="1232"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c>
          <w:tcPr>
            <w:tcW w:w="3260" w:type="dxa"/>
            <w:gridSpan w:val="3"/>
            <w:tcBorders>
              <w:top w:val="nil"/>
              <w:left w:val="nil"/>
              <w:bottom w:val="nil"/>
              <w:right w:val="nil"/>
            </w:tcBorders>
            <w:shd w:val="clear" w:color="auto" w:fill="auto"/>
            <w:noWrap/>
            <w:vAlign w:val="bottom"/>
            <w:hideMark/>
          </w:tcPr>
          <w:p w:rsidR="00674731" w:rsidRPr="00674731" w:rsidRDefault="00674731" w:rsidP="00171794">
            <w:pPr>
              <w:rPr>
                <w:sz w:val="28"/>
                <w:szCs w:val="28"/>
              </w:rPr>
            </w:pPr>
            <w:r w:rsidRPr="00674731">
              <w:rPr>
                <w:sz w:val="28"/>
                <w:szCs w:val="28"/>
              </w:rPr>
              <w:t xml:space="preserve">от  </w:t>
            </w:r>
            <w:r w:rsidR="00972652">
              <w:rPr>
                <w:sz w:val="28"/>
                <w:szCs w:val="28"/>
              </w:rPr>
              <w:t>30.03.</w:t>
            </w:r>
            <w:r w:rsidRPr="00674731">
              <w:rPr>
                <w:sz w:val="28"/>
                <w:szCs w:val="28"/>
              </w:rPr>
              <w:t>2021  №</w:t>
            </w:r>
            <w:r w:rsidR="00972652">
              <w:rPr>
                <w:sz w:val="28"/>
                <w:szCs w:val="28"/>
              </w:rPr>
              <w:t xml:space="preserve"> </w:t>
            </w:r>
            <w:r w:rsidR="00171794">
              <w:rPr>
                <w:sz w:val="28"/>
                <w:szCs w:val="28"/>
              </w:rPr>
              <w:t>3</w:t>
            </w:r>
            <w:r w:rsidR="00972652">
              <w:rPr>
                <w:sz w:val="28"/>
                <w:szCs w:val="28"/>
              </w:rPr>
              <w:t>8/</w:t>
            </w:r>
            <w:r w:rsidR="0085354E">
              <w:rPr>
                <w:sz w:val="28"/>
                <w:szCs w:val="28"/>
              </w:rPr>
              <w:t>277</w:t>
            </w:r>
          </w:p>
        </w:tc>
        <w:tc>
          <w:tcPr>
            <w:tcW w:w="600"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c>
          <w:tcPr>
            <w:tcW w:w="1420"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r>
      <w:tr w:rsidR="00674731" w:rsidRPr="00674731" w:rsidTr="00171794">
        <w:trPr>
          <w:trHeight w:val="375"/>
        </w:trPr>
        <w:tc>
          <w:tcPr>
            <w:tcW w:w="8280"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c>
          <w:tcPr>
            <w:tcW w:w="1232"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c>
          <w:tcPr>
            <w:tcW w:w="738"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c>
          <w:tcPr>
            <w:tcW w:w="1119"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c>
          <w:tcPr>
            <w:tcW w:w="1403"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c>
          <w:tcPr>
            <w:tcW w:w="600"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c>
          <w:tcPr>
            <w:tcW w:w="1420" w:type="dxa"/>
            <w:tcBorders>
              <w:top w:val="nil"/>
              <w:left w:val="nil"/>
              <w:bottom w:val="nil"/>
              <w:right w:val="nil"/>
            </w:tcBorders>
            <w:shd w:val="clear" w:color="auto" w:fill="auto"/>
            <w:noWrap/>
            <w:vAlign w:val="bottom"/>
            <w:hideMark/>
          </w:tcPr>
          <w:p w:rsidR="00674731" w:rsidRPr="00674731" w:rsidRDefault="00674731" w:rsidP="00674731">
            <w:pPr>
              <w:rPr>
                <w:sz w:val="28"/>
                <w:szCs w:val="28"/>
              </w:rPr>
            </w:pPr>
          </w:p>
        </w:tc>
      </w:tr>
      <w:tr w:rsidR="00674731" w:rsidRPr="00674731" w:rsidTr="00171794">
        <w:trPr>
          <w:trHeight w:val="375"/>
        </w:trPr>
        <w:tc>
          <w:tcPr>
            <w:tcW w:w="14792" w:type="dxa"/>
            <w:gridSpan w:val="7"/>
            <w:tcBorders>
              <w:top w:val="nil"/>
              <w:left w:val="nil"/>
              <w:bottom w:val="nil"/>
              <w:right w:val="nil"/>
            </w:tcBorders>
            <w:shd w:val="clear" w:color="auto" w:fill="auto"/>
            <w:noWrap/>
            <w:vAlign w:val="bottom"/>
            <w:hideMark/>
          </w:tcPr>
          <w:p w:rsidR="0085354E" w:rsidRDefault="0085354E" w:rsidP="00674731">
            <w:pPr>
              <w:jc w:val="center"/>
              <w:rPr>
                <w:b/>
                <w:bCs/>
                <w:sz w:val="28"/>
                <w:szCs w:val="28"/>
              </w:rPr>
            </w:pPr>
          </w:p>
          <w:p w:rsidR="0085354E" w:rsidRDefault="0085354E" w:rsidP="00674731">
            <w:pPr>
              <w:jc w:val="center"/>
              <w:rPr>
                <w:b/>
                <w:bCs/>
                <w:sz w:val="28"/>
                <w:szCs w:val="28"/>
              </w:rPr>
            </w:pPr>
          </w:p>
          <w:tbl>
            <w:tblPr>
              <w:tblW w:w="13481" w:type="dxa"/>
              <w:tblLook w:val="04A0"/>
            </w:tblPr>
            <w:tblGrid>
              <w:gridCol w:w="6880"/>
              <w:gridCol w:w="1763"/>
              <w:gridCol w:w="926"/>
              <w:gridCol w:w="1307"/>
              <w:gridCol w:w="1362"/>
              <w:gridCol w:w="600"/>
              <w:gridCol w:w="1209"/>
            </w:tblGrid>
            <w:tr w:rsidR="0085354E" w:rsidRPr="0085354E" w:rsidTr="0085354E">
              <w:trPr>
                <w:trHeight w:val="375"/>
              </w:trPr>
              <w:tc>
                <w:tcPr>
                  <w:tcW w:w="13481" w:type="dxa"/>
                  <w:gridSpan w:val="7"/>
                  <w:tcBorders>
                    <w:top w:val="nil"/>
                    <w:left w:val="nil"/>
                    <w:bottom w:val="nil"/>
                    <w:right w:val="nil"/>
                  </w:tcBorders>
                  <w:shd w:val="clear" w:color="auto" w:fill="auto"/>
                  <w:noWrap/>
                  <w:vAlign w:val="bottom"/>
                  <w:hideMark/>
                </w:tcPr>
                <w:p w:rsidR="0085354E" w:rsidRPr="0085354E" w:rsidRDefault="0085354E" w:rsidP="0085354E">
                  <w:pPr>
                    <w:jc w:val="center"/>
                    <w:rPr>
                      <w:b/>
                      <w:bCs/>
                      <w:sz w:val="28"/>
                      <w:szCs w:val="28"/>
                    </w:rPr>
                  </w:pPr>
                  <w:r w:rsidRPr="0085354E">
                    <w:rPr>
                      <w:b/>
                      <w:bCs/>
                      <w:sz w:val="28"/>
                      <w:szCs w:val="28"/>
                    </w:rPr>
                    <w:t>ВЕДОМСТВЕННАЯ СТРУКТУРА</w:t>
                  </w:r>
                </w:p>
              </w:tc>
            </w:tr>
            <w:tr w:rsidR="0085354E" w:rsidRPr="0085354E" w:rsidTr="0085354E">
              <w:trPr>
                <w:trHeight w:val="375"/>
              </w:trPr>
              <w:tc>
                <w:tcPr>
                  <w:tcW w:w="13481" w:type="dxa"/>
                  <w:gridSpan w:val="7"/>
                  <w:tcBorders>
                    <w:top w:val="nil"/>
                    <w:left w:val="nil"/>
                    <w:bottom w:val="nil"/>
                    <w:right w:val="nil"/>
                  </w:tcBorders>
                  <w:shd w:val="clear" w:color="auto" w:fill="auto"/>
                  <w:noWrap/>
                  <w:vAlign w:val="bottom"/>
                  <w:hideMark/>
                </w:tcPr>
                <w:p w:rsidR="0085354E" w:rsidRPr="0085354E" w:rsidRDefault="0085354E" w:rsidP="0085354E">
                  <w:pPr>
                    <w:jc w:val="center"/>
                    <w:rPr>
                      <w:b/>
                      <w:bCs/>
                      <w:sz w:val="28"/>
                      <w:szCs w:val="28"/>
                    </w:rPr>
                  </w:pPr>
                  <w:r w:rsidRPr="0085354E">
                    <w:rPr>
                      <w:b/>
                      <w:bCs/>
                      <w:sz w:val="28"/>
                      <w:szCs w:val="28"/>
                    </w:rPr>
                    <w:t>расходов бюджета муниципального района на 2021 год</w:t>
                  </w:r>
                </w:p>
              </w:tc>
            </w:tr>
            <w:tr w:rsidR="0085354E" w:rsidRPr="0085354E" w:rsidTr="0085354E">
              <w:trPr>
                <w:trHeight w:val="360"/>
              </w:trPr>
              <w:tc>
                <w:tcPr>
                  <w:tcW w:w="6880" w:type="dxa"/>
                  <w:tcBorders>
                    <w:top w:val="nil"/>
                    <w:left w:val="nil"/>
                    <w:bottom w:val="nil"/>
                    <w:right w:val="nil"/>
                  </w:tcBorders>
                  <w:shd w:val="clear" w:color="auto" w:fill="auto"/>
                  <w:noWrap/>
                  <w:vAlign w:val="bottom"/>
                  <w:hideMark/>
                </w:tcPr>
                <w:p w:rsidR="0085354E" w:rsidRPr="0085354E" w:rsidRDefault="0085354E" w:rsidP="0085354E">
                  <w:pPr>
                    <w:rPr>
                      <w:rFonts w:ascii="Arial CYR" w:hAnsi="Arial CYR" w:cs="Arial CYR"/>
                      <w:sz w:val="28"/>
                      <w:szCs w:val="28"/>
                    </w:rPr>
                  </w:pPr>
                </w:p>
              </w:tc>
              <w:tc>
                <w:tcPr>
                  <w:tcW w:w="1575" w:type="dxa"/>
                  <w:tcBorders>
                    <w:top w:val="nil"/>
                    <w:left w:val="nil"/>
                    <w:bottom w:val="nil"/>
                    <w:right w:val="nil"/>
                  </w:tcBorders>
                  <w:shd w:val="clear" w:color="auto" w:fill="auto"/>
                  <w:noWrap/>
                  <w:vAlign w:val="bottom"/>
                  <w:hideMark/>
                </w:tcPr>
                <w:p w:rsidR="0085354E" w:rsidRPr="0085354E" w:rsidRDefault="0085354E" w:rsidP="0085354E">
                  <w:pPr>
                    <w:rPr>
                      <w:rFonts w:ascii="Arial CYR" w:hAnsi="Arial CYR" w:cs="Arial CYR"/>
                      <w:sz w:val="28"/>
                      <w:szCs w:val="28"/>
                    </w:rPr>
                  </w:pPr>
                </w:p>
              </w:tc>
              <w:tc>
                <w:tcPr>
                  <w:tcW w:w="738" w:type="dxa"/>
                  <w:tcBorders>
                    <w:top w:val="nil"/>
                    <w:left w:val="nil"/>
                    <w:bottom w:val="nil"/>
                    <w:right w:val="nil"/>
                  </w:tcBorders>
                  <w:shd w:val="clear" w:color="auto" w:fill="auto"/>
                  <w:noWrap/>
                  <w:vAlign w:val="bottom"/>
                  <w:hideMark/>
                </w:tcPr>
                <w:p w:rsidR="0085354E" w:rsidRPr="0085354E" w:rsidRDefault="0085354E" w:rsidP="0085354E">
                  <w:pPr>
                    <w:rPr>
                      <w:rFonts w:ascii="Arial CYR" w:hAnsi="Arial CYR" w:cs="Arial CYR"/>
                      <w:sz w:val="28"/>
                      <w:szCs w:val="28"/>
                    </w:rPr>
                  </w:pPr>
                </w:p>
              </w:tc>
              <w:tc>
                <w:tcPr>
                  <w:tcW w:w="1119" w:type="dxa"/>
                  <w:tcBorders>
                    <w:top w:val="nil"/>
                    <w:left w:val="nil"/>
                    <w:bottom w:val="nil"/>
                    <w:right w:val="nil"/>
                  </w:tcBorders>
                  <w:shd w:val="clear" w:color="auto" w:fill="auto"/>
                  <w:noWrap/>
                  <w:vAlign w:val="bottom"/>
                  <w:hideMark/>
                </w:tcPr>
                <w:p w:rsidR="0085354E" w:rsidRPr="0085354E" w:rsidRDefault="0085354E" w:rsidP="0085354E">
                  <w:pPr>
                    <w:rPr>
                      <w:rFonts w:ascii="Arial CYR" w:hAnsi="Arial CYR" w:cs="Arial CYR"/>
                      <w:sz w:val="28"/>
                      <w:szCs w:val="28"/>
                    </w:rPr>
                  </w:pPr>
                </w:p>
              </w:tc>
              <w:tc>
                <w:tcPr>
                  <w:tcW w:w="1360" w:type="dxa"/>
                  <w:tcBorders>
                    <w:top w:val="nil"/>
                    <w:left w:val="nil"/>
                    <w:bottom w:val="nil"/>
                    <w:right w:val="nil"/>
                  </w:tcBorders>
                  <w:shd w:val="clear" w:color="auto" w:fill="auto"/>
                  <w:noWrap/>
                  <w:vAlign w:val="bottom"/>
                  <w:hideMark/>
                </w:tcPr>
                <w:p w:rsidR="0085354E" w:rsidRPr="0085354E" w:rsidRDefault="0085354E" w:rsidP="0085354E">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85354E" w:rsidRPr="0085354E" w:rsidRDefault="0085354E" w:rsidP="0085354E">
                  <w:pPr>
                    <w:rPr>
                      <w:rFonts w:ascii="Arial CYR" w:hAnsi="Arial CYR" w:cs="Arial CYR"/>
                      <w:sz w:val="28"/>
                      <w:szCs w:val="28"/>
                    </w:rPr>
                  </w:pPr>
                </w:p>
              </w:tc>
              <w:tc>
                <w:tcPr>
                  <w:tcW w:w="1209" w:type="dxa"/>
                  <w:tcBorders>
                    <w:top w:val="nil"/>
                    <w:left w:val="nil"/>
                    <w:bottom w:val="nil"/>
                    <w:right w:val="nil"/>
                  </w:tcBorders>
                  <w:shd w:val="clear" w:color="auto" w:fill="auto"/>
                  <w:noWrap/>
                  <w:vAlign w:val="bottom"/>
                  <w:hideMark/>
                </w:tcPr>
                <w:p w:rsidR="0085354E" w:rsidRPr="0085354E" w:rsidRDefault="0085354E" w:rsidP="0085354E">
                  <w:pPr>
                    <w:rPr>
                      <w:rFonts w:ascii="Arial CYR" w:hAnsi="Arial CYR" w:cs="Arial CYR"/>
                      <w:sz w:val="28"/>
                      <w:szCs w:val="28"/>
                    </w:rPr>
                  </w:pPr>
                </w:p>
              </w:tc>
            </w:tr>
            <w:tr w:rsidR="0085354E" w:rsidRPr="0085354E" w:rsidTr="0085354E">
              <w:trPr>
                <w:trHeight w:val="1020"/>
              </w:trPr>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54E" w:rsidRPr="0085354E" w:rsidRDefault="0085354E" w:rsidP="0085354E">
                  <w:pPr>
                    <w:jc w:val="center"/>
                    <w:rPr>
                      <w:rFonts w:ascii="Arial CYR" w:hAnsi="Arial CYR" w:cs="Arial CYR"/>
                      <w:b/>
                      <w:bCs/>
                    </w:rPr>
                  </w:pPr>
                  <w:r w:rsidRPr="0085354E">
                    <w:rPr>
                      <w:rFonts w:ascii="Arial CYR" w:hAnsi="Arial CYR" w:cs="Arial CYR"/>
                      <w:b/>
                      <w:bCs/>
                    </w:rPr>
                    <w:t>Наименование расхода</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85354E" w:rsidRPr="0085354E" w:rsidRDefault="0085354E" w:rsidP="0085354E">
                  <w:pPr>
                    <w:jc w:val="center"/>
                    <w:rPr>
                      <w:rFonts w:ascii="Arial CYR" w:hAnsi="Arial CYR" w:cs="Arial CYR"/>
                      <w:b/>
                      <w:bCs/>
                    </w:rPr>
                  </w:pPr>
                  <w:r w:rsidRPr="0085354E">
                    <w:rPr>
                      <w:rFonts w:ascii="Arial CYR" w:hAnsi="Arial CYR" w:cs="Arial CYR"/>
                      <w:b/>
                      <w:bCs/>
                    </w:rPr>
                    <w:t>Распорядитель</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85354E" w:rsidRPr="0085354E" w:rsidRDefault="0085354E" w:rsidP="0085354E">
                  <w:pPr>
                    <w:jc w:val="center"/>
                    <w:rPr>
                      <w:rFonts w:ascii="Arial CYR" w:hAnsi="Arial CYR" w:cs="Arial CYR"/>
                      <w:b/>
                      <w:bCs/>
                    </w:rPr>
                  </w:pPr>
                  <w:r w:rsidRPr="0085354E">
                    <w:rPr>
                      <w:rFonts w:ascii="Arial CYR" w:hAnsi="Arial CYR" w:cs="Arial CYR"/>
                      <w:b/>
                      <w:bCs/>
                    </w:rPr>
                    <w:t>Раздел</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85354E" w:rsidRPr="0085354E" w:rsidRDefault="0085354E" w:rsidP="0085354E">
                  <w:pPr>
                    <w:jc w:val="center"/>
                    <w:rPr>
                      <w:rFonts w:ascii="Arial CYR" w:hAnsi="Arial CYR" w:cs="Arial CYR"/>
                      <w:b/>
                      <w:bCs/>
                    </w:rPr>
                  </w:pPr>
                  <w:r w:rsidRPr="0085354E">
                    <w:rPr>
                      <w:rFonts w:ascii="Arial CYR" w:hAnsi="Arial CYR" w:cs="Arial CYR"/>
                      <w:b/>
                      <w:bCs/>
                    </w:rPr>
                    <w:t>Подраздел</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5354E" w:rsidRPr="0085354E" w:rsidRDefault="0085354E" w:rsidP="0085354E">
                  <w:pPr>
                    <w:jc w:val="center"/>
                    <w:rPr>
                      <w:rFonts w:ascii="Arial CYR" w:hAnsi="Arial CYR" w:cs="Arial CYR"/>
                      <w:b/>
                      <w:bCs/>
                    </w:rPr>
                  </w:pPr>
                  <w:r w:rsidRPr="0085354E">
                    <w:rPr>
                      <w:rFonts w:ascii="Arial CYR" w:hAnsi="Arial CYR" w:cs="Arial CYR"/>
                      <w:b/>
                      <w:bCs/>
                    </w:rPr>
                    <w:t>ЦС  Код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85354E" w:rsidRPr="0085354E" w:rsidRDefault="0085354E" w:rsidP="0085354E">
                  <w:pPr>
                    <w:jc w:val="center"/>
                    <w:rPr>
                      <w:rFonts w:ascii="Arial CYR" w:hAnsi="Arial CYR" w:cs="Arial CYR"/>
                      <w:b/>
                      <w:bCs/>
                    </w:rPr>
                  </w:pPr>
                  <w:r w:rsidRPr="0085354E">
                    <w:rPr>
                      <w:rFonts w:ascii="Arial CYR" w:hAnsi="Arial CYR" w:cs="Arial CYR"/>
                      <w:b/>
                      <w:bCs/>
                    </w:rPr>
                    <w:t>ВР  Код</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85354E" w:rsidRPr="0085354E" w:rsidRDefault="0085354E" w:rsidP="0085354E">
                  <w:pPr>
                    <w:jc w:val="center"/>
                    <w:rPr>
                      <w:rFonts w:ascii="Arial CYR" w:hAnsi="Arial CYR" w:cs="Arial CYR"/>
                      <w:b/>
                      <w:bCs/>
                    </w:rPr>
                  </w:pPr>
                  <w:r w:rsidRPr="0085354E">
                    <w:rPr>
                      <w:rFonts w:ascii="Arial CYR" w:hAnsi="Arial CYR" w:cs="Arial CYR"/>
                      <w:b/>
                      <w:bCs/>
                    </w:rPr>
                    <w:t>Сумма     (тыс. рублей)</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 </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372 309,5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МУ Управление образования администрации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230 152,8</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1 622,3</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1 622,3</w:t>
                  </w:r>
                </w:p>
              </w:tc>
            </w:tr>
            <w:tr w:rsidR="0085354E" w:rsidRPr="0085354E" w:rsidTr="0085354E">
              <w:trPr>
                <w:trHeight w:val="39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1 622,3</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1 612,3</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1 612,3</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1 582,3</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30,0</w:t>
                  </w:r>
                </w:p>
              </w:tc>
            </w:tr>
            <w:tr w:rsidR="0085354E" w:rsidRPr="0085354E" w:rsidTr="0085354E">
              <w:trPr>
                <w:trHeight w:val="34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 xml:space="preserve">Подпрограмма "Развитие муниципальной службы Куменского </w:t>
                  </w:r>
                  <w:r w:rsidRPr="0085354E">
                    <w:rPr>
                      <w:rFonts w:ascii="Arial CYR" w:hAnsi="Arial CYR" w:cs="Arial CYR"/>
                    </w:rPr>
                    <w:lastRenderedPageBreak/>
                    <w:t>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lastRenderedPageBreak/>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213 309,4</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Дошкольное 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90 718,7</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89 468,7</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89 468,7</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53 917,9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Организация дошкольного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29 569,1</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13 911,5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hideMark/>
                </w:tcPr>
                <w:p w:rsidR="0085354E" w:rsidRPr="0085354E" w:rsidRDefault="0085354E" w:rsidP="0085354E">
                  <w:pPr>
                    <w:jc w:val="center"/>
                    <w:rPr>
                      <w:rFonts w:ascii="Arial CYR" w:hAnsi="Arial CYR" w:cs="Arial CYR"/>
                    </w:rPr>
                  </w:pPr>
                  <w:r w:rsidRPr="0085354E">
                    <w:rPr>
                      <w:rFonts w:ascii="Arial CYR" w:hAnsi="Arial CYR" w:cs="Arial CYR"/>
                    </w:rPr>
                    <w:t>15 436,9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hideMark/>
                </w:tcPr>
                <w:p w:rsidR="0085354E" w:rsidRPr="0085354E" w:rsidRDefault="0085354E" w:rsidP="0085354E">
                  <w:pPr>
                    <w:jc w:val="center"/>
                    <w:rPr>
                      <w:rFonts w:ascii="Arial CYR" w:hAnsi="Arial CYR" w:cs="Arial CYR"/>
                    </w:rPr>
                  </w:pPr>
                  <w:r w:rsidRPr="0085354E">
                    <w:rPr>
                      <w:rFonts w:ascii="Arial CYR" w:hAnsi="Arial CYR" w:cs="Arial CYR"/>
                    </w:rPr>
                    <w:t>220,7</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23 756,7</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11 295,5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12 024,8</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436,4</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592,1</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592,1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межбюджетные трансферты из областного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35 550,8</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lastRenderedPageBreak/>
                    <w:t>Реализация прав на получение общедоступного и бесплатного дошкольного образования в муниципальных образовательных организациях</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35 550,8</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34 919,8</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631,0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"Энергоэффективность и развитие энергетики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750,0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750,0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Детские дошкольные учреждения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750,0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750,0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500,0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500,0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Мероприятия по переводу муниципальных учреждений на автономное отопление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500,0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500,0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Общее 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98 300,5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97 840,5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97 840,5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30 318,7</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Общеобразовательные организации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15 625,0</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2 164,4</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hideMark/>
                </w:tcPr>
                <w:p w:rsidR="0085354E" w:rsidRPr="0085354E" w:rsidRDefault="0085354E" w:rsidP="0085354E">
                  <w:pPr>
                    <w:jc w:val="center"/>
                    <w:rPr>
                      <w:rFonts w:ascii="Arial CYR" w:hAnsi="Arial CYR" w:cs="Arial CYR"/>
                    </w:rPr>
                  </w:pPr>
                  <w:r w:rsidRPr="0085354E">
                    <w:rPr>
                      <w:rFonts w:ascii="Arial CYR" w:hAnsi="Arial CYR" w:cs="Arial CYR"/>
                    </w:rPr>
                    <w:t>12 862,0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598,6</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14 693,7</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3 457,0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9 951,9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1 284,8</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0130015000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574,4</w:t>
                  </w:r>
                </w:p>
              </w:tc>
            </w:tr>
            <w:tr w:rsidR="0085354E" w:rsidRPr="0085354E" w:rsidTr="0085354E">
              <w:trPr>
                <w:trHeight w:val="102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574,4</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574,4</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35,2</w:t>
                  </w:r>
                </w:p>
              </w:tc>
            </w:tr>
            <w:tr w:rsidR="0085354E" w:rsidRPr="0085354E" w:rsidTr="0085354E">
              <w:trPr>
                <w:trHeight w:val="127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0130016170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35,2</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0130016170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35,2</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межбюджетные трансферты из областного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56 993,0</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56 993,0</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56 213,0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lastRenderedPageBreak/>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780,0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Ежемесячное денежное вознаграждениеза классное руководство педагогическим работникам государственных и муниципальных общеобразовательных организаций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5 929,3</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5 929,3</w:t>
                  </w:r>
                </w:p>
              </w:tc>
            </w:tr>
            <w:tr w:rsidR="0085354E" w:rsidRPr="0085354E" w:rsidTr="0085354E">
              <w:trPr>
                <w:trHeight w:val="63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2 934,7</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2 934,7</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за счет средств районного бюджета на проведение ремонтных работ в учреждениях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Реализация мероприятий национального проекта "Образование"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013E000000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1 049,3</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Федеральный проект "Успех каждого ребенка"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013E200000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1 049,3</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013E250970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1 049,3</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013E250970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1 049,3</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"Энергоэффективность и развитие энергетики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Общеобразовательные учреждения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0800002060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0800002060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300,0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300,0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Мероприятия по переводу муниципальных учреждений на автономное отопление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300,0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300,0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Дополнительное образование детей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15 722,9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lastRenderedPageBreak/>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15 722,9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15 722,9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15 722,9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Учреждения дополнительного образования детей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8 694,3</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8 341,2</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351,9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1,2</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5 051,5</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4 696,1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355,4</w:t>
                  </w:r>
                </w:p>
              </w:tc>
            </w:tr>
            <w:tr w:rsidR="0085354E" w:rsidRPr="0085354E" w:rsidTr="0085354E">
              <w:trPr>
                <w:trHeight w:val="510"/>
              </w:trPr>
              <w:tc>
                <w:tcPr>
                  <w:tcW w:w="6880" w:type="dxa"/>
                  <w:tcBorders>
                    <w:top w:val="nil"/>
                    <w:left w:val="single" w:sz="4" w:space="0" w:color="000000"/>
                    <w:bottom w:val="single" w:sz="4" w:space="0" w:color="000000"/>
                    <w:right w:val="single" w:sz="4" w:space="0" w:color="000000"/>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1 977,1</w:t>
                  </w:r>
                </w:p>
              </w:tc>
            </w:tr>
            <w:tr w:rsidR="0085354E" w:rsidRPr="0085354E" w:rsidTr="0085354E">
              <w:trPr>
                <w:trHeight w:val="510"/>
              </w:trPr>
              <w:tc>
                <w:tcPr>
                  <w:tcW w:w="6880" w:type="dxa"/>
                  <w:tcBorders>
                    <w:top w:val="nil"/>
                    <w:left w:val="single" w:sz="4" w:space="0" w:color="000000"/>
                    <w:bottom w:val="single" w:sz="4" w:space="0" w:color="000000"/>
                    <w:right w:val="single" w:sz="4" w:space="0" w:color="000000"/>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0130002190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600</w:t>
                  </w:r>
                </w:p>
              </w:tc>
              <w:tc>
                <w:tcPr>
                  <w:tcW w:w="1209" w:type="dxa"/>
                  <w:tcBorders>
                    <w:top w:val="nil"/>
                    <w:left w:val="nil"/>
                    <w:bottom w:val="single" w:sz="4" w:space="0" w:color="auto"/>
                    <w:right w:val="single" w:sz="4" w:space="0" w:color="auto"/>
                  </w:tcBorders>
                  <w:shd w:val="clear" w:color="auto" w:fill="auto"/>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1 977,1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Молодежная политика и оздоровление детей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607,2</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607,2</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607,2</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283,6</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по оздоровлению детей и молодежи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28,0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28,0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по оздоровлению детей за счет средств родителей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255,6</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255,6</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323,6</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lastRenderedPageBreak/>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320,4</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320,4</w:t>
                  </w:r>
                </w:p>
              </w:tc>
            </w:tr>
            <w:tr w:rsidR="0085354E" w:rsidRPr="0085354E" w:rsidTr="0085354E">
              <w:trPr>
                <w:trHeight w:val="93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3,2</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3,2</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Другие вопросы в области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7 960,1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7 960,1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7 960,1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7 960,1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Организации, обеспечивающие деятельность учреждений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7 960,1</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6 730,6</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1 200,9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28,6</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Социальная политика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15 221,1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Социальное обеспечение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7 558,0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7 558,0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7 558,0</w:t>
                  </w:r>
                </w:p>
              </w:tc>
            </w:tr>
            <w:tr w:rsidR="0085354E" w:rsidRPr="0085354E" w:rsidTr="0085354E">
              <w:trPr>
                <w:trHeight w:val="64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7 558,0</w:t>
                  </w:r>
                </w:p>
              </w:tc>
            </w:tr>
            <w:tr w:rsidR="0085354E" w:rsidRPr="0085354E" w:rsidTr="0085354E">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7 558,0</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7 483,0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75,0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Охрана семьи и детства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7 663,1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7 663,1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7 663,1</w:t>
                  </w:r>
                </w:p>
              </w:tc>
            </w:tr>
            <w:tr w:rsidR="0085354E" w:rsidRPr="0085354E" w:rsidTr="0085354E">
              <w:trPr>
                <w:trHeight w:val="52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7 663,1</w:t>
                  </w:r>
                </w:p>
              </w:tc>
            </w:tr>
            <w:tr w:rsidR="0085354E" w:rsidRPr="0085354E" w:rsidTr="0085354E">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6 789,0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133,0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6 656,0</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874,1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25,5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848,6</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МУ Финансовое управление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51 397,0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6 538,0</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6 437,5</w:t>
                  </w:r>
                </w:p>
              </w:tc>
            </w:tr>
            <w:tr w:rsidR="0085354E" w:rsidRPr="0085354E" w:rsidTr="0085354E">
              <w:trPr>
                <w:trHeight w:val="33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19,9</w:t>
                  </w:r>
                </w:p>
              </w:tc>
            </w:tr>
            <w:tr w:rsidR="0085354E" w:rsidRPr="0085354E" w:rsidTr="0085354E">
              <w:trPr>
                <w:trHeight w:val="30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19,9</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19,9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lastRenderedPageBreak/>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19,9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19,9</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A71739">
                  <w:pPr>
                    <w:jc w:val="center"/>
                    <w:rPr>
                      <w:rFonts w:ascii="Arial CYR" w:hAnsi="Arial CYR" w:cs="Arial CYR"/>
                    </w:rPr>
                  </w:pPr>
                  <w:r w:rsidRPr="0085354E">
                    <w:rPr>
                      <w:rFonts w:ascii="Arial CYR" w:hAnsi="Arial CYR" w:cs="Arial CYR"/>
                    </w:rPr>
                    <w:t xml:space="preserve">6 </w:t>
                  </w:r>
                  <w:r w:rsidR="00A71739">
                    <w:rPr>
                      <w:rFonts w:ascii="Arial CYR" w:hAnsi="Arial CYR" w:cs="Arial CYR"/>
                    </w:rPr>
                    <w:t>502,6</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1600001000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A71739">
                  <w:pPr>
                    <w:jc w:val="center"/>
                    <w:rPr>
                      <w:rFonts w:ascii="Arial CYR" w:hAnsi="Arial CYR" w:cs="Arial CYR"/>
                    </w:rPr>
                  </w:pPr>
                  <w:r w:rsidRPr="0085354E">
                    <w:rPr>
                      <w:rFonts w:ascii="Arial CYR" w:hAnsi="Arial CYR" w:cs="Arial CYR"/>
                    </w:rPr>
                    <w:t xml:space="preserve">6 </w:t>
                  </w:r>
                  <w:r w:rsidR="00A71739">
                    <w:rPr>
                      <w:rFonts w:ascii="Arial CYR" w:hAnsi="Arial CYR" w:cs="Arial CYR"/>
                    </w:rPr>
                    <w:t>502,6</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A71739">
                  <w:pPr>
                    <w:jc w:val="center"/>
                    <w:rPr>
                      <w:rFonts w:ascii="Arial CYR" w:hAnsi="Arial CYR" w:cs="Arial CYR"/>
                    </w:rPr>
                  </w:pPr>
                  <w:r w:rsidRPr="0085354E">
                    <w:rPr>
                      <w:rFonts w:ascii="Arial CYR" w:hAnsi="Arial CYR" w:cs="Arial CYR"/>
                    </w:rPr>
                    <w:t xml:space="preserve">6 </w:t>
                  </w:r>
                  <w:r w:rsidR="00A71739">
                    <w:rPr>
                      <w:rFonts w:ascii="Arial CYR" w:hAnsi="Arial CYR" w:cs="Arial CYR"/>
                    </w:rPr>
                    <w:t>502,6</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5 837,6</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A71739" w:rsidP="0085354E">
                  <w:pPr>
                    <w:jc w:val="center"/>
                    <w:rPr>
                      <w:rFonts w:ascii="Arial CYR" w:hAnsi="Arial CYR" w:cs="Arial CYR"/>
                    </w:rPr>
                  </w:pPr>
                  <w:r>
                    <w:rPr>
                      <w:rFonts w:ascii="Arial CYR" w:hAnsi="Arial CYR" w:cs="Arial CYR"/>
                    </w:rPr>
                    <w:t>665,0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Резервные фонды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100,0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Резервные фонды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Резервный фонд администрации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Другие 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0,5</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r>
            <w:tr w:rsidR="0085354E" w:rsidRPr="0085354E" w:rsidTr="0085354E">
              <w:trPr>
                <w:trHeight w:val="61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Создание и деятельность в муниципальных образованиях административных комисий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Жилищно-коммунальное хозяйство</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400,8</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Коммунальное хозяйство</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400,8</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400,8</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1600015000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400,8</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lastRenderedPageBreak/>
                    <w:t>Реализация мероприятий, направленных на подготовку объектов коммунальной инфраструктуры к работе в осенне-зимний период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1600015490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400,8</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1600015490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400,8</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7,0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Профессиональная подготовка, переподготовка и повышение квалификации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7,0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6,9</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6,9</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Обслуживание государственного и муниципального долга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A71739">
                  <w:pPr>
                    <w:jc w:val="center"/>
                    <w:rPr>
                      <w:rFonts w:ascii="Arial CYR" w:hAnsi="Arial CYR" w:cs="Arial CYR"/>
                      <w:b/>
                      <w:bCs/>
                    </w:rPr>
                  </w:pPr>
                  <w:r w:rsidRPr="0085354E">
                    <w:rPr>
                      <w:rFonts w:ascii="Arial CYR" w:hAnsi="Arial CYR" w:cs="Arial CYR"/>
                      <w:b/>
                      <w:bCs/>
                    </w:rPr>
                    <w:t>7</w:t>
                  </w:r>
                  <w:r w:rsidR="00A71739">
                    <w:rPr>
                      <w:rFonts w:ascii="Arial CYR" w:hAnsi="Arial CYR" w:cs="Arial CYR"/>
                      <w:b/>
                      <w:bCs/>
                    </w:rPr>
                    <w:t>00</w:t>
                  </w:r>
                  <w:r w:rsidRPr="0085354E">
                    <w:rPr>
                      <w:rFonts w:ascii="Arial CYR" w:hAnsi="Arial CYR" w:cs="Arial CYR"/>
                      <w:b/>
                      <w:bCs/>
                    </w:rPr>
                    <w:t>,0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Обслуживание государственного внутреннего и муниципального долга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A71739" w:rsidP="0085354E">
                  <w:pPr>
                    <w:jc w:val="center"/>
                    <w:rPr>
                      <w:rFonts w:ascii="Arial CYR" w:hAnsi="Arial CYR" w:cs="Arial CYR"/>
                      <w:b/>
                      <w:bCs/>
                    </w:rPr>
                  </w:pPr>
                  <w:r>
                    <w:rPr>
                      <w:rFonts w:ascii="Arial CYR" w:hAnsi="Arial CYR" w:cs="Arial CYR"/>
                      <w:b/>
                      <w:bCs/>
                    </w:rPr>
                    <w:t>700</w:t>
                  </w:r>
                  <w:r w:rsidR="0085354E" w:rsidRPr="0085354E">
                    <w:rPr>
                      <w:rFonts w:ascii="Arial CYR" w:hAnsi="Arial CYR" w:cs="Arial CYR"/>
                      <w:b/>
                      <w:bCs/>
                    </w:rPr>
                    <w:t>,0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A71739">
                  <w:pPr>
                    <w:jc w:val="center"/>
                    <w:rPr>
                      <w:rFonts w:ascii="Arial CYR" w:hAnsi="Arial CYR" w:cs="Arial CYR"/>
                    </w:rPr>
                  </w:pPr>
                  <w:r w:rsidRPr="0085354E">
                    <w:rPr>
                      <w:rFonts w:ascii="Arial CYR" w:hAnsi="Arial CYR" w:cs="Arial CYR"/>
                    </w:rPr>
                    <w:t>7</w:t>
                  </w:r>
                  <w:r w:rsidR="00A71739">
                    <w:rPr>
                      <w:rFonts w:ascii="Arial CYR" w:hAnsi="Arial CYR" w:cs="Arial CYR"/>
                    </w:rPr>
                    <w:t>00</w:t>
                  </w:r>
                  <w:r w:rsidRPr="0085354E">
                    <w:rPr>
                      <w:rFonts w:ascii="Arial CYR" w:hAnsi="Arial CYR" w:cs="Arial CYR"/>
                    </w:rPr>
                    <w:t>,0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Обслуживание муниципального долга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A71739" w:rsidP="0085354E">
                  <w:pPr>
                    <w:jc w:val="center"/>
                    <w:rPr>
                      <w:rFonts w:ascii="Arial CYR" w:hAnsi="Arial CYR" w:cs="Arial CYR"/>
                    </w:rPr>
                  </w:pPr>
                  <w:r>
                    <w:rPr>
                      <w:rFonts w:ascii="Arial CYR" w:hAnsi="Arial CYR" w:cs="Arial CYR"/>
                    </w:rPr>
                    <w:t>700</w:t>
                  </w:r>
                  <w:r w:rsidR="0085354E" w:rsidRPr="0085354E">
                    <w:rPr>
                      <w:rFonts w:ascii="Arial CYR" w:hAnsi="Arial CYR" w:cs="Arial CYR"/>
                    </w:rPr>
                    <w:t>,0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 xml:space="preserve">Обслуживание государственного (муниципального) долга </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A71739" w:rsidP="0085354E">
                  <w:pPr>
                    <w:jc w:val="center"/>
                    <w:rPr>
                      <w:rFonts w:ascii="Arial CYR" w:hAnsi="Arial CYR" w:cs="Arial CYR"/>
                    </w:rPr>
                  </w:pPr>
                  <w:r>
                    <w:rPr>
                      <w:rFonts w:ascii="Arial CYR" w:hAnsi="Arial CYR" w:cs="Arial CYR"/>
                    </w:rPr>
                    <w:t>700</w:t>
                  </w:r>
                  <w:r w:rsidR="0085354E" w:rsidRPr="0085354E">
                    <w:rPr>
                      <w:rFonts w:ascii="Arial CYR" w:hAnsi="Arial CYR" w:cs="Arial CYR"/>
                    </w:rPr>
                    <w:t>,0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Межбюджетные трансферты общего характера бюджетам бюджетной системы Российской Федерации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43 666,2</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2 986,0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2 986,0</w:t>
                  </w:r>
                </w:p>
              </w:tc>
            </w:tr>
            <w:tr w:rsidR="0085354E" w:rsidRPr="0085354E" w:rsidTr="0085354E">
              <w:trPr>
                <w:trHeight w:val="54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 xml:space="preserve">Финансовое обеспечение расходных обязательств публично-правовых образований, возникающих при выполнении </w:t>
                  </w:r>
                  <w:r w:rsidRPr="0085354E">
                    <w:rPr>
                      <w:rFonts w:ascii="Arial CYR" w:hAnsi="Arial CYR" w:cs="Arial CYR"/>
                    </w:rPr>
                    <w:lastRenderedPageBreak/>
                    <w:t>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lastRenderedPageBreak/>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2 986,0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lastRenderedPageBreak/>
                    <w:t>Расчет и предоставление дотаций бюджетам поселений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2 986,0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2 986,0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Прочие межбюджетные трансферты общего характера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40 680,2</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40 680,2</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межбюджетные трансферты из  бюджета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1600011000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36 697,0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36 547,0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36 547,0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межбюджетные трансферты бюджетам поселений на осуществление части полномочий по решению вопросов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1600011020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1600011020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3 983,2</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3 983,2</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Администрация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89 428,4</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30 369,3</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1 254,3</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1 254,3</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Глава муниципального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1 254,3</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1 254,3</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17 519,8</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16 192,8</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14 267,8</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14 267,8</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13 960,4</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280,4</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27,0</w:t>
                  </w:r>
                </w:p>
              </w:tc>
            </w:tr>
            <w:tr w:rsidR="0085354E" w:rsidRPr="0085354E" w:rsidTr="0085354E">
              <w:trPr>
                <w:trHeight w:val="5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1 633,0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Осуществление деятельности по опеке и попечительству</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944,0</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918,4</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25,6</w:t>
                  </w:r>
                </w:p>
              </w:tc>
            </w:tr>
            <w:tr w:rsidR="0085354E" w:rsidRPr="0085354E" w:rsidTr="0085354E">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Создание в муниципальных районах,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689,0</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689,0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292,0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292,0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292,0</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106,0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lastRenderedPageBreak/>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186,0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"Развитие агропромышленного комплекса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1 327,0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1 327,0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1 327,0</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1 327,0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Обеспечение проведения выборов и референдумов</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600,0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Обеспечение деятельности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600,0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Проведение выборов и референдумов</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3200005000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600,0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Выборы депутатов Куменской районной Думы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3200005030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600,0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3200005030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600,0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Другие 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10 995,2</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191,9</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55,9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55,9</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55,9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55,9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Подпрограмма "Социальная поддержка инвалидов"</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28,0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28,0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Реализация мероприятий, направленных на социальную поддержку инвалидов</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28,0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28,0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lastRenderedPageBreak/>
                    <w:t>Мероприятия не вошедшие в подпрограммы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0430000000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108,0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0430004000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108,0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организацию и проведение районных мероприятий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108,0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4,8</w:t>
                  </w:r>
                </w:p>
              </w:tc>
            </w:tr>
            <w:tr w:rsidR="0085354E" w:rsidRPr="0085354E" w:rsidTr="0085354E">
              <w:trPr>
                <w:trHeight w:val="54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0620000000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0620004000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w:t>
                  </w:r>
                </w:p>
              </w:tc>
            </w:tr>
            <w:tr w:rsidR="0085354E" w:rsidRPr="0085354E" w:rsidTr="0085354E">
              <w:trPr>
                <w:trHeight w:val="5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Подпрограмма "Противодействие коррупции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0640000000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0640004000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направленные на противодействие коррупции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"Управление муниципальным имуществом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456,2</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456,2</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сфере управления муниципальной собственностью</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456,2</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456,2</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"Информатизация Куменского района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329,8</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1400004000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329,8</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области информатизации муниципального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329,8</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329,8</w:t>
                  </w:r>
                </w:p>
              </w:tc>
            </w:tr>
            <w:tr w:rsidR="0085354E" w:rsidRPr="0085354E" w:rsidTr="0085354E">
              <w:trPr>
                <w:trHeight w:val="2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10 012,5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lastRenderedPageBreak/>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1500002000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9 626,8</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Учреждение по обеспечению деятельности администрации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9 626,8</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4 561,1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4 970,7</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95,0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r>
            <w:tr w:rsidR="0085354E" w:rsidRPr="0085354E" w:rsidTr="0085354E">
              <w:trPr>
                <w:trHeight w:val="5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42,1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Хранение, комплектование, учет и использование архивных документов</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42,1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42,1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Проведение Всероссийской переписи населения 2020 года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1500054690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263,6</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1500054690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263,6</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Национальная безопасность и правоохранительная деятельность</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1 063,0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Защита населения и территории от чрезвычайных ситуаций природного и техногенного характера, пожарная безопасность</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1 059,0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1 059,0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0600004000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1 059,0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Обеспечение деятельности Единой дежурной диспетчерской службы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1 059,0</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1 055,0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lastRenderedPageBreak/>
                    <w:t>Другие вопросы в области национальной безопасности и правоохранительной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4,0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Подпрограмма "Профилактика правонарушений и борьба с преступностью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0610000000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0610004000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области национальной безопасности и правоохранительной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Подпрограмма "Повышение безопасности дорожного движения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0630000000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0630004000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Мероприятия направленные на безопасность дорожного движения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Национальная экономика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27 638,5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Сельское хозяйство и рыболовство</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5 822,8</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"Развитие агропромышленного комплекса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5 822,8</w:t>
                  </w:r>
                </w:p>
              </w:tc>
            </w:tr>
            <w:tr w:rsidR="0085354E" w:rsidRPr="0085354E" w:rsidTr="0085354E">
              <w:trPr>
                <w:trHeight w:val="57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726,0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Защита населения от болезней, общих для человека и животных</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486,0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486,0</w:t>
                  </w:r>
                </w:p>
              </w:tc>
            </w:tr>
            <w:tr w:rsidR="0085354E" w:rsidRPr="0085354E" w:rsidTr="0085354E">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240,0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240,0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1 221,4</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1 221,4</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lastRenderedPageBreak/>
                    <w:t>Возмещение части затрат на уплату процентов по инвестиционным кредитам (займам) в агропромышленном комплексе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3 875,4</w:t>
                  </w:r>
                </w:p>
              </w:tc>
            </w:tr>
            <w:tr w:rsidR="0085354E" w:rsidRPr="0085354E" w:rsidTr="0085354E">
              <w:trPr>
                <w:trHeight w:val="2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3 875,4</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Транспорт</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08</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789,0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"Развитие транспортной системы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789,0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789,0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области автомобильного транспорта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789,0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789,0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Дорожное хозяйство (дорожные фонды)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21 009,2</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710,7</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710,7</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("Дороги деревенские", ремонт автомобильной дороги дер. Кокориха)  </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04100S5171</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312,7</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04100S5171</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312,7</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 xml:space="preserve">Инвестиционные программы и проекты развития общественной инфраструктуры муниципальных образований в Кировской области ("Дороги деревенские", ремонт автомобильной дороги дер. Кокориха) </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0410015171</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398,0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0410015171</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398,0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"Развитие транспортной системы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20 298,5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3 393,1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сфере дорожной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3 393,1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3 393,1</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0900015000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16 060,1</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16 060,1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lastRenderedPageBreak/>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16 060,1</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845,3</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845,3</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Другие вопросы в области национальной экономики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17,5</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"Поддержка и развитие малого предпринимательства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17,5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1100004000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17,5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сфере поддержки и развития малого и среднего предпринимательства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17,5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17,5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Жилищно-коммунальное хозяйство</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3 389,0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Коммунальное хозяйство</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2 020,9</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2 020,9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2 020,9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Мероприятия по переводу муниципальных учреждений на автономное отопление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2 020,9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2 020,9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b/>
                      <w:bCs/>
                      <w:color w:val="000000"/>
                    </w:rPr>
                  </w:pPr>
                  <w:r w:rsidRPr="0085354E">
                    <w:rPr>
                      <w:rFonts w:ascii="Arial CYR" w:hAnsi="Arial CYR" w:cs="Arial CYR"/>
                      <w:b/>
                      <w:bCs/>
                      <w:color w:val="000000"/>
                    </w:rPr>
                    <w:t>Благоустройство</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1 368,1</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"Управление муниципальным имуществом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сфере управления муниципальной собственностью</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Муниципальная программа "Комплексное развитие сельских территорий Куменского района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1200000000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1 367,6</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Обеспечение комплексного развития сельских территорий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12000L5760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1 367,6</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12000L5760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1 367,6</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Охрана окружающей среды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06</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863,0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lastRenderedPageBreak/>
                    <w:t>Другие вопросы в области охраны окружающей среды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06</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863,0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"Охрана окружающей среды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863,0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863,0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Природоохранные мероприятия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863,0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863,0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120,3</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Профессиональная подготовка, переподготовка и повышение квалификации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35,0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35,0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35,0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34,7</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34,7</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34,7</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Молодежная политика и оздоровление детей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85,3</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31,3</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31,3</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по оздоровлению детей и молодежи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27,3</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lastRenderedPageBreak/>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27,0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27,0</w:t>
                  </w:r>
                </w:p>
              </w:tc>
            </w:tr>
            <w:tr w:rsidR="0085354E" w:rsidRPr="0085354E" w:rsidTr="0085354E">
              <w:trPr>
                <w:trHeight w:val="8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54,0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Подпрограмма Молодежь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0210000000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54,0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0210004000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54,0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сфере молодежной политики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54,0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54,0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Культура, кинематография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08</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7 344,7</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Культура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08</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7 344,7</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"Развитие культуры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7 344,7</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0300002000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7 264,7</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Музей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692,3</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597,8</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Библиотеки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1 284,8</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930,6</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hideMark/>
                </w:tcPr>
                <w:p w:rsidR="0085354E" w:rsidRPr="0085354E" w:rsidRDefault="0085354E" w:rsidP="0085354E">
                  <w:pPr>
                    <w:jc w:val="center"/>
                    <w:rPr>
                      <w:rFonts w:ascii="Arial CYR" w:hAnsi="Arial CYR" w:cs="Arial CYR"/>
                    </w:rPr>
                  </w:pPr>
                  <w:r w:rsidRPr="0085354E">
                    <w:rPr>
                      <w:rFonts w:ascii="Arial CYR" w:hAnsi="Arial CYR" w:cs="Arial CYR"/>
                    </w:rPr>
                    <w:t>335,2</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lastRenderedPageBreak/>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hideMark/>
                </w:tcPr>
                <w:p w:rsidR="0085354E" w:rsidRPr="0085354E" w:rsidRDefault="0085354E" w:rsidP="0085354E">
                  <w:pPr>
                    <w:jc w:val="center"/>
                    <w:rPr>
                      <w:rFonts w:ascii="Arial CYR" w:hAnsi="Arial CYR" w:cs="Arial CYR"/>
                    </w:rPr>
                  </w:pPr>
                  <w:r w:rsidRPr="0085354E">
                    <w:rPr>
                      <w:rFonts w:ascii="Arial CYR" w:hAnsi="Arial CYR" w:cs="Arial CYR"/>
                    </w:rPr>
                    <w:t>19,0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5 287,6</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4 122,4</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1 030,6</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134,6</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0300004000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сфере культуры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80,0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Социальная политика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4 916,5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Пенсионное обеспечение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2 200,4</w:t>
                  </w:r>
                </w:p>
              </w:tc>
            </w:tr>
            <w:tr w:rsidR="0085354E" w:rsidRPr="0085354E" w:rsidTr="0085354E">
              <w:trPr>
                <w:trHeight w:val="2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2 200,4</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Доплаты к пенсиям, дополнительное пенсионное обеспечение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1500008000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2 200,4</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Ежемесячная доплата к пенсии муниципальным служащим</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2 200,4</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2 200,4</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Социальное обеспечение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508,0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"Развитие физической культуры и спорта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234,0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0500016000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234,0</w:t>
                  </w:r>
                </w:p>
              </w:tc>
            </w:tr>
            <w:tr w:rsidR="0085354E" w:rsidRPr="0085354E" w:rsidTr="0085354E">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234,0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234,0</w:t>
                  </w:r>
                </w:p>
              </w:tc>
            </w:tr>
            <w:tr w:rsidR="0085354E" w:rsidRPr="0085354E" w:rsidTr="0085354E">
              <w:trPr>
                <w:trHeight w:val="36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274,0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Выплаты отдельным категориям граждан</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hideMark/>
                </w:tcPr>
                <w:p w:rsidR="0085354E" w:rsidRPr="0085354E" w:rsidRDefault="0085354E" w:rsidP="0085354E">
                  <w:pPr>
                    <w:jc w:val="center"/>
                    <w:rPr>
                      <w:rFonts w:ascii="Arial CYR" w:hAnsi="Arial CYR" w:cs="Arial CYR"/>
                      <w:color w:val="000000"/>
                    </w:rPr>
                  </w:pPr>
                  <w:r w:rsidRPr="0085354E">
                    <w:rPr>
                      <w:rFonts w:ascii="Arial CYR" w:hAnsi="Arial CYR" w:cs="Arial CYR"/>
                      <w:color w:val="000000"/>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lastRenderedPageBreak/>
                    <w:t>Единовременная социальная выплата в виде премии лицам, награжденным почетной грамотой администрации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vAlign w:val="bottom"/>
                  <w:hideMark/>
                </w:tcPr>
                <w:p w:rsidR="0085354E" w:rsidRPr="0085354E" w:rsidRDefault="0085354E" w:rsidP="0085354E">
                  <w:pPr>
                    <w:jc w:val="center"/>
                    <w:rPr>
                      <w:rFonts w:ascii="Arial CYR" w:hAnsi="Arial CYR" w:cs="Arial CYR"/>
                      <w:color w:val="000000"/>
                    </w:rPr>
                  </w:pPr>
                  <w:r w:rsidRPr="0085354E">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vAlign w:val="bottom"/>
                  <w:hideMark/>
                </w:tcPr>
                <w:p w:rsidR="0085354E" w:rsidRPr="0085354E" w:rsidRDefault="0085354E" w:rsidP="0085354E">
                  <w:pPr>
                    <w:jc w:val="center"/>
                    <w:rPr>
                      <w:rFonts w:ascii="Arial CYR" w:hAnsi="Arial CYR" w:cs="Arial CYR"/>
                      <w:color w:val="000000"/>
                    </w:rPr>
                  </w:pPr>
                  <w:r w:rsidRPr="0085354E">
                    <w:rPr>
                      <w:rFonts w:ascii="Arial CYR" w:hAnsi="Arial CYR" w:cs="Arial CYR"/>
                      <w:color w:val="000000"/>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hideMark/>
                </w:tcPr>
                <w:p w:rsidR="0085354E" w:rsidRPr="0085354E" w:rsidRDefault="0085354E" w:rsidP="0085354E">
                  <w:pPr>
                    <w:jc w:val="center"/>
                    <w:rPr>
                      <w:rFonts w:ascii="Arial CYR" w:hAnsi="Arial CYR" w:cs="Arial CYR"/>
                      <w:color w:val="000000"/>
                    </w:rPr>
                  </w:pPr>
                  <w:r w:rsidRPr="0085354E">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85354E" w:rsidRPr="0085354E" w:rsidRDefault="0085354E" w:rsidP="0085354E">
                  <w:pPr>
                    <w:jc w:val="center"/>
                    <w:rPr>
                      <w:rFonts w:ascii="Arial CYR" w:hAnsi="Arial CYR" w:cs="Arial CYR"/>
                      <w:color w:val="000000"/>
                    </w:rPr>
                  </w:pPr>
                  <w:r w:rsidRPr="0085354E">
                    <w:rPr>
                      <w:rFonts w:ascii="Arial CYR" w:hAnsi="Arial CYR" w:cs="Arial CYR"/>
                      <w:color w:val="000000"/>
                    </w:rPr>
                    <w:t>300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269,0</w:t>
                  </w:r>
                </w:p>
              </w:tc>
            </w:tr>
            <w:tr w:rsidR="0085354E" w:rsidRPr="0085354E" w:rsidTr="0085354E">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269,0</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269,0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Охрана семьи и детства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2 127,1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2 127,1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2 127,1</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10,6</w:t>
                  </w:r>
                </w:p>
              </w:tc>
            </w:tr>
            <w:tr w:rsidR="0085354E" w:rsidRPr="0085354E" w:rsidTr="0085354E">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0130016090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10,6</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Расходы по администрированию</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10,6</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10,6</w:t>
                  </w:r>
                </w:p>
              </w:tc>
            </w:tr>
            <w:tr w:rsidR="0085354E" w:rsidRPr="0085354E" w:rsidTr="0085354E">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2 116,5</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2 116,5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Другие вопросы в областисоциальной политики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06</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81,0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lastRenderedPageBreak/>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81,0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40,5</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Подпрограмма "Социальная поддержка инвалидов "</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rPr>
                  </w:pPr>
                  <w:r w:rsidRPr="0085354E">
                    <w:rPr>
                      <w:rFonts w:ascii="Arial CYR" w:hAnsi="Arial CYR" w:cs="Arial CYR"/>
                    </w:rPr>
                    <w:t>Реализация мероприятий, направленных на социальную поддержку инвалидов</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40,5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Физическая культура и спорт</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13 724,1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Массовый спорт</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54,7</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"Развитие физической культуры и спорта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54,7</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Подпрограмма "Совершенствование сферы физической культуры и спорта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0510000000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54,7</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0510004000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54,7</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Мероприятия в области физической культуры и спорта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54,7</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12,5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42,2</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Спорт высших достижений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13 669,4</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"Развитие физической культуры и спорта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13 669,4</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0500002000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11 916,5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Учреждения в области физической культуры и спорта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2 089,5</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lastRenderedPageBreak/>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600</w:t>
                  </w:r>
                </w:p>
              </w:tc>
              <w:tc>
                <w:tcPr>
                  <w:tcW w:w="1209" w:type="dxa"/>
                  <w:tcBorders>
                    <w:top w:val="nil"/>
                    <w:left w:val="nil"/>
                    <w:bottom w:val="single" w:sz="4" w:space="0" w:color="auto"/>
                    <w:right w:val="single" w:sz="4" w:space="0" w:color="auto"/>
                  </w:tcBorders>
                  <w:shd w:val="clear" w:color="auto" w:fill="auto"/>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2 089,5</w:t>
                  </w:r>
                </w:p>
              </w:tc>
            </w:tr>
            <w:tr w:rsidR="0085354E" w:rsidRPr="0085354E" w:rsidTr="0085354E">
              <w:trPr>
                <w:trHeight w:val="48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9 827,0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9 827,0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Реализация мероприятий национального проекта "Демография"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050Р000000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1 752,9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Федеральный проект "Спорт-норма жизни"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050Р500000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1 752,9</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050Р550810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1 752,9</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050Р550810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600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1 752,9</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МУ Куменская районная дума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1 331,3</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1 282,8</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578,6</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564,6</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564,6</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Аппарат Куменской районной Думы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564,6</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518,5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46,1</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Аппарат Куменской районной Думы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14,0</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85354E" w:rsidRPr="0085354E" w:rsidRDefault="0085354E" w:rsidP="0085354E">
                  <w:pPr>
                    <w:rPr>
                      <w:rFonts w:ascii="Arial CYR" w:hAnsi="Arial CYR" w:cs="Arial CYR"/>
                      <w:color w:val="000000"/>
                    </w:rPr>
                  </w:pPr>
                  <w:r w:rsidRPr="0085354E">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200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12,0</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06</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704,2</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Обеспечение деятельности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704,2</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3200001000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704,2</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Председатель контрольно-счетной комиссии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704,2</w:t>
                  </w:r>
                </w:p>
              </w:tc>
            </w:tr>
            <w:tr w:rsidR="0085354E" w:rsidRPr="0085354E" w:rsidTr="0085354E">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704,2</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Социальная политика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48,5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b/>
                      <w:bCs/>
                    </w:rPr>
                  </w:pPr>
                  <w:r w:rsidRPr="0085354E">
                    <w:rPr>
                      <w:rFonts w:ascii="Arial CYR" w:hAnsi="Arial CYR" w:cs="Arial CYR"/>
                      <w:b/>
                      <w:bCs/>
                    </w:rPr>
                    <w:t>Социальное обеспечение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b/>
                      <w:bCs/>
                    </w:rPr>
                  </w:pPr>
                  <w:r w:rsidRPr="0085354E">
                    <w:rPr>
                      <w:rFonts w:ascii="Arial CYR" w:hAnsi="Arial CYR" w:cs="Arial CYR"/>
                      <w:b/>
                      <w:bCs/>
                    </w:rPr>
                    <w:t>48,5</w:t>
                  </w:r>
                </w:p>
              </w:tc>
            </w:tr>
            <w:tr w:rsidR="0085354E" w:rsidRPr="0085354E" w:rsidTr="0085354E">
              <w:trPr>
                <w:trHeight w:val="37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48,5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Выплаты отдельным категориям граждан</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48,5</w:t>
                  </w:r>
                </w:p>
              </w:tc>
            </w:tr>
            <w:tr w:rsidR="0085354E" w:rsidRPr="0085354E" w:rsidTr="0085354E">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Социальная выплата лицам, награжденным почетной грамотой Куменской районной Думы</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3,5</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3,5</w:t>
                  </w:r>
                </w:p>
              </w:tc>
            </w:tr>
            <w:tr w:rsidR="0085354E" w:rsidRPr="0085354E" w:rsidTr="0085354E">
              <w:trPr>
                <w:trHeight w:val="49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Социальная выплата лицам, удостоенным звания "Почетный гражданин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45,0</w:t>
                  </w:r>
                </w:p>
              </w:tc>
            </w:tr>
            <w:tr w:rsidR="0085354E" w:rsidRPr="0085354E" w:rsidTr="0085354E">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85354E" w:rsidRPr="0085354E" w:rsidRDefault="0085354E" w:rsidP="0085354E">
                  <w:pPr>
                    <w:rPr>
                      <w:rFonts w:ascii="Arial CYR" w:hAnsi="Arial CYR" w:cs="Arial CYR"/>
                    </w:rPr>
                  </w:pPr>
                  <w:r w:rsidRPr="0085354E">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300</w:t>
                  </w:r>
                </w:p>
              </w:tc>
              <w:tc>
                <w:tcPr>
                  <w:tcW w:w="1209" w:type="dxa"/>
                  <w:tcBorders>
                    <w:top w:val="nil"/>
                    <w:left w:val="nil"/>
                    <w:bottom w:val="single" w:sz="4" w:space="0" w:color="auto"/>
                    <w:right w:val="single" w:sz="4" w:space="0" w:color="auto"/>
                  </w:tcBorders>
                  <w:shd w:val="clear" w:color="auto" w:fill="auto"/>
                  <w:noWrap/>
                  <w:vAlign w:val="bottom"/>
                  <w:hideMark/>
                </w:tcPr>
                <w:p w:rsidR="0085354E" w:rsidRPr="0085354E" w:rsidRDefault="0085354E" w:rsidP="0085354E">
                  <w:pPr>
                    <w:jc w:val="center"/>
                    <w:rPr>
                      <w:rFonts w:ascii="Arial CYR" w:hAnsi="Arial CYR" w:cs="Arial CYR"/>
                    </w:rPr>
                  </w:pPr>
                  <w:r w:rsidRPr="0085354E">
                    <w:rPr>
                      <w:rFonts w:ascii="Arial CYR" w:hAnsi="Arial CYR" w:cs="Arial CYR"/>
                    </w:rPr>
                    <w:t>45,0</w:t>
                  </w:r>
                </w:p>
              </w:tc>
            </w:tr>
          </w:tbl>
          <w:p w:rsidR="00674731" w:rsidRPr="00674731" w:rsidRDefault="00674731" w:rsidP="00674731">
            <w:pPr>
              <w:jc w:val="center"/>
              <w:rPr>
                <w:b/>
                <w:bCs/>
                <w:sz w:val="28"/>
                <w:szCs w:val="28"/>
              </w:rPr>
            </w:pPr>
          </w:p>
        </w:tc>
      </w:tr>
      <w:tr w:rsidR="00674731" w:rsidRPr="00674731" w:rsidTr="00171794">
        <w:trPr>
          <w:trHeight w:val="375"/>
        </w:trPr>
        <w:tc>
          <w:tcPr>
            <w:tcW w:w="14792" w:type="dxa"/>
            <w:gridSpan w:val="7"/>
            <w:tcBorders>
              <w:top w:val="nil"/>
              <w:left w:val="nil"/>
              <w:bottom w:val="nil"/>
              <w:right w:val="nil"/>
            </w:tcBorders>
            <w:shd w:val="clear" w:color="auto" w:fill="auto"/>
            <w:noWrap/>
            <w:vAlign w:val="bottom"/>
            <w:hideMark/>
          </w:tcPr>
          <w:p w:rsidR="00674731" w:rsidRPr="00674731" w:rsidRDefault="00674731" w:rsidP="00674731">
            <w:pPr>
              <w:jc w:val="center"/>
              <w:rPr>
                <w:b/>
                <w:bCs/>
                <w:sz w:val="28"/>
                <w:szCs w:val="28"/>
              </w:rPr>
            </w:pPr>
          </w:p>
        </w:tc>
      </w:tr>
    </w:tbl>
    <w:p w:rsidR="00674731" w:rsidRDefault="00674731" w:rsidP="00006C44">
      <w:pPr>
        <w:jc w:val="both"/>
        <w:rPr>
          <w:sz w:val="28"/>
          <w:szCs w:val="28"/>
        </w:rPr>
        <w:sectPr w:rsidR="00674731" w:rsidSect="00674731">
          <w:pgSz w:w="16838" w:h="11906" w:orient="landscape"/>
          <w:pgMar w:top="1701" w:right="1134" w:bottom="851" w:left="1134" w:header="709" w:footer="709" w:gutter="0"/>
          <w:cols w:space="708"/>
          <w:docGrid w:linePitch="360"/>
        </w:sectPr>
      </w:pPr>
    </w:p>
    <w:tbl>
      <w:tblPr>
        <w:tblW w:w="14692" w:type="dxa"/>
        <w:tblInd w:w="94" w:type="dxa"/>
        <w:tblLook w:val="04A0"/>
      </w:tblPr>
      <w:tblGrid>
        <w:gridCol w:w="7872"/>
        <w:gridCol w:w="6820"/>
      </w:tblGrid>
      <w:tr w:rsidR="00495D44" w:rsidRPr="00495D44" w:rsidTr="000216AE">
        <w:trPr>
          <w:trHeight w:val="375"/>
        </w:trPr>
        <w:tc>
          <w:tcPr>
            <w:tcW w:w="7872" w:type="dxa"/>
            <w:tcBorders>
              <w:top w:val="nil"/>
              <w:left w:val="nil"/>
              <w:bottom w:val="nil"/>
              <w:right w:val="nil"/>
            </w:tcBorders>
            <w:shd w:val="clear" w:color="auto" w:fill="auto"/>
            <w:noWrap/>
            <w:vAlign w:val="bottom"/>
            <w:hideMark/>
          </w:tcPr>
          <w:p w:rsidR="00495D44" w:rsidRPr="00495D44" w:rsidRDefault="00495D44" w:rsidP="00495D44">
            <w:pPr>
              <w:rPr>
                <w:sz w:val="28"/>
                <w:szCs w:val="28"/>
              </w:rPr>
            </w:pPr>
          </w:p>
        </w:tc>
        <w:tc>
          <w:tcPr>
            <w:tcW w:w="6820" w:type="dxa"/>
            <w:tcBorders>
              <w:top w:val="nil"/>
              <w:left w:val="nil"/>
              <w:bottom w:val="nil"/>
              <w:right w:val="nil"/>
            </w:tcBorders>
            <w:shd w:val="clear" w:color="auto" w:fill="auto"/>
            <w:noWrap/>
            <w:vAlign w:val="bottom"/>
            <w:hideMark/>
          </w:tcPr>
          <w:p w:rsidR="00495D44" w:rsidRPr="00495D44" w:rsidRDefault="00495D44" w:rsidP="00495D44">
            <w:pPr>
              <w:rPr>
                <w:sz w:val="28"/>
                <w:szCs w:val="28"/>
              </w:rPr>
            </w:pPr>
            <w:r w:rsidRPr="00495D44">
              <w:rPr>
                <w:sz w:val="28"/>
                <w:szCs w:val="28"/>
              </w:rPr>
              <w:t xml:space="preserve">                                 Приложение № 9</w:t>
            </w:r>
          </w:p>
        </w:tc>
      </w:tr>
      <w:tr w:rsidR="00495D44" w:rsidRPr="00495D44" w:rsidTr="000216AE">
        <w:trPr>
          <w:trHeight w:val="375"/>
        </w:trPr>
        <w:tc>
          <w:tcPr>
            <w:tcW w:w="7872" w:type="dxa"/>
            <w:tcBorders>
              <w:top w:val="nil"/>
              <w:left w:val="nil"/>
              <w:bottom w:val="nil"/>
              <w:right w:val="nil"/>
            </w:tcBorders>
            <w:shd w:val="clear" w:color="auto" w:fill="auto"/>
            <w:noWrap/>
            <w:vAlign w:val="bottom"/>
            <w:hideMark/>
          </w:tcPr>
          <w:p w:rsidR="00495D44" w:rsidRPr="00495D44" w:rsidRDefault="00495D44" w:rsidP="00495D44">
            <w:pPr>
              <w:rPr>
                <w:sz w:val="28"/>
                <w:szCs w:val="28"/>
              </w:rPr>
            </w:pPr>
          </w:p>
        </w:tc>
        <w:tc>
          <w:tcPr>
            <w:tcW w:w="6820" w:type="dxa"/>
            <w:tcBorders>
              <w:top w:val="nil"/>
              <w:left w:val="nil"/>
              <w:bottom w:val="nil"/>
              <w:right w:val="nil"/>
            </w:tcBorders>
            <w:shd w:val="clear" w:color="auto" w:fill="auto"/>
            <w:noWrap/>
            <w:vAlign w:val="bottom"/>
            <w:hideMark/>
          </w:tcPr>
          <w:p w:rsidR="00495D44" w:rsidRPr="00495D44" w:rsidRDefault="00495D44" w:rsidP="00495D44">
            <w:pPr>
              <w:rPr>
                <w:sz w:val="28"/>
                <w:szCs w:val="28"/>
              </w:rPr>
            </w:pPr>
            <w:r w:rsidRPr="00495D44">
              <w:rPr>
                <w:sz w:val="28"/>
                <w:szCs w:val="28"/>
              </w:rPr>
              <w:t xml:space="preserve">                                 к решению Куменской  </w:t>
            </w:r>
          </w:p>
        </w:tc>
      </w:tr>
      <w:tr w:rsidR="00495D44" w:rsidRPr="00495D44" w:rsidTr="000216AE">
        <w:trPr>
          <w:trHeight w:val="375"/>
        </w:trPr>
        <w:tc>
          <w:tcPr>
            <w:tcW w:w="7872" w:type="dxa"/>
            <w:tcBorders>
              <w:top w:val="nil"/>
              <w:left w:val="nil"/>
              <w:bottom w:val="nil"/>
              <w:right w:val="nil"/>
            </w:tcBorders>
            <w:shd w:val="clear" w:color="auto" w:fill="auto"/>
            <w:noWrap/>
            <w:vAlign w:val="bottom"/>
            <w:hideMark/>
          </w:tcPr>
          <w:p w:rsidR="00495D44" w:rsidRPr="00495D44" w:rsidRDefault="00495D44" w:rsidP="00495D44">
            <w:pPr>
              <w:rPr>
                <w:sz w:val="28"/>
                <w:szCs w:val="28"/>
              </w:rPr>
            </w:pPr>
          </w:p>
        </w:tc>
        <w:tc>
          <w:tcPr>
            <w:tcW w:w="6820" w:type="dxa"/>
            <w:tcBorders>
              <w:top w:val="nil"/>
              <w:left w:val="nil"/>
              <w:bottom w:val="nil"/>
              <w:right w:val="nil"/>
            </w:tcBorders>
            <w:shd w:val="clear" w:color="auto" w:fill="auto"/>
            <w:noWrap/>
            <w:vAlign w:val="bottom"/>
            <w:hideMark/>
          </w:tcPr>
          <w:p w:rsidR="00495D44" w:rsidRPr="00495D44" w:rsidRDefault="00495D44" w:rsidP="00495D44">
            <w:pPr>
              <w:rPr>
                <w:sz w:val="28"/>
                <w:szCs w:val="28"/>
              </w:rPr>
            </w:pPr>
            <w:r w:rsidRPr="00495D44">
              <w:rPr>
                <w:sz w:val="28"/>
                <w:szCs w:val="28"/>
              </w:rPr>
              <w:t xml:space="preserve">                                 районной Думы</w:t>
            </w:r>
          </w:p>
        </w:tc>
      </w:tr>
      <w:tr w:rsidR="00495D44" w:rsidRPr="00495D44" w:rsidTr="000216AE">
        <w:trPr>
          <w:trHeight w:val="375"/>
        </w:trPr>
        <w:tc>
          <w:tcPr>
            <w:tcW w:w="7872" w:type="dxa"/>
            <w:tcBorders>
              <w:top w:val="nil"/>
              <w:left w:val="nil"/>
              <w:bottom w:val="nil"/>
              <w:right w:val="nil"/>
            </w:tcBorders>
            <w:shd w:val="clear" w:color="auto" w:fill="auto"/>
            <w:noWrap/>
            <w:vAlign w:val="bottom"/>
            <w:hideMark/>
          </w:tcPr>
          <w:p w:rsidR="00495D44" w:rsidRPr="00495D44" w:rsidRDefault="00495D44" w:rsidP="00495D44">
            <w:pPr>
              <w:rPr>
                <w:sz w:val="28"/>
                <w:szCs w:val="28"/>
              </w:rPr>
            </w:pPr>
          </w:p>
        </w:tc>
        <w:tc>
          <w:tcPr>
            <w:tcW w:w="6820" w:type="dxa"/>
            <w:tcBorders>
              <w:top w:val="nil"/>
              <w:left w:val="nil"/>
              <w:bottom w:val="nil"/>
              <w:right w:val="nil"/>
            </w:tcBorders>
            <w:shd w:val="clear" w:color="auto" w:fill="auto"/>
            <w:noWrap/>
            <w:vAlign w:val="bottom"/>
            <w:hideMark/>
          </w:tcPr>
          <w:p w:rsidR="00495D44" w:rsidRPr="00495D44" w:rsidRDefault="00495D44" w:rsidP="00495D44">
            <w:pPr>
              <w:rPr>
                <w:sz w:val="28"/>
                <w:szCs w:val="28"/>
              </w:rPr>
            </w:pPr>
            <w:r w:rsidRPr="00495D44">
              <w:rPr>
                <w:sz w:val="28"/>
                <w:szCs w:val="28"/>
              </w:rPr>
              <w:t xml:space="preserve">     </w:t>
            </w:r>
            <w:r>
              <w:rPr>
                <w:sz w:val="28"/>
                <w:szCs w:val="28"/>
              </w:rPr>
              <w:t xml:space="preserve">                            от 30.03.</w:t>
            </w:r>
            <w:r w:rsidRPr="00495D44">
              <w:rPr>
                <w:sz w:val="28"/>
                <w:szCs w:val="28"/>
              </w:rPr>
              <w:t>2021 №</w:t>
            </w:r>
            <w:r>
              <w:rPr>
                <w:sz w:val="28"/>
                <w:szCs w:val="28"/>
              </w:rPr>
              <w:t xml:space="preserve"> 38/</w:t>
            </w:r>
            <w:r w:rsidR="0085354E">
              <w:rPr>
                <w:sz w:val="28"/>
                <w:szCs w:val="28"/>
              </w:rPr>
              <w:t>277</w:t>
            </w:r>
            <w:r w:rsidRPr="00495D44">
              <w:rPr>
                <w:sz w:val="28"/>
                <w:szCs w:val="28"/>
              </w:rPr>
              <w:t xml:space="preserve"> </w:t>
            </w:r>
          </w:p>
        </w:tc>
      </w:tr>
      <w:tr w:rsidR="00495D44" w:rsidRPr="00495D44" w:rsidTr="0085354E">
        <w:trPr>
          <w:trHeight w:val="495"/>
        </w:trPr>
        <w:tc>
          <w:tcPr>
            <w:tcW w:w="14692" w:type="dxa"/>
            <w:gridSpan w:val="2"/>
            <w:tcBorders>
              <w:top w:val="nil"/>
              <w:left w:val="nil"/>
              <w:bottom w:val="nil"/>
              <w:right w:val="nil"/>
            </w:tcBorders>
            <w:shd w:val="clear" w:color="auto" w:fill="auto"/>
            <w:noWrap/>
            <w:vAlign w:val="bottom"/>
            <w:hideMark/>
          </w:tcPr>
          <w:tbl>
            <w:tblPr>
              <w:tblW w:w="14476" w:type="dxa"/>
              <w:tblLook w:val="04A0"/>
            </w:tblPr>
            <w:tblGrid>
              <w:gridCol w:w="3358"/>
              <w:gridCol w:w="3359"/>
              <w:gridCol w:w="7759"/>
            </w:tblGrid>
            <w:tr w:rsidR="0085354E" w:rsidRPr="0085354E" w:rsidTr="000216AE">
              <w:trPr>
                <w:trHeight w:val="495"/>
              </w:trPr>
              <w:tc>
                <w:tcPr>
                  <w:tcW w:w="14476" w:type="dxa"/>
                  <w:gridSpan w:val="3"/>
                  <w:tcBorders>
                    <w:top w:val="nil"/>
                    <w:left w:val="nil"/>
                    <w:bottom w:val="nil"/>
                    <w:right w:val="nil"/>
                  </w:tcBorders>
                  <w:shd w:val="clear" w:color="auto" w:fill="auto"/>
                  <w:noWrap/>
                  <w:vAlign w:val="bottom"/>
                  <w:hideMark/>
                </w:tcPr>
                <w:p w:rsidR="0085354E" w:rsidRPr="0085354E" w:rsidRDefault="0085354E" w:rsidP="0085354E">
                  <w:pPr>
                    <w:jc w:val="center"/>
                    <w:rPr>
                      <w:b/>
                      <w:bCs/>
                      <w:sz w:val="28"/>
                      <w:szCs w:val="28"/>
                    </w:rPr>
                  </w:pPr>
                  <w:r w:rsidRPr="0085354E">
                    <w:rPr>
                      <w:b/>
                      <w:bCs/>
                      <w:sz w:val="28"/>
                      <w:szCs w:val="28"/>
                    </w:rPr>
                    <w:t>Источники</w:t>
                  </w:r>
                </w:p>
              </w:tc>
            </w:tr>
            <w:tr w:rsidR="0085354E" w:rsidRPr="0085354E" w:rsidTr="000216AE">
              <w:trPr>
                <w:trHeight w:val="375"/>
              </w:trPr>
              <w:tc>
                <w:tcPr>
                  <w:tcW w:w="14476" w:type="dxa"/>
                  <w:gridSpan w:val="3"/>
                  <w:tcBorders>
                    <w:top w:val="nil"/>
                    <w:left w:val="nil"/>
                    <w:bottom w:val="nil"/>
                    <w:right w:val="nil"/>
                  </w:tcBorders>
                  <w:shd w:val="clear" w:color="auto" w:fill="auto"/>
                  <w:noWrap/>
                  <w:vAlign w:val="bottom"/>
                  <w:hideMark/>
                </w:tcPr>
                <w:p w:rsidR="0085354E" w:rsidRPr="0085354E" w:rsidRDefault="0085354E" w:rsidP="0085354E">
                  <w:pPr>
                    <w:jc w:val="center"/>
                    <w:rPr>
                      <w:b/>
                      <w:bCs/>
                      <w:sz w:val="28"/>
                      <w:szCs w:val="28"/>
                    </w:rPr>
                  </w:pPr>
                  <w:r w:rsidRPr="0085354E">
                    <w:rPr>
                      <w:b/>
                      <w:bCs/>
                      <w:sz w:val="28"/>
                      <w:szCs w:val="28"/>
                    </w:rPr>
                    <w:t>финансирования дефицита  районного бюджета на 2021 год</w:t>
                  </w:r>
                </w:p>
              </w:tc>
            </w:tr>
            <w:tr w:rsidR="0085354E" w:rsidRPr="0085354E" w:rsidTr="000216AE">
              <w:trPr>
                <w:trHeight w:val="420"/>
              </w:trPr>
              <w:tc>
                <w:tcPr>
                  <w:tcW w:w="3358" w:type="dxa"/>
                  <w:tcBorders>
                    <w:top w:val="nil"/>
                    <w:left w:val="nil"/>
                    <w:bottom w:val="nil"/>
                    <w:right w:val="nil"/>
                  </w:tcBorders>
                  <w:shd w:val="clear" w:color="auto" w:fill="auto"/>
                  <w:noWrap/>
                  <w:vAlign w:val="bottom"/>
                  <w:hideMark/>
                </w:tcPr>
                <w:p w:rsidR="0085354E" w:rsidRPr="0085354E" w:rsidRDefault="0085354E" w:rsidP="0085354E">
                  <w:pPr>
                    <w:rPr>
                      <w:sz w:val="28"/>
                      <w:szCs w:val="28"/>
                    </w:rPr>
                  </w:pPr>
                </w:p>
              </w:tc>
              <w:tc>
                <w:tcPr>
                  <w:tcW w:w="3359" w:type="dxa"/>
                  <w:tcBorders>
                    <w:top w:val="nil"/>
                    <w:left w:val="nil"/>
                    <w:bottom w:val="nil"/>
                    <w:right w:val="nil"/>
                  </w:tcBorders>
                  <w:shd w:val="clear" w:color="auto" w:fill="auto"/>
                  <w:noWrap/>
                  <w:vAlign w:val="bottom"/>
                  <w:hideMark/>
                </w:tcPr>
                <w:p w:rsidR="0085354E" w:rsidRPr="0085354E" w:rsidRDefault="0085354E" w:rsidP="0085354E">
                  <w:pPr>
                    <w:jc w:val="center"/>
                    <w:rPr>
                      <w:sz w:val="28"/>
                      <w:szCs w:val="28"/>
                    </w:rPr>
                  </w:pPr>
                </w:p>
              </w:tc>
              <w:tc>
                <w:tcPr>
                  <w:tcW w:w="7759" w:type="dxa"/>
                  <w:tcBorders>
                    <w:top w:val="nil"/>
                    <w:left w:val="nil"/>
                    <w:bottom w:val="nil"/>
                    <w:right w:val="nil"/>
                  </w:tcBorders>
                  <w:shd w:val="clear" w:color="auto" w:fill="auto"/>
                  <w:noWrap/>
                  <w:vAlign w:val="bottom"/>
                  <w:hideMark/>
                </w:tcPr>
                <w:p w:rsidR="0085354E" w:rsidRPr="0085354E" w:rsidRDefault="0085354E" w:rsidP="0085354E">
                  <w:pPr>
                    <w:jc w:val="center"/>
                    <w:rPr>
                      <w:sz w:val="28"/>
                      <w:szCs w:val="28"/>
                    </w:rPr>
                  </w:pPr>
                </w:p>
              </w:tc>
            </w:tr>
            <w:tr w:rsidR="0085354E" w:rsidRPr="0085354E" w:rsidTr="000216AE">
              <w:trPr>
                <w:trHeight w:val="750"/>
              </w:trPr>
              <w:tc>
                <w:tcPr>
                  <w:tcW w:w="67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54E" w:rsidRPr="0085354E" w:rsidRDefault="0085354E" w:rsidP="0085354E">
                  <w:pPr>
                    <w:jc w:val="center"/>
                    <w:rPr>
                      <w:sz w:val="28"/>
                      <w:szCs w:val="28"/>
                    </w:rPr>
                  </w:pPr>
                  <w:r w:rsidRPr="0085354E">
                    <w:rPr>
                      <w:sz w:val="28"/>
                      <w:szCs w:val="28"/>
                    </w:rPr>
                    <w:t>Наименование</w:t>
                  </w:r>
                </w:p>
              </w:tc>
              <w:tc>
                <w:tcPr>
                  <w:tcW w:w="7759" w:type="dxa"/>
                  <w:tcBorders>
                    <w:top w:val="single" w:sz="4" w:space="0" w:color="auto"/>
                    <w:left w:val="nil"/>
                    <w:bottom w:val="single" w:sz="4" w:space="0" w:color="auto"/>
                    <w:right w:val="single" w:sz="4" w:space="0" w:color="auto"/>
                  </w:tcBorders>
                  <w:shd w:val="clear" w:color="auto" w:fill="auto"/>
                  <w:vAlign w:val="center"/>
                  <w:hideMark/>
                </w:tcPr>
                <w:p w:rsidR="0085354E" w:rsidRPr="0085354E" w:rsidRDefault="0085354E" w:rsidP="0085354E">
                  <w:pPr>
                    <w:jc w:val="center"/>
                    <w:rPr>
                      <w:sz w:val="28"/>
                      <w:szCs w:val="28"/>
                    </w:rPr>
                  </w:pPr>
                  <w:r w:rsidRPr="0085354E">
                    <w:rPr>
                      <w:sz w:val="28"/>
                      <w:szCs w:val="28"/>
                    </w:rPr>
                    <w:t>2021 год, тыс. рублей</w:t>
                  </w:r>
                </w:p>
              </w:tc>
            </w:tr>
            <w:tr w:rsidR="0085354E" w:rsidRPr="0085354E" w:rsidTr="000216AE">
              <w:trPr>
                <w:trHeight w:val="375"/>
              </w:trPr>
              <w:tc>
                <w:tcPr>
                  <w:tcW w:w="671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5354E" w:rsidRPr="0085354E" w:rsidRDefault="0085354E" w:rsidP="0085354E">
                  <w:pPr>
                    <w:rPr>
                      <w:b/>
                      <w:bCs/>
                      <w:sz w:val="28"/>
                      <w:szCs w:val="28"/>
                    </w:rPr>
                  </w:pPr>
                  <w:r w:rsidRPr="0085354E">
                    <w:rPr>
                      <w:b/>
                      <w:bCs/>
                      <w:sz w:val="28"/>
                      <w:szCs w:val="28"/>
                    </w:rPr>
                    <w:t>Источники финансирования дефицита районного бюджета</w:t>
                  </w:r>
                </w:p>
              </w:tc>
              <w:tc>
                <w:tcPr>
                  <w:tcW w:w="7759" w:type="dxa"/>
                  <w:tcBorders>
                    <w:top w:val="nil"/>
                    <w:left w:val="nil"/>
                    <w:bottom w:val="single" w:sz="4" w:space="0" w:color="auto"/>
                    <w:right w:val="single" w:sz="4" w:space="0" w:color="auto"/>
                  </w:tcBorders>
                  <w:shd w:val="clear" w:color="auto" w:fill="auto"/>
                  <w:noWrap/>
                  <w:hideMark/>
                </w:tcPr>
                <w:p w:rsidR="0085354E" w:rsidRPr="0085354E" w:rsidRDefault="0085354E" w:rsidP="0085354E">
                  <w:pPr>
                    <w:jc w:val="center"/>
                    <w:rPr>
                      <w:b/>
                      <w:bCs/>
                      <w:sz w:val="28"/>
                      <w:szCs w:val="28"/>
                    </w:rPr>
                  </w:pPr>
                  <w:r w:rsidRPr="0085354E">
                    <w:rPr>
                      <w:b/>
                      <w:bCs/>
                      <w:sz w:val="28"/>
                      <w:szCs w:val="28"/>
                    </w:rPr>
                    <w:t>9 361,9</w:t>
                  </w:r>
                </w:p>
              </w:tc>
            </w:tr>
            <w:tr w:rsidR="0085354E" w:rsidRPr="0085354E" w:rsidTr="000216AE">
              <w:trPr>
                <w:trHeight w:val="375"/>
              </w:trPr>
              <w:tc>
                <w:tcPr>
                  <w:tcW w:w="671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5354E" w:rsidRPr="0085354E" w:rsidRDefault="0085354E" w:rsidP="0085354E">
                  <w:pPr>
                    <w:rPr>
                      <w:b/>
                      <w:bCs/>
                      <w:sz w:val="28"/>
                      <w:szCs w:val="28"/>
                    </w:rPr>
                  </w:pPr>
                  <w:r w:rsidRPr="0085354E">
                    <w:rPr>
                      <w:b/>
                      <w:bCs/>
                      <w:sz w:val="28"/>
                      <w:szCs w:val="28"/>
                    </w:rPr>
                    <w:t>Источники внутреннего финансирования дефицита районного бюджета</w:t>
                  </w:r>
                </w:p>
              </w:tc>
              <w:tc>
                <w:tcPr>
                  <w:tcW w:w="7759" w:type="dxa"/>
                  <w:tcBorders>
                    <w:top w:val="nil"/>
                    <w:left w:val="nil"/>
                    <w:bottom w:val="single" w:sz="4" w:space="0" w:color="auto"/>
                    <w:right w:val="single" w:sz="4" w:space="0" w:color="auto"/>
                  </w:tcBorders>
                  <w:shd w:val="clear" w:color="auto" w:fill="auto"/>
                  <w:noWrap/>
                  <w:hideMark/>
                </w:tcPr>
                <w:p w:rsidR="0085354E" w:rsidRPr="0085354E" w:rsidRDefault="0085354E" w:rsidP="0085354E">
                  <w:pPr>
                    <w:jc w:val="center"/>
                    <w:rPr>
                      <w:b/>
                      <w:bCs/>
                      <w:sz w:val="28"/>
                      <w:szCs w:val="28"/>
                    </w:rPr>
                  </w:pPr>
                  <w:r w:rsidRPr="0085354E">
                    <w:rPr>
                      <w:b/>
                      <w:bCs/>
                      <w:sz w:val="28"/>
                      <w:szCs w:val="28"/>
                    </w:rPr>
                    <w:t>9 361,9</w:t>
                  </w:r>
                </w:p>
              </w:tc>
            </w:tr>
            <w:tr w:rsidR="0085354E" w:rsidRPr="0085354E" w:rsidTr="000216AE">
              <w:trPr>
                <w:trHeight w:val="705"/>
              </w:trPr>
              <w:tc>
                <w:tcPr>
                  <w:tcW w:w="67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354E" w:rsidRPr="0085354E" w:rsidRDefault="0085354E" w:rsidP="0085354E">
                  <w:pPr>
                    <w:rPr>
                      <w:sz w:val="28"/>
                      <w:szCs w:val="28"/>
                    </w:rPr>
                  </w:pPr>
                  <w:r w:rsidRPr="0085354E">
                    <w:rPr>
                      <w:sz w:val="28"/>
                      <w:szCs w:val="28"/>
                    </w:rPr>
                    <w:t>Разница между привлеченными и погашенными муниципальным районом в валюте Российской Федерации кредитами кредитных организаций</w:t>
                  </w:r>
                </w:p>
              </w:tc>
              <w:tc>
                <w:tcPr>
                  <w:tcW w:w="7759" w:type="dxa"/>
                  <w:tcBorders>
                    <w:top w:val="nil"/>
                    <w:left w:val="nil"/>
                    <w:bottom w:val="single" w:sz="4" w:space="0" w:color="auto"/>
                    <w:right w:val="single" w:sz="4" w:space="0" w:color="auto"/>
                  </w:tcBorders>
                  <w:shd w:val="clear" w:color="auto" w:fill="auto"/>
                  <w:noWrap/>
                  <w:hideMark/>
                </w:tcPr>
                <w:p w:rsidR="0085354E" w:rsidRPr="0085354E" w:rsidRDefault="0085354E" w:rsidP="0085354E">
                  <w:pPr>
                    <w:jc w:val="center"/>
                    <w:rPr>
                      <w:sz w:val="28"/>
                      <w:szCs w:val="28"/>
                    </w:rPr>
                  </w:pPr>
                  <w:r w:rsidRPr="0085354E">
                    <w:rPr>
                      <w:sz w:val="28"/>
                      <w:szCs w:val="28"/>
                    </w:rPr>
                    <w:t>4 800,0</w:t>
                  </w:r>
                </w:p>
              </w:tc>
            </w:tr>
            <w:tr w:rsidR="0085354E" w:rsidRPr="0085354E" w:rsidTr="000216AE">
              <w:trPr>
                <w:trHeight w:val="705"/>
              </w:trPr>
              <w:tc>
                <w:tcPr>
                  <w:tcW w:w="67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5354E" w:rsidRPr="0085354E" w:rsidRDefault="0085354E" w:rsidP="0085354E">
                  <w:pPr>
                    <w:rPr>
                      <w:sz w:val="28"/>
                      <w:szCs w:val="28"/>
                    </w:rPr>
                  </w:pPr>
                  <w:r w:rsidRPr="0085354E">
                    <w:rPr>
                      <w:sz w:val="28"/>
                      <w:szCs w:val="28"/>
                    </w:rPr>
                    <w:t>Изменение остатков средств на счетах по учету средств бюджета муниципального района  в течение соответствующего финансового года</w:t>
                  </w:r>
                </w:p>
              </w:tc>
              <w:tc>
                <w:tcPr>
                  <w:tcW w:w="7759" w:type="dxa"/>
                  <w:tcBorders>
                    <w:top w:val="nil"/>
                    <w:left w:val="nil"/>
                    <w:bottom w:val="single" w:sz="4" w:space="0" w:color="auto"/>
                    <w:right w:val="single" w:sz="4" w:space="0" w:color="auto"/>
                  </w:tcBorders>
                  <w:shd w:val="clear" w:color="auto" w:fill="auto"/>
                  <w:noWrap/>
                  <w:hideMark/>
                </w:tcPr>
                <w:p w:rsidR="0085354E" w:rsidRPr="0085354E" w:rsidRDefault="0085354E" w:rsidP="0085354E">
                  <w:pPr>
                    <w:jc w:val="center"/>
                    <w:rPr>
                      <w:sz w:val="28"/>
                      <w:szCs w:val="28"/>
                    </w:rPr>
                  </w:pPr>
                  <w:r w:rsidRPr="0085354E">
                    <w:rPr>
                      <w:sz w:val="28"/>
                      <w:szCs w:val="28"/>
                    </w:rPr>
                    <w:t>4 561,9</w:t>
                  </w:r>
                </w:p>
              </w:tc>
            </w:tr>
            <w:tr w:rsidR="0085354E" w:rsidRPr="0085354E" w:rsidTr="000216AE">
              <w:trPr>
                <w:trHeight w:val="375"/>
              </w:trPr>
              <w:tc>
                <w:tcPr>
                  <w:tcW w:w="671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5354E" w:rsidRPr="0085354E" w:rsidRDefault="0085354E" w:rsidP="0085354E">
                  <w:pPr>
                    <w:rPr>
                      <w:b/>
                      <w:bCs/>
                      <w:sz w:val="28"/>
                      <w:szCs w:val="28"/>
                    </w:rPr>
                  </w:pPr>
                  <w:r w:rsidRPr="0085354E">
                    <w:rPr>
                      <w:b/>
                      <w:bCs/>
                      <w:sz w:val="28"/>
                      <w:szCs w:val="28"/>
                    </w:rPr>
                    <w:t>Источники внешнего финансирования дефицита районного бюджета</w:t>
                  </w:r>
                </w:p>
              </w:tc>
              <w:tc>
                <w:tcPr>
                  <w:tcW w:w="7759" w:type="dxa"/>
                  <w:tcBorders>
                    <w:top w:val="nil"/>
                    <w:left w:val="nil"/>
                    <w:bottom w:val="single" w:sz="4" w:space="0" w:color="auto"/>
                    <w:right w:val="single" w:sz="4" w:space="0" w:color="auto"/>
                  </w:tcBorders>
                  <w:shd w:val="clear" w:color="auto" w:fill="auto"/>
                  <w:noWrap/>
                  <w:hideMark/>
                </w:tcPr>
                <w:p w:rsidR="0085354E" w:rsidRPr="0085354E" w:rsidRDefault="0085354E" w:rsidP="0085354E">
                  <w:pPr>
                    <w:jc w:val="center"/>
                    <w:rPr>
                      <w:b/>
                      <w:bCs/>
                      <w:sz w:val="28"/>
                      <w:szCs w:val="28"/>
                    </w:rPr>
                  </w:pPr>
                  <w:r w:rsidRPr="0085354E">
                    <w:rPr>
                      <w:b/>
                      <w:bCs/>
                      <w:sz w:val="28"/>
                      <w:szCs w:val="28"/>
                    </w:rPr>
                    <w:t>0,0</w:t>
                  </w:r>
                </w:p>
              </w:tc>
            </w:tr>
          </w:tbl>
          <w:p w:rsidR="006A5B53" w:rsidRPr="00495D44" w:rsidRDefault="006A5B53" w:rsidP="00495D44">
            <w:pPr>
              <w:jc w:val="center"/>
              <w:rPr>
                <w:b/>
                <w:bCs/>
                <w:sz w:val="28"/>
                <w:szCs w:val="28"/>
              </w:rPr>
            </w:pPr>
          </w:p>
        </w:tc>
      </w:tr>
    </w:tbl>
    <w:p w:rsidR="006A5B53" w:rsidRDefault="006A5B53">
      <w:pPr>
        <w:sectPr w:rsidR="006A5B53" w:rsidSect="006A5B53">
          <w:pgSz w:w="16838" w:h="11906" w:orient="landscape"/>
          <w:pgMar w:top="1701" w:right="1134" w:bottom="851" w:left="1134" w:header="709" w:footer="709" w:gutter="0"/>
          <w:cols w:space="708"/>
          <w:docGrid w:linePitch="360"/>
        </w:sectPr>
      </w:pPr>
    </w:p>
    <w:tbl>
      <w:tblPr>
        <w:tblW w:w="10777" w:type="dxa"/>
        <w:tblInd w:w="94" w:type="dxa"/>
        <w:tblLook w:val="04A0"/>
      </w:tblPr>
      <w:tblGrid>
        <w:gridCol w:w="6505"/>
        <w:gridCol w:w="725"/>
        <w:gridCol w:w="1077"/>
        <w:gridCol w:w="1200"/>
        <w:gridCol w:w="1270"/>
      </w:tblGrid>
      <w:tr w:rsidR="00495D44" w:rsidRPr="00495D44" w:rsidTr="006A5B53">
        <w:trPr>
          <w:trHeight w:val="435"/>
        </w:trPr>
        <w:tc>
          <w:tcPr>
            <w:tcW w:w="10777" w:type="dxa"/>
            <w:gridSpan w:val="5"/>
            <w:tcBorders>
              <w:top w:val="nil"/>
              <w:left w:val="nil"/>
              <w:bottom w:val="nil"/>
              <w:right w:val="nil"/>
            </w:tcBorders>
            <w:shd w:val="clear" w:color="auto" w:fill="auto"/>
            <w:noWrap/>
            <w:vAlign w:val="bottom"/>
            <w:hideMark/>
          </w:tcPr>
          <w:p w:rsidR="00495D44" w:rsidRPr="00495D44" w:rsidRDefault="006A5B53" w:rsidP="006A5B53">
            <w:pPr>
              <w:jc w:val="center"/>
              <w:rPr>
                <w:sz w:val="28"/>
                <w:szCs w:val="28"/>
              </w:rPr>
            </w:pPr>
            <w:r>
              <w:lastRenderedPageBreak/>
              <w:br w:type="page"/>
            </w:r>
            <w:r>
              <w:rPr>
                <w:sz w:val="28"/>
                <w:szCs w:val="28"/>
              </w:rPr>
              <w:t xml:space="preserve">                                                                        </w:t>
            </w:r>
            <w:r w:rsidR="00495D44" w:rsidRPr="00495D44">
              <w:rPr>
                <w:sz w:val="28"/>
                <w:szCs w:val="28"/>
              </w:rPr>
              <w:t>Приложение № 17</w:t>
            </w:r>
          </w:p>
        </w:tc>
      </w:tr>
      <w:tr w:rsidR="00495D44" w:rsidRPr="00495D44" w:rsidTr="006A5B53">
        <w:trPr>
          <w:trHeight w:val="375"/>
        </w:trPr>
        <w:tc>
          <w:tcPr>
            <w:tcW w:w="10777" w:type="dxa"/>
            <w:gridSpan w:val="5"/>
            <w:tcBorders>
              <w:top w:val="nil"/>
              <w:left w:val="nil"/>
              <w:bottom w:val="nil"/>
              <w:right w:val="nil"/>
            </w:tcBorders>
            <w:shd w:val="clear" w:color="auto" w:fill="auto"/>
            <w:noWrap/>
            <w:vAlign w:val="bottom"/>
            <w:hideMark/>
          </w:tcPr>
          <w:p w:rsidR="00495D44" w:rsidRPr="00495D44" w:rsidRDefault="00495D44" w:rsidP="00495D44">
            <w:pPr>
              <w:jc w:val="center"/>
              <w:rPr>
                <w:sz w:val="28"/>
                <w:szCs w:val="28"/>
              </w:rPr>
            </w:pPr>
            <w:r w:rsidRPr="00495D44">
              <w:rPr>
                <w:sz w:val="28"/>
                <w:szCs w:val="28"/>
              </w:rPr>
              <w:t xml:space="preserve">                                                                                к решению Куменской</w:t>
            </w:r>
          </w:p>
        </w:tc>
      </w:tr>
      <w:tr w:rsidR="00495D44" w:rsidRPr="00495D44" w:rsidTr="006A5B53">
        <w:trPr>
          <w:trHeight w:val="375"/>
        </w:trPr>
        <w:tc>
          <w:tcPr>
            <w:tcW w:w="10777" w:type="dxa"/>
            <w:gridSpan w:val="5"/>
            <w:tcBorders>
              <w:top w:val="nil"/>
              <w:left w:val="nil"/>
              <w:bottom w:val="nil"/>
              <w:right w:val="nil"/>
            </w:tcBorders>
            <w:shd w:val="clear" w:color="auto" w:fill="auto"/>
            <w:noWrap/>
            <w:vAlign w:val="bottom"/>
            <w:hideMark/>
          </w:tcPr>
          <w:p w:rsidR="00495D44" w:rsidRPr="00495D44" w:rsidRDefault="00495D44" w:rsidP="00495D44">
            <w:pPr>
              <w:jc w:val="center"/>
              <w:rPr>
                <w:sz w:val="28"/>
                <w:szCs w:val="28"/>
              </w:rPr>
            </w:pPr>
            <w:r w:rsidRPr="00495D44">
              <w:rPr>
                <w:sz w:val="28"/>
                <w:szCs w:val="28"/>
              </w:rPr>
              <w:t xml:space="preserve">                                                                     районной Думы</w:t>
            </w:r>
          </w:p>
        </w:tc>
      </w:tr>
      <w:tr w:rsidR="00495D44" w:rsidRPr="00495D44" w:rsidTr="006A5B53">
        <w:trPr>
          <w:trHeight w:val="375"/>
        </w:trPr>
        <w:tc>
          <w:tcPr>
            <w:tcW w:w="10777" w:type="dxa"/>
            <w:gridSpan w:val="5"/>
            <w:tcBorders>
              <w:top w:val="nil"/>
              <w:left w:val="nil"/>
              <w:bottom w:val="nil"/>
              <w:right w:val="nil"/>
            </w:tcBorders>
            <w:shd w:val="clear" w:color="auto" w:fill="auto"/>
            <w:noWrap/>
            <w:vAlign w:val="bottom"/>
            <w:hideMark/>
          </w:tcPr>
          <w:p w:rsidR="00495D44" w:rsidRPr="00495D44" w:rsidRDefault="00495D44" w:rsidP="00495D44">
            <w:pPr>
              <w:jc w:val="center"/>
              <w:rPr>
                <w:sz w:val="28"/>
                <w:szCs w:val="28"/>
              </w:rPr>
            </w:pPr>
            <w:r w:rsidRPr="00495D44">
              <w:rPr>
                <w:sz w:val="28"/>
                <w:szCs w:val="28"/>
              </w:rPr>
              <w:t xml:space="preserve">                                                                     </w:t>
            </w:r>
            <w:r w:rsidR="001D58CE">
              <w:rPr>
                <w:sz w:val="28"/>
                <w:szCs w:val="28"/>
              </w:rPr>
              <w:t xml:space="preserve">      </w:t>
            </w:r>
            <w:r w:rsidR="00D922BC">
              <w:rPr>
                <w:sz w:val="28"/>
                <w:szCs w:val="28"/>
              </w:rPr>
              <w:t xml:space="preserve">      </w:t>
            </w:r>
            <w:r>
              <w:rPr>
                <w:sz w:val="28"/>
                <w:szCs w:val="28"/>
              </w:rPr>
              <w:t>о</w:t>
            </w:r>
            <w:r w:rsidRPr="00495D44">
              <w:rPr>
                <w:sz w:val="28"/>
                <w:szCs w:val="28"/>
              </w:rPr>
              <w:t>т</w:t>
            </w:r>
            <w:r>
              <w:rPr>
                <w:sz w:val="28"/>
                <w:szCs w:val="28"/>
              </w:rPr>
              <w:t xml:space="preserve"> 30.03.2021 </w:t>
            </w:r>
            <w:r w:rsidRPr="00495D44">
              <w:rPr>
                <w:sz w:val="28"/>
                <w:szCs w:val="28"/>
              </w:rPr>
              <w:t>№</w:t>
            </w:r>
            <w:r>
              <w:rPr>
                <w:sz w:val="28"/>
                <w:szCs w:val="28"/>
              </w:rPr>
              <w:t xml:space="preserve"> 38/</w:t>
            </w:r>
            <w:r w:rsidR="00D922BC">
              <w:rPr>
                <w:sz w:val="28"/>
                <w:szCs w:val="28"/>
              </w:rPr>
              <w:t>277</w:t>
            </w:r>
            <w:r>
              <w:rPr>
                <w:sz w:val="28"/>
                <w:szCs w:val="28"/>
              </w:rPr>
              <w:t xml:space="preserve"> </w:t>
            </w:r>
          </w:p>
        </w:tc>
      </w:tr>
      <w:tr w:rsidR="00495D44" w:rsidRPr="00495D44" w:rsidTr="006A5B53">
        <w:trPr>
          <w:trHeight w:val="375"/>
        </w:trPr>
        <w:tc>
          <w:tcPr>
            <w:tcW w:w="10777" w:type="dxa"/>
            <w:gridSpan w:val="5"/>
            <w:tcBorders>
              <w:top w:val="nil"/>
              <w:left w:val="nil"/>
              <w:bottom w:val="nil"/>
              <w:right w:val="nil"/>
            </w:tcBorders>
            <w:shd w:val="clear" w:color="auto" w:fill="auto"/>
            <w:noWrap/>
            <w:vAlign w:val="bottom"/>
            <w:hideMark/>
          </w:tcPr>
          <w:p w:rsidR="00495D44" w:rsidRPr="00495D44" w:rsidRDefault="00495D44" w:rsidP="00495D44">
            <w:pPr>
              <w:jc w:val="center"/>
              <w:rPr>
                <w:sz w:val="28"/>
                <w:szCs w:val="28"/>
              </w:rPr>
            </w:pPr>
          </w:p>
        </w:tc>
      </w:tr>
      <w:tr w:rsidR="00495D44" w:rsidRPr="00495D44" w:rsidTr="006A5B53">
        <w:trPr>
          <w:trHeight w:val="375"/>
        </w:trPr>
        <w:tc>
          <w:tcPr>
            <w:tcW w:w="10777" w:type="dxa"/>
            <w:gridSpan w:val="5"/>
            <w:tcBorders>
              <w:top w:val="nil"/>
              <w:left w:val="nil"/>
              <w:bottom w:val="nil"/>
              <w:right w:val="nil"/>
            </w:tcBorders>
            <w:shd w:val="clear" w:color="auto" w:fill="auto"/>
            <w:noWrap/>
            <w:vAlign w:val="bottom"/>
            <w:hideMark/>
          </w:tcPr>
          <w:tbl>
            <w:tblPr>
              <w:tblW w:w="9902" w:type="dxa"/>
              <w:tblLook w:val="04A0"/>
            </w:tblPr>
            <w:tblGrid>
              <w:gridCol w:w="6235"/>
              <w:gridCol w:w="562"/>
              <w:gridCol w:w="629"/>
              <w:gridCol w:w="1191"/>
              <w:gridCol w:w="1285"/>
            </w:tblGrid>
            <w:tr w:rsidR="006A5B53" w:rsidRPr="006A5B53" w:rsidTr="006A5B53">
              <w:trPr>
                <w:trHeight w:val="375"/>
              </w:trPr>
              <w:tc>
                <w:tcPr>
                  <w:tcW w:w="9902" w:type="dxa"/>
                  <w:gridSpan w:val="5"/>
                  <w:tcBorders>
                    <w:top w:val="nil"/>
                    <w:left w:val="nil"/>
                    <w:bottom w:val="nil"/>
                    <w:right w:val="nil"/>
                  </w:tcBorders>
                  <w:shd w:val="clear" w:color="auto" w:fill="auto"/>
                  <w:noWrap/>
                  <w:vAlign w:val="bottom"/>
                  <w:hideMark/>
                </w:tcPr>
                <w:p w:rsidR="006A5B53" w:rsidRPr="006A5B53" w:rsidRDefault="006A5B53" w:rsidP="006A5B53">
                  <w:pPr>
                    <w:jc w:val="center"/>
                    <w:rPr>
                      <w:b/>
                      <w:bCs/>
                      <w:sz w:val="28"/>
                      <w:szCs w:val="28"/>
                    </w:rPr>
                  </w:pPr>
                  <w:r w:rsidRPr="006A5B53">
                    <w:rPr>
                      <w:b/>
                      <w:bCs/>
                      <w:sz w:val="28"/>
                      <w:szCs w:val="28"/>
                    </w:rPr>
                    <w:t>Распределение</w:t>
                  </w:r>
                </w:p>
              </w:tc>
            </w:tr>
            <w:tr w:rsidR="006A5B53" w:rsidRPr="006A5B53" w:rsidTr="006A5B53">
              <w:trPr>
                <w:trHeight w:val="795"/>
              </w:trPr>
              <w:tc>
                <w:tcPr>
                  <w:tcW w:w="9902" w:type="dxa"/>
                  <w:gridSpan w:val="5"/>
                  <w:tcBorders>
                    <w:top w:val="nil"/>
                    <w:left w:val="nil"/>
                    <w:bottom w:val="nil"/>
                    <w:right w:val="nil"/>
                  </w:tcBorders>
                  <w:shd w:val="clear" w:color="auto" w:fill="auto"/>
                  <w:vAlign w:val="bottom"/>
                  <w:hideMark/>
                </w:tcPr>
                <w:p w:rsidR="006A5B53" w:rsidRPr="006A5B53" w:rsidRDefault="006A5B53" w:rsidP="006A5B53">
                  <w:pPr>
                    <w:jc w:val="center"/>
                    <w:rPr>
                      <w:b/>
                      <w:bCs/>
                      <w:sz w:val="28"/>
                      <w:szCs w:val="28"/>
                    </w:rPr>
                  </w:pPr>
                  <w:r w:rsidRPr="006A5B53">
                    <w:rPr>
                      <w:b/>
                      <w:bCs/>
                      <w:sz w:val="28"/>
                      <w:szCs w:val="28"/>
                    </w:rPr>
                    <w:t>бюджетных ассигнований по разделам и подразделам классификации расходов бюджетов на 2022 и на 2023 год</w:t>
                  </w:r>
                </w:p>
              </w:tc>
            </w:tr>
            <w:tr w:rsidR="006A5B53" w:rsidRPr="006A5B53" w:rsidTr="006A5B53">
              <w:trPr>
                <w:trHeight w:val="255"/>
              </w:trPr>
              <w:tc>
                <w:tcPr>
                  <w:tcW w:w="6235" w:type="dxa"/>
                  <w:tcBorders>
                    <w:top w:val="nil"/>
                    <w:left w:val="nil"/>
                    <w:bottom w:val="nil"/>
                    <w:right w:val="nil"/>
                  </w:tcBorders>
                  <w:shd w:val="clear" w:color="auto" w:fill="auto"/>
                  <w:vAlign w:val="bottom"/>
                  <w:hideMark/>
                </w:tcPr>
                <w:p w:rsidR="006A5B53" w:rsidRPr="006A5B53" w:rsidRDefault="006A5B53" w:rsidP="006A5B53">
                  <w:pPr>
                    <w:rPr>
                      <w:i/>
                      <w:iCs/>
                      <w:color w:val="000000"/>
                    </w:rPr>
                  </w:pPr>
                </w:p>
              </w:tc>
              <w:tc>
                <w:tcPr>
                  <w:tcW w:w="562" w:type="dxa"/>
                  <w:tcBorders>
                    <w:top w:val="nil"/>
                    <w:left w:val="nil"/>
                    <w:bottom w:val="nil"/>
                    <w:right w:val="nil"/>
                  </w:tcBorders>
                  <w:shd w:val="clear" w:color="auto" w:fill="auto"/>
                  <w:vAlign w:val="bottom"/>
                  <w:hideMark/>
                </w:tcPr>
                <w:p w:rsidR="006A5B53" w:rsidRPr="006A5B53" w:rsidRDefault="006A5B53" w:rsidP="006A5B53">
                  <w:pPr>
                    <w:jc w:val="center"/>
                    <w:rPr>
                      <w:i/>
                      <w:iCs/>
                      <w:color w:val="000000"/>
                    </w:rPr>
                  </w:pPr>
                </w:p>
              </w:tc>
              <w:tc>
                <w:tcPr>
                  <w:tcW w:w="629" w:type="dxa"/>
                  <w:tcBorders>
                    <w:top w:val="nil"/>
                    <w:left w:val="nil"/>
                    <w:bottom w:val="nil"/>
                    <w:right w:val="nil"/>
                  </w:tcBorders>
                  <w:shd w:val="clear" w:color="auto" w:fill="auto"/>
                  <w:vAlign w:val="bottom"/>
                  <w:hideMark/>
                </w:tcPr>
                <w:p w:rsidR="006A5B53" w:rsidRPr="006A5B53" w:rsidRDefault="006A5B53" w:rsidP="006A5B53">
                  <w:pPr>
                    <w:jc w:val="center"/>
                    <w:rPr>
                      <w:i/>
                      <w:iCs/>
                      <w:color w:val="000000"/>
                    </w:rPr>
                  </w:pPr>
                </w:p>
              </w:tc>
              <w:tc>
                <w:tcPr>
                  <w:tcW w:w="1191" w:type="dxa"/>
                  <w:tcBorders>
                    <w:top w:val="nil"/>
                    <w:left w:val="nil"/>
                    <w:bottom w:val="nil"/>
                    <w:right w:val="nil"/>
                  </w:tcBorders>
                  <w:shd w:val="clear" w:color="auto" w:fill="auto"/>
                  <w:vAlign w:val="bottom"/>
                  <w:hideMark/>
                </w:tcPr>
                <w:p w:rsidR="006A5B53" w:rsidRPr="006A5B53" w:rsidRDefault="006A5B53" w:rsidP="006A5B53">
                  <w:pPr>
                    <w:jc w:val="center"/>
                    <w:rPr>
                      <w:i/>
                      <w:iCs/>
                      <w:color w:val="000000"/>
                    </w:rPr>
                  </w:pPr>
                </w:p>
              </w:tc>
              <w:tc>
                <w:tcPr>
                  <w:tcW w:w="1285" w:type="dxa"/>
                  <w:tcBorders>
                    <w:top w:val="nil"/>
                    <w:left w:val="nil"/>
                    <w:bottom w:val="nil"/>
                    <w:right w:val="nil"/>
                  </w:tcBorders>
                  <w:shd w:val="clear" w:color="auto" w:fill="auto"/>
                  <w:vAlign w:val="bottom"/>
                  <w:hideMark/>
                </w:tcPr>
                <w:p w:rsidR="006A5B53" w:rsidRPr="006A5B53" w:rsidRDefault="006A5B53" w:rsidP="006A5B53">
                  <w:pPr>
                    <w:jc w:val="center"/>
                    <w:rPr>
                      <w:color w:val="000000"/>
                    </w:rPr>
                  </w:pPr>
                  <w:r w:rsidRPr="006A5B53">
                    <w:rPr>
                      <w:color w:val="000000"/>
                    </w:rPr>
                    <w:t>(тыс. рублей)</w:t>
                  </w:r>
                </w:p>
              </w:tc>
            </w:tr>
            <w:tr w:rsidR="006A5B53" w:rsidRPr="006A5B53" w:rsidTr="006A5B53">
              <w:trPr>
                <w:trHeight w:val="255"/>
              </w:trPr>
              <w:tc>
                <w:tcPr>
                  <w:tcW w:w="62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Наименование расхода</w:t>
                  </w:r>
                </w:p>
              </w:tc>
              <w:tc>
                <w:tcPr>
                  <w:tcW w:w="5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Раз-дел</w:t>
                  </w:r>
                </w:p>
              </w:tc>
              <w:tc>
                <w:tcPr>
                  <w:tcW w:w="6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Под-раз-дел</w:t>
                  </w:r>
                </w:p>
              </w:tc>
              <w:tc>
                <w:tcPr>
                  <w:tcW w:w="2476" w:type="dxa"/>
                  <w:gridSpan w:val="2"/>
                  <w:tcBorders>
                    <w:top w:val="single" w:sz="4" w:space="0" w:color="auto"/>
                    <w:left w:val="nil"/>
                    <w:bottom w:val="single" w:sz="4" w:space="0" w:color="auto"/>
                    <w:right w:val="single" w:sz="4" w:space="0" w:color="000000"/>
                  </w:tcBorders>
                  <w:shd w:val="clear" w:color="auto" w:fill="auto"/>
                  <w:hideMark/>
                </w:tcPr>
                <w:p w:rsidR="006A5B53" w:rsidRPr="006A5B53" w:rsidRDefault="006A5B53" w:rsidP="006A5B53">
                  <w:pPr>
                    <w:jc w:val="center"/>
                    <w:rPr>
                      <w:color w:val="000000"/>
                    </w:rPr>
                  </w:pPr>
                  <w:r w:rsidRPr="006A5B53">
                    <w:rPr>
                      <w:color w:val="000000"/>
                    </w:rPr>
                    <w:t>Плановый период</w:t>
                  </w:r>
                </w:p>
              </w:tc>
            </w:tr>
            <w:tr w:rsidR="006A5B53" w:rsidRPr="006A5B53" w:rsidTr="006A5B53">
              <w:trPr>
                <w:trHeight w:val="255"/>
              </w:trPr>
              <w:tc>
                <w:tcPr>
                  <w:tcW w:w="6235" w:type="dxa"/>
                  <w:vMerge/>
                  <w:tcBorders>
                    <w:top w:val="single" w:sz="4" w:space="0" w:color="auto"/>
                    <w:left w:val="single" w:sz="4" w:space="0" w:color="auto"/>
                    <w:bottom w:val="single" w:sz="4" w:space="0" w:color="000000"/>
                    <w:right w:val="single" w:sz="4" w:space="0" w:color="auto"/>
                  </w:tcBorders>
                  <w:vAlign w:val="center"/>
                  <w:hideMark/>
                </w:tcPr>
                <w:p w:rsidR="006A5B53" w:rsidRPr="006A5B53" w:rsidRDefault="006A5B53" w:rsidP="006A5B53">
                  <w:pPr>
                    <w:rPr>
                      <w:color w:val="000000"/>
                    </w:rPr>
                  </w:pPr>
                </w:p>
              </w:tc>
              <w:tc>
                <w:tcPr>
                  <w:tcW w:w="562" w:type="dxa"/>
                  <w:vMerge/>
                  <w:tcBorders>
                    <w:top w:val="single" w:sz="4" w:space="0" w:color="auto"/>
                    <w:left w:val="single" w:sz="4" w:space="0" w:color="auto"/>
                    <w:bottom w:val="single" w:sz="4" w:space="0" w:color="000000"/>
                    <w:right w:val="single" w:sz="4" w:space="0" w:color="auto"/>
                  </w:tcBorders>
                  <w:vAlign w:val="center"/>
                  <w:hideMark/>
                </w:tcPr>
                <w:p w:rsidR="006A5B53" w:rsidRPr="006A5B53" w:rsidRDefault="006A5B53" w:rsidP="006A5B53">
                  <w:pPr>
                    <w:rPr>
                      <w:color w:val="000000"/>
                    </w:rPr>
                  </w:pPr>
                </w:p>
              </w:tc>
              <w:tc>
                <w:tcPr>
                  <w:tcW w:w="629" w:type="dxa"/>
                  <w:vMerge/>
                  <w:tcBorders>
                    <w:top w:val="single" w:sz="4" w:space="0" w:color="auto"/>
                    <w:left w:val="single" w:sz="4" w:space="0" w:color="auto"/>
                    <w:bottom w:val="single" w:sz="4" w:space="0" w:color="000000"/>
                    <w:right w:val="single" w:sz="4" w:space="0" w:color="auto"/>
                  </w:tcBorders>
                  <w:vAlign w:val="center"/>
                  <w:hideMark/>
                </w:tcPr>
                <w:p w:rsidR="006A5B53" w:rsidRPr="006A5B53" w:rsidRDefault="006A5B53" w:rsidP="006A5B53">
                  <w:pPr>
                    <w:rPr>
                      <w:color w:val="000000"/>
                    </w:rPr>
                  </w:pP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2022 год</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2023 год</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2</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3</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4</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4</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b/>
                      <w:bCs/>
                      <w:color w:val="000000"/>
                    </w:rPr>
                  </w:pPr>
                  <w:r w:rsidRPr="006A5B53">
                    <w:rPr>
                      <w:b/>
                      <w:bCs/>
                      <w:color w:val="000000"/>
                    </w:rPr>
                    <w:t>Всего расходов</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00</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00</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345 078,0</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350 165,8</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b/>
                      <w:bCs/>
                      <w:color w:val="000000"/>
                    </w:rPr>
                  </w:pPr>
                  <w:r w:rsidRPr="006A5B53">
                    <w:rPr>
                      <w:b/>
                      <w:bCs/>
                      <w:color w:val="000000"/>
                    </w:rPr>
                    <w:t>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01</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00</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40 418,4</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43 608,5</w:t>
                  </w:r>
                </w:p>
              </w:tc>
            </w:tr>
            <w:tr w:rsidR="006A5B53" w:rsidRPr="006A5B53" w:rsidTr="006A5B53">
              <w:trPr>
                <w:trHeight w:val="510"/>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Функционирование высшего должностного лица субъекта Российской Федерации и муниципального образования</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01</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02</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1 241,5</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1 254,3</w:t>
                  </w:r>
                </w:p>
              </w:tc>
            </w:tr>
            <w:tr w:rsidR="006A5B53" w:rsidRPr="006A5B53" w:rsidTr="006A5B53">
              <w:trPr>
                <w:trHeight w:val="76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01</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03</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574,5</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578,6</w:t>
                  </w:r>
                </w:p>
              </w:tc>
            </w:tr>
            <w:tr w:rsidR="006A5B53" w:rsidRPr="006A5B53" w:rsidTr="006A5B53">
              <w:trPr>
                <w:trHeight w:val="76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01</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04</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25 361,1</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25 316,7</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Судебная система</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01</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05</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18,4</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3,7</w:t>
                  </w:r>
                </w:p>
              </w:tc>
            </w:tr>
            <w:tr w:rsidR="006A5B53" w:rsidRPr="006A5B53" w:rsidTr="006A5B53">
              <w:trPr>
                <w:trHeight w:val="510"/>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01</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06</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697,0</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704,2</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Резервные фонды</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01</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11</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100,0</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100,0</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Другие 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01</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13</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12 425,9</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15 651,0</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b/>
                      <w:bCs/>
                      <w:color w:val="000000"/>
                    </w:rPr>
                  </w:pPr>
                  <w:r w:rsidRPr="006A5B53">
                    <w:rPr>
                      <w:b/>
                      <w:bCs/>
                      <w:color w:val="000000"/>
                    </w:rPr>
                    <w:t>Национальная безопасность и правоохранительная деятельность</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03</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00</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1 052,2</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1 063,1</w:t>
                  </w:r>
                </w:p>
              </w:tc>
            </w:tr>
            <w:tr w:rsidR="006A5B53" w:rsidRPr="006A5B53" w:rsidTr="006A5B53">
              <w:trPr>
                <w:trHeight w:val="510"/>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Защита населения и территории от чрезвычайных ситуаций природного и техногенного характера, пожарная безопасность</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03</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10</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1 048,2</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1 059,1</w:t>
                  </w:r>
                </w:p>
              </w:tc>
            </w:tr>
            <w:tr w:rsidR="006A5B53" w:rsidRPr="006A5B53" w:rsidTr="006A5B53">
              <w:trPr>
                <w:trHeight w:val="510"/>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Другие вопросы в области национальной безопасности и правоохранительной деятельности</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03</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14</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4,0</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4,0</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b/>
                      <w:bCs/>
                      <w:color w:val="000000"/>
                    </w:rPr>
                  </w:pPr>
                  <w:r w:rsidRPr="006A5B53">
                    <w:rPr>
                      <w:b/>
                      <w:bCs/>
                      <w:color w:val="000000"/>
                    </w:rPr>
                    <w:t>Национальная экономика</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04</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00</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24 624,8</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29 697,1</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Сельское хозяйство и рыболовство</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04</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05</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4 431,5</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3 813,9</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Транспорт</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04</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08</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589,0</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489,0</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Дорожное хозяйство (дорожные фонды)</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04</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09</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19 586,8</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25 376,7</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Другие вопросы в области национальной экономики</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04</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12</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17,5</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17,5</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b/>
                      <w:bCs/>
                      <w:color w:val="000000"/>
                    </w:rPr>
                  </w:pPr>
                  <w:r w:rsidRPr="006A5B53">
                    <w:rPr>
                      <w:b/>
                      <w:bCs/>
                      <w:color w:val="000000"/>
                    </w:rPr>
                    <w:t>Образование</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07</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00</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205 376,1</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205 083,8</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Дошкольное образование</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07</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01</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87 412,3</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86 876,9</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Общее образование</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07</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02</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93 693,8</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93 934,2</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Дополнительное образование детей</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07</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03</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15 886,4</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15 920,1</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Молодежная политика и оздоровление детей</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07</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07</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692,5</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692,5</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Другие вопросы в области образования</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07</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09</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7 691,1</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7 660,1</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b/>
                      <w:bCs/>
                      <w:color w:val="000000"/>
                    </w:rPr>
                  </w:pPr>
                  <w:r w:rsidRPr="006A5B53">
                    <w:rPr>
                      <w:b/>
                      <w:bCs/>
                      <w:color w:val="000000"/>
                    </w:rPr>
                    <w:t>Культура, кинематография</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08</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00</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7 182,3</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6 940,1</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Культура</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08</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01</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7 182,3</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6 940,1</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b/>
                      <w:bCs/>
                      <w:color w:val="000000"/>
                    </w:rPr>
                  </w:pPr>
                  <w:r w:rsidRPr="006A5B53">
                    <w:rPr>
                      <w:b/>
                      <w:bCs/>
                      <w:color w:val="000000"/>
                    </w:rPr>
                    <w:t>Социальная политика</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10</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00</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24 343,7</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22 498,5</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Пенсионное обеспечение</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10</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01</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1 700,4</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1 600,4</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Социальное обеспечение населения</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10</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03</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9 239,5</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9 621,5</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Охрана семьи и детства</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10</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04</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13 322,8</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11 195,6</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Другие вопросы в области социальной политики</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10</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06</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81,0</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81,0</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b/>
                      <w:bCs/>
                      <w:color w:val="000000"/>
                    </w:rPr>
                  </w:pPr>
                  <w:r w:rsidRPr="006A5B53">
                    <w:rPr>
                      <w:b/>
                      <w:bCs/>
                      <w:color w:val="000000"/>
                    </w:rPr>
                    <w:lastRenderedPageBreak/>
                    <w:t>Физическая культура и спорт</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11</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00</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11 523,0</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10 862,2</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Массовый спорт</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11</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02</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54,7</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54,7</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Спорт высших достижений</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11</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03</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11 468,3</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10 807,5</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b/>
                      <w:bCs/>
                      <w:color w:val="000000"/>
                    </w:rPr>
                  </w:pPr>
                  <w:r w:rsidRPr="006A5B53">
                    <w:rPr>
                      <w:b/>
                      <w:bCs/>
                      <w:color w:val="000000"/>
                    </w:rPr>
                    <w:t>Обслуживание государственного и муниципального долга</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13</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00</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700,0</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500,0</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Обслуживание государственного внутреннего и муниципального долга</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13</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01</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700,0</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500,0</w:t>
                  </w:r>
                </w:p>
              </w:tc>
            </w:tr>
            <w:tr w:rsidR="006A5B53" w:rsidRPr="006A5B53" w:rsidTr="006A5B53">
              <w:trPr>
                <w:trHeight w:val="510"/>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b/>
                      <w:bCs/>
                      <w:color w:val="000000"/>
                    </w:rPr>
                  </w:pPr>
                  <w:r w:rsidRPr="006A5B53">
                    <w:rPr>
                      <w:b/>
                      <w:bCs/>
                      <w:color w:val="000000"/>
                    </w:rPr>
                    <w:t>Межбюджетные трансферты общего характера бюджетам бюджетной системы Российской Федерации</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14</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00</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29 857,5</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b/>
                      <w:bCs/>
                      <w:color w:val="000000"/>
                    </w:rPr>
                  </w:pPr>
                  <w:r w:rsidRPr="006A5B53">
                    <w:rPr>
                      <w:b/>
                      <w:bCs/>
                      <w:color w:val="000000"/>
                    </w:rPr>
                    <w:t>29 912,5</w:t>
                  </w:r>
                </w:p>
              </w:tc>
            </w:tr>
            <w:tr w:rsidR="006A5B53" w:rsidRPr="006A5B53" w:rsidTr="006A5B53">
              <w:trPr>
                <w:trHeight w:val="510"/>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Дотации на выравнивание бюджетной обеспеченности субъектов Российской Федерации и муниципальных образований</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14</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01</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2 978,0</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2 969,0</w:t>
                  </w:r>
                </w:p>
              </w:tc>
            </w:tr>
            <w:tr w:rsidR="006A5B53" w:rsidRPr="006A5B53" w:rsidTr="006A5B53">
              <w:trPr>
                <w:trHeight w:val="255"/>
              </w:trPr>
              <w:tc>
                <w:tcPr>
                  <w:tcW w:w="6235" w:type="dxa"/>
                  <w:tcBorders>
                    <w:top w:val="nil"/>
                    <w:left w:val="single" w:sz="4" w:space="0" w:color="auto"/>
                    <w:bottom w:val="single" w:sz="4" w:space="0" w:color="auto"/>
                    <w:right w:val="single" w:sz="4" w:space="0" w:color="auto"/>
                  </w:tcBorders>
                  <w:shd w:val="clear" w:color="auto" w:fill="auto"/>
                  <w:hideMark/>
                </w:tcPr>
                <w:p w:rsidR="006A5B53" w:rsidRPr="006A5B53" w:rsidRDefault="006A5B53" w:rsidP="006A5B53">
                  <w:pPr>
                    <w:rPr>
                      <w:color w:val="000000"/>
                    </w:rPr>
                  </w:pPr>
                  <w:r w:rsidRPr="006A5B53">
                    <w:rPr>
                      <w:color w:val="000000"/>
                    </w:rPr>
                    <w:t>Прочие межбюджетные трансферты общего характера</w:t>
                  </w:r>
                </w:p>
              </w:tc>
              <w:tc>
                <w:tcPr>
                  <w:tcW w:w="562"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14</w:t>
                  </w:r>
                </w:p>
              </w:tc>
              <w:tc>
                <w:tcPr>
                  <w:tcW w:w="629"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03</w:t>
                  </w:r>
                </w:p>
              </w:tc>
              <w:tc>
                <w:tcPr>
                  <w:tcW w:w="1191"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26 879,5</w:t>
                  </w:r>
                </w:p>
              </w:tc>
              <w:tc>
                <w:tcPr>
                  <w:tcW w:w="1285" w:type="dxa"/>
                  <w:tcBorders>
                    <w:top w:val="nil"/>
                    <w:left w:val="nil"/>
                    <w:bottom w:val="single" w:sz="4" w:space="0" w:color="auto"/>
                    <w:right w:val="single" w:sz="4" w:space="0" w:color="auto"/>
                  </w:tcBorders>
                  <w:shd w:val="clear" w:color="auto" w:fill="auto"/>
                  <w:hideMark/>
                </w:tcPr>
                <w:p w:rsidR="006A5B53" w:rsidRPr="006A5B53" w:rsidRDefault="006A5B53" w:rsidP="006A5B53">
                  <w:pPr>
                    <w:jc w:val="center"/>
                    <w:rPr>
                      <w:color w:val="000000"/>
                    </w:rPr>
                  </w:pPr>
                  <w:r w:rsidRPr="006A5B53">
                    <w:rPr>
                      <w:color w:val="000000"/>
                    </w:rPr>
                    <w:t>26 943,5</w:t>
                  </w:r>
                </w:p>
              </w:tc>
            </w:tr>
          </w:tbl>
          <w:p w:rsidR="00495D44" w:rsidRPr="00495D44" w:rsidRDefault="00495D44" w:rsidP="00495D44">
            <w:pPr>
              <w:jc w:val="center"/>
              <w:rPr>
                <w:b/>
                <w:bCs/>
                <w:sz w:val="28"/>
                <w:szCs w:val="28"/>
              </w:rPr>
            </w:pPr>
          </w:p>
        </w:tc>
      </w:tr>
      <w:tr w:rsidR="00495D44" w:rsidRPr="00495D44" w:rsidTr="006A5B53">
        <w:trPr>
          <w:trHeight w:val="255"/>
        </w:trPr>
        <w:tc>
          <w:tcPr>
            <w:tcW w:w="6505" w:type="dxa"/>
            <w:tcBorders>
              <w:top w:val="nil"/>
              <w:left w:val="nil"/>
              <w:bottom w:val="nil"/>
              <w:right w:val="nil"/>
            </w:tcBorders>
            <w:shd w:val="clear" w:color="auto" w:fill="auto"/>
            <w:vAlign w:val="bottom"/>
            <w:hideMark/>
          </w:tcPr>
          <w:p w:rsidR="00495D44" w:rsidRPr="00495D44" w:rsidRDefault="00495D44" w:rsidP="00495D44">
            <w:pPr>
              <w:rPr>
                <w:i/>
                <w:iCs/>
                <w:color w:val="000000"/>
              </w:rPr>
            </w:pPr>
          </w:p>
        </w:tc>
        <w:tc>
          <w:tcPr>
            <w:tcW w:w="725" w:type="dxa"/>
            <w:tcBorders>
              <w:top w:val="nil"/>
              <w:left w:val="nil"/>
              <w:bottom w:val="nil"/>
              <w:right w:val="nil"/>
            </w:tcBorders>
            <w:shd w:val="clear" w:color="auto" w:fill="auto"/>
            <w:vAlign w:val="bottom"/>
            <w:hideMark/>
          </w:tcPr>
          <w:p w:rsidR="00495D44" w:rsidRPr="00495D44" w:rsidRDefault="00495D44" w:rsidP="00495D44">
            <w:pPr>
              <w:jc w:val="center"/>
              <w:rPr>
                <w:i/>
                <w:iCs/>
                <w:color w:val="000000"/>
              </w:rPr>
            </w:pPr>
          </w:p>
        </w:tc>
        <w:tc>
          <w:tcPr>
            <w:tcW w:w="1077" w:type="dxa"/>
            <w:tcBorders>
              <w:top w:val="nil"/>
              <w:left w:val="nil"/>
              <w:bottom w:val="nil"/>
              <w:right w:val="nil"/>
            </w:tcBorders>
            <w:shd w:val="clear" w:color="auto" w:fill="auto"/>
            <w:vAlign w:val="bottom"/>
            <w:hideMark/>
          </w:tcPr>
          <w:p w:rsidR="00495D44" w:rsidRPr="00495D44" w:rsidRDefault="00495D44" w:rsidP="00495D44">
            <w:pPr>
              <w:jc w:val="center"/>
              <w:rPr>
                <w:i/>
                <w:iCs/>
                <w:color w:val="000000"/>
              </w:rPr>
            </w:pPr>
          </w:p>
        </w:tc>
        <w:tc>
          <w:tcPr>
            <w:tcW w:w="1200" w:type="dxa"/>
            <w:tcBorders>
              <w:top w:val="nil"/>
              <w:left w:val="nil"/>
              <w:bottom w:val="nil"/>
              <w:right w:val="nil"/>
            </w:tcBorders>
            <w:shd w:val="clear" w:color="auto" w:fill="auto"/>
            <w:vAlign w:val="bottom"/>
            <w:hideMark/>
          </w:tcPr>
          <w:p w:rsidR="00495D44" w:rsidRPr="00495D44" w:rsidRDefault="00495D44" w:rsidP="00495D44">
            <w:pPr>
              <w:jc w:val="center"/>
              <w:rPr>
                <w:i/>
                <w:iCs/>
                <w:color w:val="000000"/>
              </w:rPr>
            </w:pPr>
          </w:p>
        </w:tc>
        <w:tc>
          <w:tcPr>
            <w:tcW w:w="1270" w:type="dxa"/>
            <w:tcBorders>
              <w:top w:val="nil"/>
              <w:left w:val="nil"/>
              <w:bottom w:val="nil"/>
              <w:right w:val="nil"/>
            </w:tcBorders>
            <w:shd w:val="clear" w:color="auto" w:fill="auto"/>
            <w:vAlign w:val="bottom"/>
            <w:hideMark/>
          </w:tcPr>
          <w:p w:rsidR="00495D44" w:rsidRPr="00495D44" w:rsidRDefault="00495D44" w:rsidP="00495D44">
            <w:pPr>
              <w:jc w:val="center"/>
              <w:rPr>
                <w:color w:val="000000"/>
              </w:rPr>
            </w:pPr>
          </w:p>
        </w:tc>
      </w:tr>
    </w:tbl>
    <w:p w:rsidR="001D58CE" w:rsidRDefault="001D58CE" w:rsidP="00006C44">
      <w:pPr>
        <w:jc w:val="both"/>
        <w:rPr>
          <w:sz w:val="28"/>
          <w:szCs w:val="28"/>
        </w:rPr>
      </w:pPr>
    </w:p>
    <w:tbl>
      <w:tblPr>
        <w:tblW w:w="10188" w:type="dxa"/>
        <w:tblInd w:w="94" w:type="dxa"/>
        <w:tblLook w:val="04A0"/>
      </w:tblPr>
      <w:tblGrid>
        <w:gridCol w:w="4543"/>
        <w:gridCol w:w="1502"/>
        <w:gridCol w:w="1187"/>
        <w:gridCol w:w="1478"/>
        <w:gridCol w:w="1478"/>
      </w:tblGrid>
      <w:tr w:rsidR="001D58CE" w:rsidRPr="001D58CE" w:rsidTr="006A5B53">
        <w:trPr>
          <w:trHeight w:val="1530"/>
        </w:trPr>
        <w:tc>
          <w:tcPr>
            <w:tcW w:w="10188" w:type="dxa"/>
            <w:gridSpan w:val="5"/>
            <w:tcBorders>
              <w:top w:val="nil"/>
              <w:left w:val="nil"/>
              <w:bottom w:val="nil"/>
              <w:right w:val="nil"/>
            </w:tcBorders>
            <w:shd w:val="clear" w:color="auto" w:fill="auto"/>
            <w:vAlign w:val="bottom"/>
            <w:hideMark/>
          </w:tcPr>
          <w:p w:rsidR="001D58CE" w:rsidRPr="001D58CE" w:rsidRDefault="001D58CE" w:rsidP="001D58CE">
            <w:pPr>
              <w:jc w:val="center"/>
              <w:rPr>
                <w:b/>
                <w:bCs/>
                <w:sz w:val="28"/>
                <w:szCs w:val="28"/>
              </w:rPr>
            </w:pPr>
          </w:p>
        </w:tc>
      </w:tr>
      <w:tr w:rsidR="001D58CE" w:rsidRPr="001D58CE" w:rsidTr="006A5B53">
        <w:trPr>
          <w:trHeight w:val="375"/>
        </w:trPr>
        <w:tc>
          <w:tcPr>
            <w:tcW w:w="4543" w:type="dxa"/>
            <w:tcBorders>
              <w:top w:val="nil"/>
              <w:left w:val="nil"/>
              <w:bottom w:val="nil"/>
              <w:right w:val="nil"/>
            </w:tcBorders>
            <w:shd w:val="clear" w:color="auto" w:fill="auto"/>
            <w:vAlign w:val="bottom"/>
            <w:hideMark/>
          </w:tcPr>
          <w:p w:rsidR="001D58CE" w:rsidRPr="001D58CE" w:rsidRDefault="001D58CE" w:rsidP="001D58CE">
            <w:pPr>
              <w:jc w:val="center"/>
              <w:rPr>
                <w:b/>
                <w:bCs/>
                <w:sz w:val="28"/>
                <w:szCs w:val="28"/>
              </w:rPr>
            </w:pPr>
          </w:p>
        </w:tc>
        <w:tc>
          <w:tcPr>
            <w:tcW w:w="1502" w:type="dxa"/>
            <w:tcBorders>
              <w:top w:val="nil"/>
              <w:left w:val="nil"/>
              <w:bottom w:val="nil"/>
              <w:right w:val="nil"/>
            </w:tcBorders>
            <w:shd w:val="clear" w:color="auto" w:fill="auto"/>
            <w:vAlign w:val="bottom"/>
            <w:hideMark/>
          </w:tcPr>
          <w:p w:rsidR="001D58CE" w:rsidRPr="001D58CE" w:rsidRDefault="001D58CE" w:rsidP="001D58CE">
            <w:pPr>
              <w:jc w:val="center"/>
              <w:rPr>
                <w:b/>
                <w:bCs/>
                <w:sz w:val="28"/>
                <w:szCs w:val="28"/>
              </w:rPr>
            </w:pPr>
          </w:p>
        </w:tc>
        <w:tc>
          <w:tcPr>
            <w:tcW w:w="1187" w:type="dxa"/>
            <w:tcBorders>
              <w:top w:val="nil"/>
              <w:left w:val="nil"/>
              <w:bottom w:val="nil"/>
              <w:right w:val="nil"/>
            </w:tcBorders>
            <w:shd w:val="clear" w:color="auto" w:fill="auto"/>
            <w:vAlign w:val="bottom"/>
            <w:hideMark/>
          </w:tcPr>
          <w:p w:rsidR="001D58CE" w:rsidRPr="001D58CE" w:rsidRDefault="001D58CE" w:rsidP="001D58CE">
            <w:pPr>
              <w:jc w:val="center"/>
              <w:rPr>
                <w:b/>
                <w:bCs/>
                <w:sz w:val="28"/>
                <w:szCs w:val="28"/>
              </w:rPr>
            </w:pPr>
          </w:p>
        </w:tc>
        <w:tc>
          <w:tcPr>
            <w:tcW w:w="1478" w:type="dxa"/>
            <w:tcBorders>
              <w:top w:val="nil"/>
              <w:left w:val="nil"/>
              <w:bottom w:val="nil"/>
              <w:right w:val="nil"/>
            </w:tcBorders>
            <w:shd w:val="clear" w:color="auto" w:fill="auto"/>
            <w:vAlign w:val="bottom"/>
            <w:hideMark/>
          </w:tcPr>
          <w:p w:rsidR="001D58CE" w:rsidRPr="001D58CE" w:rsidRDefault="001D58CE" w:rsidP="001D58CE">
            <w:pPr>
              <w:jc w:val="center"/>
              <w:rPr>
                <w:b/>
                <w:bCs/>
                <w:sz w:val="28"/>
                <w:szCs w:val="28"/>
              </w:rPr>
            </w:pPr>
          </w:p>
        </w:tc>
        <w:tc>
          <w:tcPr>
            <w:tcW w:w="1478" w:type="dxa"/>
            <w:tcBorders>
              <w:top w:val="nil"/>
              <w:left w:val="nil"/>
              <w:bottom w:val="nil"/>
              <w:right w:val="nil"/>
            </w:tcBorders>
            <w:shd w:val="clear" w:color="auto" w:fill="auto"/>
            <w:vAlign w:val="bottom"/>
            <w:hideMark/>
          </w:tcPr>
          <w:p w:rsidR="001D58CE" w:rsidRPr="001D58CE" w:rsidRDefault="001D58CE" w:rsidP="001D58CE">
            <w:pPr>
              <w:jc w:val="center"/>
              <w:rPr>
                <w:b/>
                <w:bCs/>
                <w:sz w:val="28"/>
                <w:szCs w:val="28"/>
              </w:rPr>
            </w:pPr>
          </w:p>
        </w:tc>
      </w:tr>
      <w:tr w:rsidR="001D58CE" w:rsidRPr="001D58CE" w:rsidTr="006A5B53">
        <w:trPr>
          <w:trHeight w:val="285"/>
        </w:trPr>
        <w:tc>
          <w:tcPr>
            <w:tcW w:w="4543" w:type="dxa"/>
            <w:tcBorders>
              <w:top w:val="nil"/>
              <w:left w:val="nil"/>
              <w:bottom w:val="nil"/>
              <w:right w:val="nil"/>
            </w:tcBorders>
            <w:shd w:val="clear" w:color="auto" w:fill="auto"/>
            <w:hideMark/>
          </w:tcPr>
          <w:p w:rsidR="001D58CE" w:rsidRPr="001D58CE" w:rsidRDefault="001D58CE" w:rsidP="001D58CE">
            <w:pPr>
              <w:jc w:val="center"/>
              <w:rPr>
                <w:b/>
                <w:bCs/>
                <w:sz w:val="28"/>
                <w:szCs w:val="28"/>
              </w:rPr>
            </w:pPr>
          </w:p>
        </w:tc>
        <w:tc>
          <w:tcPr>
            <w:tcW w:w="1502" w:type="dxa"/>
            <w:tcBorders>
              <w:top w:val="nil"/>
              <w:left w:val="nil"/>
              <w:bottom w:val="nil"/>
              <w:right w:val="nil"/>
            </w:tcBorders>
            <w:shd w:val="clear" w:color="auto" w:fill="auto"/>
            <w:hideMark/>
          </w:tcPr>
          <w:p w:rsidR="001D58CE" w:rsidRPr="001D58CE" w:rsidRDefault="001D58CE" w:rsidP="001D58CE">
            <w:pPr>
              <w:jc w:val="center"/>
              <w:rPr>
                <w:b/>
                <w:bCs/>
                <w:sz w:val="28"/>
                <w:szCs w:val="28"/>
              </w:rPr>
            </w:pPr>
          </w:p>
        </w:tc>
        <w:tc>
          <w:tcPr>
            <w:tcW w:w="1187" w:type="dxa"/>
            <w:tcBorders>
              <w:top w:val="nil"/>
              <w:left w:val="nil"/>
              <w:bottom w:val="nil"/>
              <w:right w:val="nil"/>
            </w:tcBorders>
            <w:shd w:val="clear" w:color="auto" w:fill="auto"/>
            <w:hideMark/>
          </w:tcPr>
          <w:p w:rsidR="001D58CE" w:rsidRPr="001D58CE" w:rsidRDefault="001D58CE" w:rsidP="001D58CE">
            <w:pPr>
              <w:jc w:val="center"/>
              <w:rPr>
                <w:b/>
                <w:bCs/>
                <w:sz w:val="28"/>
                <w:szCs w:val="28"/>
              </w:rPr>
            </w:pPr>
          </w:p>
        </w:tc>
        <w:tc>
          <w:tcPr>
            <w:tcW w:w="1478" w:type="dxa"/>
            <w:tcBorders>
              <w:top w:val="nil"/>
              <w:left w:val="nil"/>
              <w:bottom w:val="nil"/>
              <w:right w:val="nil"/>
            </w:tcBorders>
            <w:shd w:val="clear" w:color="auto" w:fill="auto"/>
            <w:hideMark/>
          </w:tcPr>
          <w:p w:rsidR="001D58CE" w:rsidRPr="001D58CE" w:rsidRDefault="001D58CE" w:rsidP="001D58CE">
            <w:pPr>
              <w:jc w:val="center"/>
              <w:rPr>
                <w:b/>
                <w:bCs/>
                <w:sz w:val="28"/>
                <w:szCs w:val="28"/>
              </w:rPr>
            </w:pPr>
          </w:p>
        </w:tc>
        <w:tc>
          <w:tcPr>
            <w:tcW w:w="1478" w:type="dxa"/>
            <w:tcBorders>
              <w:top w:val="nil"/>
              <w:left w:val="nil"/>
              <w:bottom w:val="nil"/>
              <w:right w:val="nil"/>
            </w:tcBorders>
            <w:shd w:val="clear" w:color="auto" w:fill="auto"/>
            <w:hideMark/>
          </w:tcPr>
          <w:p w:rsidR="001D58CE" w:rsidRPr="001D58CE" w:rsidRDefault="001D58CE" w:rsidP="001D58CE">
            <w:pPr>
              <w:jc w:val="center"/>
            </w:pPr>
          </w:p>
        </w:tc>
      </w:tr>
    </w:tbl>
    <w:p w:rsidR="00AE0639" w:rsidRDefault="00AE0639" w:rsidP="00006C44">
      <w:pPr>
        <w:jc w:val="both"/>
        <w:rPr>
          <w:sz w:val="28"/>
          <w:szCs w:val="28"/>
        </w:rPr>
      </w:pPr>
    </w:p>
    <w:p w:rsidR="00AE0639" w:rsidRDefault="00AE0639">
      <w:pPr>
        <w:spacing w:after="200" w:line="276" w:lineRule="auto"/>
        <w:rPr>
          <w:sz w:val="28"/>
          <w:szCs w:val="28"/>
        </w:rPr>
      </w:pPr>
      <w:r>
        <w:rPr>
          <w:sz w:val="28"/>
          <w:szCs w:val="28"/>
        </w:rPr>
        <w:br w:type="page"/>
      </w:r>
    </w:p>
    <w:p w:rsidR="00AE0639" w:rsidRDefault="00AE0639" w:rsidP="00AE0639">
      <w:pPr>
        <w:rPr>
          <w:sz w:val="28"/>
          <w:szCs w:val="28"/>
        </w:rPr>
        <w:sectPr w:rsidR="00AE0639" w:rsidSect="00252352">
          <w:pgSz w:w="11906" w:h="16838"/>
          <w:pgMar w:top="1134" w:right="850" w:bottom="1134" w:left="1701" w:header="708" w:footer="708" w:gutter="0"/>
          <w:cols w:space="708"/>
          <w:docGrid w:linePitch="360"/>
        </w:sectPr>
      </w:pPr>
    </w:p>
    <w:tbl>
      <w:tblPr>
        <w:tblW w:w="14876" w:type="dxa"/>
        <w:tblInd w:w="94" w:type="dxa"/>
        <w:tblLayout w:type="fixed"/>
        <w:tblLook w:val="04A0"/>
      </w:tblPr>
      <w:tblGrid>
        <w:gridCol w:w="5968"/>
        <w:gridCol w:w="424"/>
        <w:gridCol w:w="1381"/>
        <w:gridCol w:w="603"/>
        <w:gridCol w:w="200"/>
        <w:gridCol w:w="706"/>
        <w:gridCol w:w="512"/>
        <w:gridCol w:w="826"/>
        <w:gridCol w:w="591"/>
        <w:gridCol w:w="567"/>
        <w:gridCol w:w="662"/>
        <w:gridCol w:w="614"/>
        <w:gridCol w:w="709"/>
        <w:gridCol w:w="992"/>
        <w:gridCol w:w="84"/>
        <w:gridCol w:w="37"/>
      </w:tblGrid>
      <w:tr w:rsidR="00F820E4" w:rsidRPr="00F820E4" w:rsidTr="00941406">
        <w:trPr>
          <w:gridAfter w:val="3"/>
          <w:wAfter w:w="1113" w:type="dxa"/>
          <w:trHeight w:val="375"/>
        </w:trPr>
        <w:tc>
          <w:tcPr>
            <w:tcW w:w="13763" w:type="dxa"/>
            <w:gridSpan w:val="13"/>
            <w:tcBorders>
              <w:top w:val="nil"/>
              <w:left w:val="nil"/>
              <w:bottom w:val="nil"/>
              <w:right w:val="nil"/>
            </w:tcBorders>
            <w:shd w:val="clear" w:color="auto" w:fill="auto"/>
            <w:noWrap/>
            <w:vAlign w:val="bottom"/>
            <w:hideMark/>
          </w:tcPr>
          <w:p w:rsidR="00F820E4" w:rsidRPr="00F820E4" w:rsidRDefault="00F820E4" w:rsidP="00F820E4">
            <w:pPr>
              <w:ind w:left="8978"/>
              <w:jc w:val="both"/>
              <w:rPr>
                <w:bCs/>
                <w:sz w:val="28"/>
                <w:szCs w:val="28"/>
              </w:rPr>
            </w:pPr>
            <w:r w:rsidRPr="00F820E4">
              <w:rPr>
                <w:bCs/>
                <w:sz w:val="28"/>
                <w:szCs w:val="28"/>
              </w:rPr>
              <w:lastRenderedPageBreak/>
              <w:t>Приложение № 18</w:t>
            </w:r>
          </w:p>
          <w:p w:rsidR="00F820E4" w:rsidRPr="00F820E4" w:rsidRDefault="00F820E4" w:rsidP="00F820E4">
            <w:pPr>
              <w:ind w:left="8978"/>
              <w:jc w:val="both"/>
              <w:rPr>
                <w:bCs/>
                <w:sz w:val="28"/>
                <w:szCs w:val="28"/>
              </w:rPr>
            </w:pPr>
            <w:r>
              <w:rPr>
                <w:bCs/>
                <w:sz w:val="28"/>
                <w:szCs w:val="28"/>
              </w:rPr>
              <w:t>к</w:t>
            </w:r>
            <w:r w:rsidRPr="00F820E4">
              <w:rPr>
                <w:bCs/>
                <w:sz w:val="28"/>
                <w:szCs w:val="28"/>
              </w:rPr>
              <w:t xml:space="preserve"> решению Куменской</w:t>
            </w:r>
          </w:p>
          <w:p w:rsidR="00F820E4" w:rsidRPr="00F820E4" w:rsidRDefault="00F820E4" w:rsidP="00F820E4">
            <w:pPr>
              <w:ind w:left="8978"/>
              <w:jc w:val="both"/>
              <w:rPr>
                <w:bCs/>
                <w:sz w:val="28"/>
                <w:szCs w:val="28"/>
              </w:rPr>
            </w:pPr>
            <w:r>
              <w:rPr>
                <w:bCs/>
                <w:sz w:val="28"/>
                <w:szCs w:val="28"/>
              </w:rPr>
              <w:t>р</w:t>
            </w:r>
            <w:r w:rsidRPr="00F820E4">
              <w:rPr>
                <w:bCs/>
                <w:sz w:val="28"/>
                <w:szCs w:val="28"/>
              </w:rPr>
              <w:t xml:space="preserve">айонной Думы </w:t>
            </w:r>
          </w:p>
          <w:p w:rsidR="00F820E4" w:rsidRPr="00F820E4" w:rsidRDefault="00F820E4" w:rsidP="00F820E4">
            <w:pPr>
              <w:ind w:left="8978"/>
              <w:jc w:val="both"/>
              <w:rPr>
                <w:bCs/>
                <w:sz w:val="28"/>
                <w:szCs w:val="28"/>
              </w:rPr>
            </w:pPr>
            <w:r>
              <w:rPr>
                <w:bCs/>
                <w:sz w:val="28"/>
                <w:szCs w:val="28"/>
              </w:rPr>
              <w:t>о</w:t>
            </w:r>
            <w:r w:rsidRPr="00F820E4">
              <w:rPr>
                <w:bCs/>
                <w:sz w:val="28"/>
                <w:szCs w:val="28"/>
              </w:rPr>
              <w:t>т</w:t>
            </w:r>
            <w:r>
              <w:rPr>
                <w:bCs/>
                <w:sz w:val="28"/>
                <w:szCs w:val="28"/>
              </w:rPr>
              <w:t xml:space="preserve"> </w:t>
            </w:r>
            <w:r w:rsidRPr="00F820E4">
              <w:rPr>
                <w:bCs/>
                <w:sz w:val="28"/>
                <w:szCs w:val="28"/>
              </w:rPr>
              <w:t>30.03.2021 № 38/277</w:t>
            </w:r>
          </w:p>
          <w:p w:rsidR="00F820E4" w:rsidRDefault="00F820E4" w:rsidP="00F820E4">
            <w:pPr>
              <w:jc w:val="center"/>
              <w:rPr>
                <w:b/>
                <w:bCs/>
                <w:sz w:val="28"/>
                <w:szCs w:val="28"/>
              </w:rPr>
            </w:pPr>
          </w:p>
          <w:p w:rsidR="00F820E4" w:rsidRPr="00F820E4" w:rsidRDefault="00F820E4" w:rsidP="00F820E4">
            <w:pPr>
              <w:jc w:val="center"/>
              <w:rPr>
                <w:b/>
                <w:bCs/>
                <w:sz w:val="28"/>
                <w:szCs w:val="28"/>
              </w:rPr>
            </w:pPr>
            <w:r w:rsidRPr="00F820E4">
              <w:rPr>
                <w:b/>
                <w:bCs/>
                <w:sz w:val="28"/>
                <w:szCs w:val="28"/>
              </w:rPr>
              <w:t>Распределение</w:t>
            </w:r>
          </w:p>
        </w:tc>
      </w:tr>
      <w:tr w:rsidR="00F820E4" w:rsidRPr="00F820E4" w:rsidTr="00941406">
        <w:trPr>
          <w:gridAfter w:val="3"/>
          <w:wAfter w:w="1113" w:type="dxa"/>
          <w:trHeight w:val="1530"/>
        </w:trPr>
        <w:tc>
          <w:tcPr>
            <w:tcW w:w="13763" w:type="dxa"/>
            <w:gridSpan w:val="13"/>
            <w:tcBorders>
              <w:top w:val="nil"/>
              <w:left w:val="nil"/>
              <w:bottom w:val="nil"/>
              <w:right w:val="nil"/>
            </w:tcBorders>
            <w:shd w:val="clear" w:color="auto" w:fill="auto"/>
            <w:vAlign w:val="bottom"/>
            <w:hideMark/>
          </w:tcPr>
          <w:p w:rsidR="00F820E4" w:rsidRPr="00F820E4" w:rsidRDefault="00F820E4" w:rsidP="00F820E4">
            <w:pPr>
              <w:jc w:val="center"/>
              <w:rPr>
                <w:b/>
                <w:bCs/>
                <w:sz w:val="28"/>
                <w:szCs w:val="28"/>
              </w:rPr>
            </w:pPr>
            <w:r w:rsidRPr="00F820E4">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2022 и на 2023 год</w:t>
            </w:r>
          </w:p>
        </w:tc>
      </w:tr>
      <w:tr w:rsidR="00F820E4" w:rsidRPr="00F820E4" w:rsidTr="00941406">
        <w:trPr>
          <w:gridAfter w:val="3"/>
          <w:wAfter w:w="1113" w:type="dxa"/>
          <w:trHeight w:val="375"/>
        </w:trPr>
        <w:tc>
          <w:tcPr>
            <w:tcW w:w="6392" w:type="dxa"/>
            <w:gridSpan w:val="2"/>
            <w:tcBorders>
              <w:top w:val="nil"/>
              <w:left w:val="nil"/>
              <w:bottom w:val="nil"/>
              <w:right w:val="nil"/>
            </w:tcBorders>
            <w:shd w:val="clear" w:color="auto" w:fill="auto"/>
            <w:vAlign w:val="bottom"/>
            <w:hideMark/>
          </w:tcPr>
          <w:p w:rsidR="00F820E4" w:rsidRPr="00F820E4" w:rsidRDefault="00F820E4" w:rsidP="00F820E4">
            <w:pPr>
              <w:jc w:val="center"/>
              <w:rPr>
                <w:b/>
                <w:bCs/>
                <w:sz w:val="28"/>
                <w:szCs w:val="28"/>
              </w:rPr>
            </w:pPr>
          </w:p>
        </w:tc>
        <w:tc>
          <w:tcPr>
            <w:tcW w:w="1984" w:type="dxa"/>
            <w:gridSpan w:val="2"/>
            <w:tcBorders>
              <w:top w:val="nil"/>
              <w:left w:val="nil"/>
              <w:bottom w:val="nil"/>
              <w:right w:val="nil"/>
            </w:tcBorders>
            <w:shd w:val="clear" w:color="auto" w:fill="auto"/>
            <w:vAlign w:val="bottom"/>
            <w:hideMark/>
          </w:tcPr>
          <w:p w:rsidR="00F820E4" w:rsidRPr="00F820E4" w:rsidRDefault="00F820E4" w:rsidP="00F820E4">
            <w:pPr>
              <w:jc w:val="center"/>
              <w:rPr>
                <w:b/>
                <w:bCs/>
                <w:sz w:val="28"/>
                <w:szCs w:val="28"/>
              </w:rPr>
            </w:pPr>
          </w:p>
        </w:tc>
        <w:tc>
          <w:tcPr>
            <w:tcW w:w="1418" w:type="dxa"/>
            <w:gridSpan w:val="3"/>
            <w:tcBorders>
              <w:top w:val="nil"/>
              <w:left w:val="nil"/>
              <w:bottom w:val="nil"/>
              <w:right w:val="nil"/>
            </w:tcBorders>
            <w:shd w:val="clear" w:color="auto" w:fill="auto"/>
            <w:vAlign w:val="bottom"/>
            <w:hideMark/>
          </w:tcPr>
          <w:p w:rsidR="00F820E4" w:rsidRPr="00F820E4" w:rsidRDefault="00F820E4" w:rsidP="00F820E4">
            <w:pPr>
              <w:jc w:val="center"/>
              <w:rPr>
                <w:b/>
                <w:bCs/>
                <w:sz w:val="28"/>
                <w:szCs w:val="28"/>
              </w:rPr>
            </w:pPr>
          </w:p>
        </w:tc>
        <w:tc>
          <w:tcPr>
            <w:tcW w:w="1984" w:type="dxa"/>
            <w:gridSpan w:val="3"/>
            <w:tcBorders>
              <w:top w:val="nil"/>
              <w:left w:val="nil"/>
              <w:bottom w:val="nil"/>
              <w:right w:val="nil"/>
            </w:tcBorders>
            <w:shd w:val="clear" w:color="auto" w:fill="auto"/>
            <w:vAlign w:val="bottom"/>
            <w:hideMark/>
          </w:tcPr>
          <w:p w:rsidR="00F820E4" w:rsidRPr="00F820E4" w:rsidRDefault="00F820E4" w:rsidP="00F820E4">
            <w:pPr>
              <w:jc w:val="center"/>
              <w:rPr>
                <w:b/>
                <w:bCs/>
                <w:sz w:val="28"/>
                <w:szCs w:val="28"/>
              </w:rPr>
            </w:pPr>
          </w:p>
        </w:tc>
        <w:tc>
          <w:tcPr>
            <w:tcW w:w="1985" w:type="dxa"/>
            <w:gridSpan w:val="3"/>
            <w:tcBorders>
              <w:top w:val="nil"/>
              <w:left w:val="nil"/>
              <w:bottom w:val="nil"/>
              <w:right w:val="nil"/>
            </w:tcBorders>
            <w:shd w:val="clear" w:color="auto" w:fill="auto"/>
            <w:vAlign w:val="bottom"/>
            <w:hideMark/>
          </w:tcPr>
          <w:p w:rsidR="00F820E4" w:rsidRPr="00F820E4" w:rsidRDefault="00F820E4" w:rsidP="00F820E4">
            <w:pPr>
              <w:jc w:val="center"/>
              <w:rPr>
                <w:b/>
                <w:bCs/>
                <w:sz w:val="28"/>
                <w:szCs w:val="28"/>
              </w:rPr>
            </w:pPr>
          </w:p>
        </w:tc>
      </w:tr>
      <w:tr w:rsidR="00F820E4" w:rsidRPr="00F820E4" w:rsidTr="00941406">
        <w:trPr>
          <w:gridAfter w:val="3"/>
          <w:wAfter w:w="1113" w:type="dxa"/>
          <w:trHeight w:val="285"/>
        </w:trPr>
        <w:tc>
          <w:tcPr>
            <w:tcW w:w="6392" w:type="dxa"/>
            <w:gridSpan w:val="2"/>
            <w:tcBorders>
              <w:top w:val="nil"/>
              <w:left w:val="nil"/>
              <w:bottom w:val="nil"/>
              <w:right w:val="nil"/>
            </w:tcBorders>
            <w:shd w:val="clear" w:color="auto" w:fill="auto"/>
            <w:hideMark/>
          </w:tcPr>
          <w:p w:rsidR="00F820E4" w:rsidRPr="00F820E4" w:rsidRDefault="00F820E4" w:rsidP="00F820E4">
            <w:pPr>
              <w:jc w:val="center"/>
              <w:rPr>
                <w:b/>
                <w:bCs/>
                <w:sz w:val="28"/>
                <w:szCs w:val="28"/>
              </w:rPr>
            </w:pPr>
          </w:p>
        </w:tc>
        <w:tc>
          <w:tcPr>
            <w:tcW w:w="1984" w:type="dxa"/>
            <w:gridSpan w:val="2"/>
            <w:tcBorders>
              <w:top w:val="nil"/>
              <w:left w:val="nil"/>
              <w:bottom w:val="nil"/>
              <w:right w:val="nil"/>
            </w:tcBorders>
            <w:shd w:val="clear" w:color="auto" w:fill="auto"/>
            <w:hideMark/>
          </w:tcPr>
          <w:p w:rsidR="00F820E4" w:rsidRPr="00F820E4" w:rsidRDefault="00F820E4" w:rsidP="00F820E4">
            <w:pPr>
              <w:jc w:val="center"/>
              <w:rPr>
                <w:b/>
                <w:bCs/>
                <w:sz w:val="28"/>
                <w:szCs w:val="28"/>
              </w:rPr>
            </w:pPr>
          </w:p>
        </w:tc>
        <w:tc>
          <w:tcPr>
            <w:tcW w:w="1418" w:type="dxa"/>
            <w:gridSpan w:val="3"/>
            <w:tcBorders>
              <w:top w:val="nil"/>
              <w:left w:val="nil"/>
              <w:bottom w:val="nil"/>
              <w:right w:val="nil"/>
            </w:tcBorders>
            <w:shd w:val="clear" w:color="auto" w:fill="auto"/>
            <w:hideMark/>
          </w:tcPr>
          <w:p w:rsidR="00F820E4" w:rsidRPr="00F820E4" w:rsidRDefault="00F820E4" w:rsidP="00F820E4">
            <w:pPr>
              <w:jc w:val="center"/>
              <w:rPr>
                <w:b/>
                <w:bCs/>
                <w:sz w:val="28"/>
                <w:szCs w:val="28"/>
              </w:rPr>
            </w:pPr>
          </w:p>
        </w:tc>
        <w:tc>
          <w:tcPr>
            <w:tcW w:w="1984" w:type="dxa"/>
            <w:gridSpan w:val="3"/>
            <w:tcBorders>
              <w:top w:val="nil"/>
              <w:left w:val="nil"/>
              <w:bottom w:val="nil"/>
              <w:right w:val="nil"/>
            </w:tcBorders>
            <w:shd w:val="clear" w:color="auto" w:fill="auto"/>
            <w:hideMark/>
          </w:tcPr>
          <w:p w:rsidR="00F820E4" w:rsidRPr="00F820E4" w:rsidRDefault="00F820E4" w:rsidP="00F820E4">
            <w:pPr>
              <w:jc w:val="center"/>
              <w:rPr>
                <w:b/>
                <w:bCs/>
                <w:sz w:val="28"/>
                <w:szCs w:val="28"/>
              </w:rPr>
            </w:pPr>
          </w:p>
        </w:tc>
        <w:tc>
          <w:tcPr>
            <w:tcW w:w="1985" w:type="dxa"/>
            <w:gridSpan w:val="3"/>
            <w:tcBorders>
              <w:top w:val="nil"/>
              <w:left w:val="nil"/>
              <w:bottom w:val="nil"/>
              <w:right w:val="nil"/>
            </w:tcBorders>
            <w:shd w:val="clear" w:color="auto" w:fill="auto"/>
            <w:hideMark/>
          </w:tcPr>
          <w:p w:rsidR="00F820E4" w:rsidRPr="00F820E4" w:rsidRDefault="00F820E4" w:rsidP="00F820E4">
            <w:pPr>
              <w:jc w:val="center"/>
            </w:pPr>
            <w:r w:rsidRPr="00F820E4">
              <w:t>(тыс. рублей)</w:t>
            </w:r>
          </w:p>
        </w:tc>
      </w:tr>
      <w:tr w:rsidR="00F820E4" w:rsidRPr="00F820E4" w:rsidTr="00941406">
        <w:trPr>
          <w:gridAfter w:val="3"/>
          <w:wAfter w:w="1113" w:type="dxa"/>
          <w:trHeight w:val="300"/>
        </w:trPr>
        <w:tc>
          <w:tcPr>
            <w:tcW w:w="639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820E4" w:rsidRPr="00F820E4" w:rsidRDefault="00F820E4" w:rsidP="00F820E4">
            <w:pPr>
              <w:jc w:val="center"/>
              <w:rPr>
                <w:color w:val="000000"/>
              </w:rPr>
            </w:pPr>
            <w:r w:rsidRPr="00F820E4">
              <w:rPr>
                <w:color w:val="000000"/>
              </w:rPr>
              <w:t>Наименование расхода</w:t>
            </w:r>
          </w:p>
        </w:tc>
        <w:tc>
          <w:tcPr>
            <w:tcW w:w="198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820E4" w:rsidRPr="00F820E4" w:rsidRDefault="00F820E4" w:rsidP="00F820E4">
            <w:pPr>
              <w:jc w:val="center"/>
              <w:rPr>
                <w:color w:val="000000"/>
              </w:rPr>
            </w:pPr>
            <w:r w:rsidRPr="00F820E4">
              <w:rPr>
                <w:color w:val="000000"/>
              </w:rPr>
              <w:t>Целевая статья</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F820E4" w:rsidRPr="00F820E4" w:rsidRDefault="00F820E4" w:rsidP="00F820E4">
            <w:pPr>
              <w:jc w:val="center"/>
              <w:rPr>
                <w:color w:val="000000"/>
              </w:rPr>
            </w:pPr>
            <w:r w:rsidRPr="00F820E4">
              <w:rPr>
                <w:color w:val="000000"/>
              </w:rPr>
              <w:t xml:space="preserve"> Вид расхода</w:t>
            </w:r>
          </w:p>
        </w:tc>
        <w:tc>
          <w:tcPr>
            <w:tcW w:w="3969" w:type="dxa"/>
            <w:gridSpan w:val="6"/>
            <w:tcBorders>
              <w:top w:val="single" w:sz="4" w:space="0" w:color="auto"/>
              <w:left w:val="nil"/>
              <w:bottom w:val="single" w:sz="4" w:space="0" w:color="auto"/>
              <w:right w:val="single" w:sz="4" w:space="0" w:color="000000"/>
            </w:tcBorders>
            <w:shd w:val="clear" w:color="auto" w:fill="auto"/>
            <w:hideMark/>
          </w:tcPr>
          <w:p w:rsidR="00F820E4" w:rsidRPr="00F820E4" w:rsidRDefault="00F820E4" w:rsidP="00F820E4">
            <w:pPr>
              <w:jc w:val="center"/>
              <w:rPr>
                <w:color w:val="000000"/>
              </w:rPr>
            </w:pPr>
            <w:r w:rsidRPr="00F820E4">
              <w:rPr>
                <w:color w:val="000000"/>
              </w:rPr>
              <w:t>Плановый период</w:t>
            </w:r>
          </w:p>
        </w:tc>
      </w:tr>
      <w:tr w:rsidR="00F820E4" w:rsidRPr="00F820E4" w:rsidTr="00941406">
        <w:trPr>
          <w:gridAfter w:val="3"/>
          <w:wAfter w:w="1113" w:type="dxa"/>
          <w:trHeight w:val="300"/>
        </w:trPr>
        <w:tc>
          <w:tcPr>
            <w:tcW w:w="6392" w:type="dxa"/>
            <w:gridSpan w:val="2"/>
            <w:vMerge/>
            <w:tcBorders>
              <w:top w:val="single" w:sz="4" w:space="0" w:color="auto"/>
              <w:left w:val="single" w:sz="4" w:space="0" w:color="auto"/>
              <w:bottom w:val="single" w:sz="4" w:space="0" w:color="000000"/>
              <w:right w:val="single" w:sz="4" w:space="0" w:color="auto"/>
            </w:tcBorders>
            <w:vAlign w:val="center"/>
            <w:hideMark/>
          </w:tcPr>
          <w:p w:rsidR="00F820E4" w:rsidRPr="00F820E4" w:rsidRDefault="00F820E4" w:rsidP="00F820E4">
            <w:pPr>
              <w:rPr>
                <w:color w:val="000000"/>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F820E4" w:rsidRPr="00F820E4" w:rsidRDefault="00F820E4" w:rsidP="00F820E4">
            <w:pPr>
              <w:rPr>
                <w:color w:val="000000"/>
              </w:rPr>
            </w:pPr>
          </w:p>
        </w:tc>
        <w:tc>
          <w:tcPr>
            <w:tcW w:w="1418" w:type="dxa"/>
            <w:gridSpan w:val="3"/>
            <w:vMerge/>
            <w:tcBorders>
              <w:top w:val="single" w:sz="4" w:space="0" w:color="auto"/>
              <w:left w:val="single" w:sz="4" w:space="0" w:color="auto"/>
              <w:bottom w:val="single" w:sz="4" w:space="0" w:color="000000"/>
              <w:right w:val="single" w:sz="4" w:space="0" w:color="auto"/>
            </w:tcBorders>
            <w:vAlign w:val="center"/>
            <w:hideMark/>
          </w:tcPr>
          <w:p w:rsidR="00F820E4" w:rsidRPr="00F820E4" w:rsidRDefault="00F820E4" w:rsidP="00F820E4">
            <w:pPr>
              <w:rPr>
                <w:color w:val="000000"/>
              </w:rPr>
            </w:pP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color w:val="000000"/>
              </w:rPr>
            </w:pPr>
            <w:r w:rsidRPr="00F820E4">
              <w:rPr>
                <w:color w:val="000000"/>
              </w:rPr>
              <w:t>2022 год</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color w:val="000000"/>
              </w:rPr>
            </w:pPr>
            <w:r w:rsidRPr="00F820E4">
              <w:rPr>
                <w:color w:val="000000"/>
              </w:rPr>
              <w:t>2023 год</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jc w:val="center"/>
              <w:rPr>
                <w:color w:val="000000"/>
                <w:sz w:val="18"/>
                <w:szCs w:val="18"/>
              </w:rPr>
            </w:pPr>
            <w:r w:rsidRPr="00F820E4">
              <w:rPr>
                <w:color w:val="000000"/>
                <w:sz w:val="18"/>
                <w:szCs w:val="18"/>
              </w:rPr>
              <w:t>1</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color w:val="000000"/>
                <w:sz w:val="18"/>
                <w:szCs w:val="18"/>
              </w:rPr>
            </w:pPr>
            <w:r w:rsidRPr="00F820E4">
              <w:rPr>
                <w:color w:val="000000"/>
                <w:sz w:val="18"/>
                <w:szCs w:val="18"/>
              </w:rPr>
              <w:t>2</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color w:val="000000"/>
                <w:sz w:val="18"/>
                <w:szCs w:val="18"/>
              </w:rPr>
            </w:pPr>
            <w:r w:rsidRPr="00F820E4">
              <w:rPr>
                <w:color w:val="000000"/>
                <w:sz w:val="18"/>
                <w:szCs w:val="18"/>
              </w:rPr>
              <w:t>3</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color w:val="000000"/>
                <w:sz w:val="18"/>
                <w:szCs w:val="18"/>
              </w:rPr>
            </w:pPr>
            <w:r w:rsidRPr="00F820E4">
              <w:rPr>
                <w:color w:val="000000"/>
                <w:sz w:val="18"/>
                <w:szCs w:val="18"/>
              </w:rPr>
              <w:t>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color w:val="000000"/>
                <w:sz w:val="18"/>
                <w:szCs w:val="18"/>
              </w:rPr>
            </w:pPr>
            <w:r w:rsidRPr="00F820E4">
              <w:rPr>
                <w:color w:val="000000"/>
                <w:sz w:val="18"/>
                <w:szCs w:val="18"/>
              </w:rPr>
              <w:t>4</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b/>
                <w:bCs/>
                <w:sz w:val="18"/>
                <w:szCs w:val="18"/>
              </w:rPr>
            </w:pPr>
            <w:r w:rsidRPr="00F820E4">
              <w:rPr>
                <w:b/>
                <w:bCs/>
                <w:sz w:val="18"/>
                <w:szCs w:val="18"/>
              </w:rPr>
              <w:t>Всего расходов</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0000000000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345 078,0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350 165,8</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b/>
                <w:bCs/>
                <w:sz w:val="18"/>
                <w:szCs w:val="18"/>
              </w:rPr>
            </w:pPr>
            <w:r w:rsidRPr="00F820E4">
              <w:rPr>
                <w:b/>
                <w:bCs/>
                <w:sz w:val="18"/>
                <w:szCs w:val="18"/>
              </w:rPr>
              <w:t>Муниципальная программа"Развитие образования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0100000000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227 269,9</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225 221,5</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0110000000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638,5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638,5</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установленной сфере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0110004000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287,6</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287,6</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по оздоровлению детей и молодежи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0110004290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32,0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32,0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0110004290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28,0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28,0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Предоставление субсидий бюджетным, автономным учреждениям и иным некоммерческим организациям</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0110004290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по оздоровлению детей за счет средств родителей</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0110004291</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255,6</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255,6</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0110004291</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255,6</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255,6</w:t>
            </w:r>
          </w:p>
        </w:tc>
      </w:tr>
      <w:tr w:rsidR="00F820E4" w:rsidRPr="00F820E4" w:rsidTr="00941406">
        <w:trPr>
          <w:gridAfter w:val="3"/>
          <w:wAfter w:w="1113" w:type="dxa"/>
          <w:trHeight w:val="72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0110015000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350,9</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350,9</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vAlign w:val="bottom"/>
            <w:hideMark/>
          </w:tcPr>
          <w:p w:rsidR="00F820E4" w:rsidRPr="00F820E4" w:rsidRDefault="00F820E4" w:rsidP="00F820E4">
            <w:pPr>
              <w:rPr>
                <w:color w:val="000000"/>
                <w:sz w:val="18"/>
                <w:szCs w:val="18"/>
              </w:rPr>
            </w:pPr>
            <w:r w:rsidRPr="00F820E4">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0110015060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347,4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347,4</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0110015060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320,4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320,4</w:t>
            </w:r>
          </w:p>
        </w:tc>
      </w:tr>
      <w:tr w:rsidR="00F820E4" w:rsidRPr="00F820E4" w:rsidTr="00941406">
        <w:trPr>
          <w:gridAfter w:val="3"/>
          <w:wAfter w:w="1113" w:type="dxa"/>
          <w:trHeight w:val="525"/>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Предоставление субсидий бюджетным, автономным учреждениям и иным некоммерческим организациям</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0110015060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27,0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27,0</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vAlign w:val="bottom"/>
            <w:hideMark/>
          </w:tcPr>
          <w:p w:rsidR="00F820E4" w:rsidRPr="00F820E4" w:rsidRDefault="00F820E4" w:rsidP="00F820E4">
            <w:pPr>
              <w:rPr>
                <w:color w:val="000000"/>
                <w:sz w:val="18"/>
                <w:szCs w:val="18"/>
              </w:rPr>
            </w:pPr>
            <w:r w:rsidRPr="00F820E4">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01100S5060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3,5</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01100S5060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3,2</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3,2</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Предоставление субсидий бюджетным, автономным учреждениям и иным некоммерческим организациям</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01100S5060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0,3</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0,3</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подпрограмма "Развитие системы образования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226 631,4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224 583,0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Финансовое обеспечение деятельности муниципальных образований</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0130002000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102 890,2</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102 681,9</w:t>
            </w:r>
          </w:p>
        </w:tc>
      </w:tr>
      <w:tr w:rsidR="00F820E4" w:rsidRPr="00F820E4" w:rsidTr="00941406">
        <w:trPr>
          <w:gridAfter w:val="3"/>
          <w:wAfter w:w="1113" w:type="dxa"/>
          <w:trHeight w:val="285"/>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Организации, обеспечивающие деятельность учреждений образования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0130002040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7 691,1</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7 660,1</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0130002040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6 661,6</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6 730,6</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0130002040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1 000,9</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900,9</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Иные бюджетные ассигнования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0130002040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28,6</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28,6</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Организация дошкольного образования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0130002150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28 691,4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28 810,2</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0130002150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14 141,8</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14 672,0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0130002150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14 370,4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13 959,0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lastRenderedPageBreak/>
              <w:t>Иные бюджетные ассигнования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0130002150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179,2</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179,2</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за счет средств на выполнение расходных обязательств муниципальных образований</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013000215А</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22 448,8</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21 810,1</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vAlign w:val="bottom"/>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013000215А</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10 830,1</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10 580,0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013000215А</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11 182,3</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10 793,7</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Иные бюджетные ассигнования</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013000215А</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800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436,4</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436,4</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vAlign w:val="bottom"/>
            <w:hideMark/>
          </w:tcPr>
          <w:p w:rsidR="00F820E4" w:rsidRPr="00F820E4" w:rsidRDefault="00F820E4" w:rsidP="00F820E4">
            <w:pPr>
              <w:rPr>
                <w:sz w:val="18"/>
                <w:szCs w:val="18"/>
              </w:rPr>
            </w:pPr>
            <w:r w:rsidRPr="00F820E4">
              <w:rPr>
                <w:sz w:val="18"/>
                <w:szCs w:val="18"/>
              </w:rPr>
              <w:t>Расходы за счет средств районного бюджета на обеспечение деятельности организаций дошкольного образования детей</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013000215Б</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562,6</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547,1</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vAlign w:val="bottom"/>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013000215Б</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562,6</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547,1</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Общеобразовательные организации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0130002170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14 725,0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15 424,4</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0130002170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2 870,1</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2 960,2</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0130002170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11 221,8</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11 831,1</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Иные бюджетные ассигнования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0130002170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633,1</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633,1</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за счет средств на выполнение расходных обязательств муниципальных образований</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013000217А</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12 884,9</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12 509,8</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vAlign w:val="bottom"/>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013000217А</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2 099,6</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2 043,0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013000217А</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9 500,5</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9 182,0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Иные бюджетные ассигнования</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013000217А</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800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1 284,8</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1 284,8</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Учреждения дополнительного образования детей</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0130002180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7 931,1</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8 099,9</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0130002180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7 433,4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7 690,8</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0130002180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496,5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407,9</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Иные бюджетные ассигнования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0130002180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1,2</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1,2</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за счет средств на выполнение расходных обязательств муниципальных образований</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013000218А</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5 978,2</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5 843,2</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vAlign w:val="bottom"/>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013000218А</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5 470,1</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5 346,5</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013000218А</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508,1</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496,7</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Субсидии на мероприятия по обеспечению персонифицированного финансирования дополнительного образования детей</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0130002190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1 977,1</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1 977,1</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0130002190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1 977,1</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1 977,1</w:t>
            </w:r>
          </w:p>
        </w:tc>
      </w:tr>
      <w:tr w:rsidR="00F820E4" w:rsidRPr="00F820E4" w:rsidTr="00941406">
        <w:trPr>
          <w:gridAfter w:val="3"/>
          <w:wAfter w:w="1113" w:type="dxa"/>
          <w:trHeight w:val="7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0130016000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17 044,4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17 404,8</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0130016080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7 406,0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7 406,0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0130016080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145,0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145,0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Социальное обеспечение и иные выплаты населению</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0130016080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7 261,0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7 261,0</w:t>
            </w:r>
          </w:p>
        </w:tc>
      </w:tr>
      <w:tr w:rsidR="00F820E4" w:rsidRPr="00F820E4" w:rsidTr="00941406">
        <w:trPr>
          <w:gridAfter w:val="3"/>
          <w:wAfter w:w="1113" w:type="dxa"/>
          <w:trHeight w:val="12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Обеспечение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0130016090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24,7</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14,1</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по администрированию</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0130016094</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24,7</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14,1</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lastRenderedPageBreak/>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0130016094</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24,7</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14,1</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0130016130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953,5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953,5</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0130016130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27,8</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27,8</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Социальное обеспечение и иные выплаты населению</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0130016130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925,7</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925,7</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0130016140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8 625,0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8 996,0</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vAlign w:val="bottom"/>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0130016140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8 539,0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8 906,0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0130016140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86,0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90,0</w:t>
            </w:r>
          </w:p>
        </w:tc>
      </w:tr>
      <w:tr w:rsidR="00F820E4" w:rsidRPr="00F820E4" w:rsidTr="00941406">
        <w:trPr>
          <w:gridAfter w:val="3"/>
          <w:wAfter w:w="1113" w:type="dxa"/>
          <w:trHeight w:val="144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0130016170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35,2</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35,2</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vAlign w:val="bottom"/>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0130016170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35,2</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35,2</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Иные межбюджетные трансферты из областного бюджета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0130017000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92 764,5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92 764,5</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0130017010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57 055,0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57 055,0</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0130017010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56 275,0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56 275,0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0130017010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780,0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780,0</w:t>
            </w:r>
          </w:p>
        </w:tc>
      </w:tr>
      <w:tr w:rsidR="00F820E4" w:rsidRPr="00F820E4" w:rsidTr="00941406">
        <w:trPr>
          <w:gridAfter w:val="3"/>
          <w:wAfter w:w="1113" w:type="dxa"/>
          <w:trHeight w:val="72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0130017140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35 709,5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35 709,5</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0130017140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35 075,7</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35 075,7</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0130017140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633,8</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633,8</w:t>
            </w:r>
          </w:p>
        </w:tc>
      </w:tr>
      <w:tr w:rsidR="00F820E4" w:rsidRPr="00F820E4" w:rsidTr="00941406">
        <w:trPr>
          <w:gridAfter w:val="3"/>
          <w:wAfter w:w="1113" w:type="dxa"/>
          <w:trHeight w:val="72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0130053030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5 929,3</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5 929,3</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0130053030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5 929,3</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5 929,3</w:t>
            </w:r>
          </w:p>
        </w:tc>
      </w:tr>
      <w:tr w:rsidR="00F820E4" w:rsidRPr="00F820E4" w:rsidTr="00941406">
        <w:trPr>
          <w:gridAfter w:val="3"/>
          <w:wAfter w:w="1113" w:type="dxa"/>
          <w:trHeight w:val="720"/>
        </w:trPr>
        <w:tc>
          <w:tcPr>
            <w:tcW w:w="6392" w:type="dxa"/>
            <w:gridSpan w:val="2"/>
            <w:tcBorders>
              <w:top w:val="nil"/>
              <w:left w:val="single" w:sz="4" w:space="0" w:color="auto"/>
              <w:bottom w:val="single" w:sz="4" w:space="0" w:color="auto"/>
              <w:right w:val="single" w:sz="4" w:space="0" w:color="auto"/>
            </w:tcBorders>
            <w:shd w:val="clear" w:color="auto" w:fill="auto"/>
            <w:vAlign w:val="bottom"/>
            <w:hideMark/>
          </w:tcPr>
          <w:p w:rsidR="00F820E4" w:rsidRPr="00F820E4" w:rsidRDefault="00F820E4" w:rsidP="00F820E4">
            <w:pPr>
              <w:rPr>
                <w:color w:val="000000"/>
                <w:sz w:val="18"/>
                <w:szCs w:val="18"/>
              </w:rPr>
            </w:pPr>
            <w:r w:rsidRPr="00F820E4">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01300L3040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3 064,4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2 980,5</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vAlign w:val="bottom"/>
            <w:hideMark/>
          </w:tcPr>
          <w:p w:rsidR="00F820E4" w:rsidRPr="00F820E4" w:rsidRDefault="00F820E4" w:rsidP="00F820E4">
            <w:pPr>
              <w:rPr>
                <w:color w:val="000000"/>
                <w:sz w:val="18"/>
                <w:szCs w:val="18"/>
              </w:rPr>
            </w:pPr>
            <w:r w:rsidRPr="00F820E4">
              <w:rPr>
                <w:color w:val="000000"/>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01300L3040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3 064,4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2 980,5</w:t>
            </w:r>
          </w:p>
        </w:tc>
      </w:tr>
      <w:tr w:rsidR="00F820E4" w:rsidRPr="00F820E4" w:rsidTr="00941406">
        <w:trPr>
          <w:gridAfter w:val="3"/>
          <w:wAfter w:w="1113" w:type="dxa"/>
          <w:trHeight w:val="12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01300N0820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4 938,6</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2 822,0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Капитальные вложения в объекты государственной (муниципальной) собственности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01300N0820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4 938,6</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2 822,0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b/>
                <w:bCs/>
                <w:sz w:val="18"/>
                <w:szCs w:val="18"/>
              </w:rPr>
            </w:pPr>
            <w:r w:rsidRPr="00F820E4">
              <w:rPr>
                <w:b/>
                <w:bCs/>
                <w:sz w:val="18"/>
                <w:szCs w:val="18"/>
              </w:rPr>
              <w:t>Муниципальная программа "Повышение эффективности реализации молодежной политики в Куменском районе"</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0200000000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54,0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54,0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Подпрограмма "Молодежь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0210000000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54,0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54,0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lastRenderedPageBreak/>
              <w:t>Мероприятия в установленной сфере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0210004000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54,0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54,0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сфере молодежной политики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0210004140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54,0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54,0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0210004140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54,0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54,0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b/>
                <w:bCs/>
                <w:sz w:val="18"/>
                <w:szCs w:val="18"/>
              </w:rPr>
            </w:pPr>
            <w:r w:rsidRPr="00F820E4">
              <w:rPr>
                <w:b/>
                <w:bCs/>
                <w:sz w:val="18"/>
                <w:szCs w:val="18"/>
              </w:rPr>
              <w:t>Муниципальная программа "Развитие культуры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0300000000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7 182,3</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6 940,1</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Финансовое обеспечение деятельности муниципальных учреждений</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0300002000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7 102,3</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6 860,1</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Музей</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0300002250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681,6</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687,7</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0300002250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591,6</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597,7</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0300002250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90,0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Библиотеки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0300002260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1 403,2</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1 296,6</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0300002260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1 104,7</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1 260,0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0300002260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279,5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17,6</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Иные бюджетные ассигнования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0300002260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19,0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19,0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за счет средств на выполнение расходных обязательств муниципальных образований</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030000226А</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5 017,5</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4 875,8</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vAlign w:val="bottom"/>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030000226А</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3 896,6</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3 793,0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030000226А</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986,3</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948,2</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Иные бюджетные ассигнования</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030000226А</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800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134,6</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134,6</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установленной сфере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0300004000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сфере культуры</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0300004150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0300004150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r>
      <w:tr w:rsidR="00F820E4" w:rsidRPr="00F820E4" w:rsidTr="00941406">
        <w:trPr>
          <w:gridAfter w:val="3"/>
          <w:wAfter w:w="1113" w:type="dxa"/>
          <w:trHeight w:val="99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b/>
                <w:bCs/>
                <w:sz w:val="18"/>
                <w:szCs w:val="18"/>
              </w:rPr>
            </w:pPr>
            <w:r w:rsidRPr="00F820E4">
              <w:rPr>
                <w:b/>
                <w:bCs/>
                <w:sz w:val="18"/>
                <w:szCs w:val="18"/>
              </w:rPr>
              <w:lastRenderedPageBreak/>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0400000000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272,9</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272,9</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подпрограмма "Поддержка деятельности общественных организаций, ТОС и развитие активности населения"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0410000000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96,4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96,4</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установленной сфере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0410004000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96,4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96,4</w:t>
            </w:r>
          </w:p>
        </w:tc>
      </w:tr>
      <w:tr w:rsidR="00F820E4" w:rsidRPr="00F820E4" w:rsidTr="00941406">
        <w:trPr>
          <w:gridAfter w:val="3"/>
          <w:wAfter w:w="1113" w:type="dxa"/>
          <w:trHeight w:val="72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0410004131</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96,4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96,4</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0410004131</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96,4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96,4</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Подпрограмма "Социальная поддержка инвалидов"</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0420000000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68,5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68,5</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установленной сфере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0420004000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68,5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68,5</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Реализация мероприятий, направленных на социальную поддержку инвалидов</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0420004130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68,5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68,5</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0420004130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68,5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68,5</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не вошедшие в подпрограммы</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0430000000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108,0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108,0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установленной сфере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0430004000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108,0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108,0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организацию и проведение районных мероприятий</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0430004230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108,0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108,0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0430004230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93,0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93,0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Социальное обеспечение и иные выплаты населению</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0430004230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b/>
                <w:bCs/>
                <w:sz w:val="18"/>
                <w:szCs w:val="18"/>
              </w:rPr>
            </w:pPr>
            <w:r w:rsidRPr="00F820E4">
              <w:rPr>
                <w:b/>
                <w:bCs/>
                <w:sz w:val="18"/>
                <w:szCs w:val="18"/>
              </w:rPr>
              <w:t>Муниципальная программа "Развитие физической культуры и спорта в Куменском районе"</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0500000000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11 790,0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11 140,2</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Финансовое обеспечение деятельности муниципальных учреждений</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0500002000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11 468,3</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10 807,5</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Учреждения в области физической культуры и массового спорта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0500002070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2 101,2</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1 681,6</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color w:val="000000"/>
                <w:sz w:val="18"/>
                <w:szCs w:val="18"/>
              </w:rPr>
            </w:pPr>
            <w:r w:rsidRPr="00F820E4">
              <w:rPr>
                <w:color w:val="000000"/>
                <w:sz w:val="18"/>
                <w:szCs w:val="18"/>
              </w:rPr>
              <w:t>Предоставление субсидий бюджетным, автономным учреждениям и иным некоммерческим организациям</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0500002070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2 101,2</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1 681,6</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за счет средств на выполнение расходных обязательств муниципальных образований</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050000207А</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9 367,1</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9 125,9</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color w:val="000000"/>
                <w:sz w:val="18"/>
                <w:szCs w:val="18"/>
              </w:rPr>
            </w:pPr>
            <w:r w:rsidRPr="00F820E4">
              <w:rPr>
                <w:color w:val="000000"/>
                <w:sz w:val="18"/>
                <w:szCs w:val="18"/>
              </w:rPr>
              <w:t>Предоставление субсидий бюджетным, автономным учреждениям и иным некоммерческим организациям</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050000207А</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600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9 367,1</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9 125,9</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lastRenderedPageBreak/>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0500016140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267,0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278,0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color w:val="000000"/>
                <w:sz w:val="18"/>
                <w:szCs w:val="18"/>
              </w:rPr>
            </w:pPr>
            <w:r w:rsidRPr="00F820E4">
              <w:rPr>
                <w:color w:val="000000"/>
                <w:sz w:val="18"/>
                <w:szCs w:val="18"/>
              </w:rPr>
              <w:t>Предоставление субсидий бюджетным, автономным учреждениям и иным некоммерческим организациям</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0500016140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267,0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sz w:val="18"/>
                <w:szCs w:val="18"/>
              </w:rPr>
            </w:pPr>
            <w:r w:rsidRPr="00F820E4">
              <w:rPr>
                <w:sz w:val="18"/>
                <w:szCs w:val="18"/>
              </w:rPr>
              <w:t>278,0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vAlign w:val="bottom"/>
            <w:hideMark/>
          </w:tcPr>
          <w:p w:rsidR="00F820E4" w:rsidRPr="00F820E4" w:rsidRDefault="00F820E4" w:rsidP="00F820E4">
            <w:pPr>
              <w:rPr>
                <w:sz w:val="18"/>
                <w:szCs w:val="18"/>
              </w:rPr>
            </w:pPr>
            <w:r w:rsidRPr="00F820E4">
              <w:rPr>
                <w:sz w:val="18"/>
                <w:szCs w:val="18"/>
              </w:rPr>
              <w:t>Подпрограмма "Совершенствование сферы физической культуры и спорта в Куменском районе"</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0510000000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54,7</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54,7</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установленной сфере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0510004000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54,7</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54,7</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области физической культуры и спорта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0510004040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54,7</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54,7</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0510004040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12,5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12,5</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0510004040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42,2</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42,2</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b/>
                <w:bCs/>
                <w:sz w:val="18"/>
                <w:szCs w:val="18"/>
              </w:rPr>
            </w:pPr>
            <w:r w:rsidRPr="00F820E4">
              <w:rPr>
                <w:b/>
                <w:bCs/>
                <w:sz w:val="18"/>
                <w:szCs w:val="18"/>
              </w:rPr>
              <w:t>Муниципальная программа "Обеспечение безопасности жизнедеятельности населения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0600000000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1 157,0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1 167,8</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установленной сфере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0600004000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1 048,2</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1 059,0</w:t>
            </w:r>
          </w:p>
        </w:tc>
      </w:tr>
      <w:tr w:rsidR="00F820E4" w:rsidRPr="00F820E4" w:rsidTr="00941406">
        <w:trPr>
          <w:gridAfter w:val="3"/>
          <w:wAfter w:w="1113" w:type="dxa"/>
          <w:trHeight w:val="315"/>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Обеспечение деятельности Единой дежурной диспетчерской службы</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0600004090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1 048,2</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1 059,0</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0600004090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1 044,2</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1 055,0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0600004090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Резервные фонды</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0600007000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Резервный фонд администрации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0600007030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Иные бюджетные ассигнования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0600007030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Подпрограмма "Профилактика правонарушений и борьба с преступностью в Куменском районе"</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0610000000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установленной сфере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0610004000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области национальной безопасности и правоохранительной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0610004120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lastRenderedPageBreak/>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0610004120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w:t>
            </w:r>
          </w:p>
        </w:tc>
      </w:tr>
      <w:tr w:rsidR="00F820E4" w:rsidRPr="00F820E4" w:rsidTr="00941406">
        <w:trPr>
          <w:gridAfter w:val="3"/>
          <w:wAfter w:w="1113" w:type="dxa"/>
          <w:trHeight w:val="72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0620000000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установленной сфере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0620004000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4,0</w:t>
            </w:r>
          </w:p>
        </w:tc>
      </w:tr>
      <w:tr w:rsidR="00F820E4" w:rsidRPr="00F820E4" w:rsidTr="00941406">
        <w:trPr>
          <w:gridAfter w:val="3"/>
          <w:wAfter w:w="1113" w:type="dxa"/>
          <w:trHeight w:val="72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0620004110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0620004110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Подпрограмма "Повышение безопасности дорожного движения в Куменском районе"</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0630000000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установленной сфере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0630004000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направленные на безопасность дорожного движения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0630004190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0630004190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Подпрограмма "Противодействие коррупции в Куменском районе"</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0640000000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0,8</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0,8</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установленной сфере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0640004000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0,8</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0,8</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направленные на противодействие коррупции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0640004160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0,8</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0,8</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0640004160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0,8</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0,8</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b/>
                <w:bCs/>
                <w:sz w:val="18"/>
                <w:szCs w:val="18"/>
              </w:rPr>
            </w:pPr>
            <w:r w:rsidRPr="00F820E4">
              <w:rPr>
                <w:b/>
                <w:bCs/>
                <w:sz w:val="18"/>
                <w:szCs w:val="18"/>
              </w:rPr>
              <w:t>Муниципальная программа "Развитие транспортной системы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0900000000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18 285,7</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18 970,7</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установленной сфере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0900004000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1 473,1</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2 897,0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сфере дорожной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0900004100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884,1</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2 408,0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0900004100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884,1</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2 408,0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области автомобильного транспорта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0900004170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589,0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489,0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Иные бюджетные ассигнования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0900004170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589,0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489,0</w:t>
            </w:r>
          </w:p>
        </w:tc>
      </w:tr>
      <w:tr w:rsidR="00F820E4" w:rsidRPr="00F820E4" w:rsidTr="00941406">
        <w:trPr>
          <w:gridAfter w:val="3"/>
          <w:wAfter w:w="1113" w:type="dxa"/>
          <w:trHeight w:val="72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0900015000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16 812,6</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16 073,7</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Осуществление дорожной деятельности в отношении автомобильных дорог  общего пользования местного значения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0900015080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15 972,0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15 270,0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lastRenderedPageBreak/>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0900015080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15 972,0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15 270,0</w:t>
            </w:r>
          </w:p>
        </w:tc>
      </w:tr>
      <w:tr w:rsidR="00F820E4" w:rsidRPr="00F820E4" w:rsidTr="00941406">
        <w:trPr>
          <w:gridAfter w:val="3"/>
          <w:wAfter w:w="1113" w:type="dxa"/>
          <w:trHeight w:val="72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09000S5080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840,6</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803,7</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09000S5080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840,6</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803,7</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b/>
                <w:bCs/>
                <w:sz w:val="18"/>
                <w:szCs w:val="18"/>
              </w:rPr>
            </w:pPr>
            <w:r w:rsidRPr="00F820E4">
              <w:rPr>
                <w:b/>
                <w:bCs/>
                <w:sz w:val="18"/>
                <w:szCs w:val="18"/>
              </w:rPr>
              <w:t>Муниципальная программа "Поддержка и развитие малого предпринимательства в Куменском районе"</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1100000000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17,5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17,5</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установленной сфере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1100004000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17,5</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сфере поддержки и развития малого и среднего предпринимательства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1100004020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17,5</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1100004020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17,5</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b/>
                <w:bCs/>
                <w:sz w:val="18"/>
                <w:szCs w:val="18"/>
              </w:rPr>
            </w:pPr>
            <w:r w:rsidRPr="00F820E4">
              <w:rPr>
                <w:b/>
                <w:bCs/>
                <w:sz w:val="18"/>
                <w:szCs w:val="18"/>
              </w:rPr>
              <w:t>Муниципальная программа "Комплексное развитие сельских территорий Куменского района Кировской области"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1200000000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1 890,1</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color w:val="000000"/>
                <w:sz w:val="18"/>
                <w:szCs w:val="18"/>
              </w:rPr>
            </w:pPr>
            <w:r w:rsidRPr="00F820E4">
              <w:rPr>
                <w:color w:val="000000"/>
                <w:sz w:val="18"/>
                <w:szCs w:val="18"/>
              </w:rPr>
              <w:t>Обеспечение комплексного развития сельских территорий</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12000L5760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1 890,1</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12000L5760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1 890,1</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b/>
                <w:bCs/>
                <w:sz w:val="18"/>
                <w:szCs w:val="18"/>
              </w:rPr>
            </w:pPr>
            <w:r w:rsidRPr="00F820E4">
              <w:rPr>
                <w:b/>
                <w:bCs/>
                <w:sz w:val="18"/>
                <w:szCs w:val="18"/>
              </w:rPr>
              <w:t>Муниципальная программа "Управление муниципальным имуществом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1300000000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475,0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375,0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установленной сфере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1300004000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475,0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375,0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сфере управления муниципальной собственностью</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1300004010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475,0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375,0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1300004010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475,0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375,0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b/>
                <w:bCs/>
                <w:sz w:val="18"/>
                <w:szCs w:val="18"/>
              </w:rPr>
            </w:pPr>
            <w:r w:rsidRPr="00F820E4">
              <w:rPr>
                <w:b/>
                <w:bCs/>
                <w:sz w:val="18"/>
                <w:szCs w:val="18"/>
              </w:rPr>
              <w:t>Муниципальная программа "Информатизация Куменского района Кировской области"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1400000000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311,0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211,0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установленной сфере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1400004000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311,0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211,0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области информатизации муниципального образования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1400004050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311,0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211,0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1400004050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311,0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211,0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b/>
                <w:bCs/>
                <w:sz w:val="18"/>
                <w:szCs w:val="18"/>
              </w:rPr>
            </w:pPr>
            <w:r w:rsidRPr="00F820E4">
              <w:rPr>
                <w:b/>
                <w:bCs/>
                <w:sz w:val="18"/>
                <w:szCs w:val="18"/>
              </w:rPr>
              <w:t>Муниципальная программа "Развитие муниципального управления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1500000000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29 542,1</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29 261,4</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Руководство и управление в сфере установленных функций органов местного самоуправления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1500001000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17 523,1</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17 599,0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lastRenderedPageBreak/>
              <w:t>Глава муниципального образования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1500001010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1 241,5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1 254,3</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1500001010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1 241,5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1 254,3</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Аппарат Куменской районной Думы</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1500001020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560,5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564,6</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1500001020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514,4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518,5</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1500001020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46,1</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46,1</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Органы местного самоуправления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1500001050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15 721,1</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15 780,1</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1500001050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15 383,7</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15 542,7</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1500001050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310,4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210,4</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Иные бюджетные ассигнования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1500001050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27,0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27,0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Финансовое обеспечение деятельности муниципальных учреждений</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1500002000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7 861,3</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7 682,4</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vAlign w:val="bottom"/>
            <w:hideMark/>
          </w:tcPr>
          <w:p w:rsidR="00F820E4" w:rsidRPr="00F820E4" w:rsidRDefault="00F820E4" w:rsidP="00F820E4">
            <w:pPr>
              <w:rPr>
                <w:sz w:val="18"/>
                <w:szCs w:val="18"/>
              </w:rPr>
            </w:pPr>
            <w:r w:rsidRPr="00F820E4">
              <w:rPr>
                <w:sz w:val="18"/>
                <w:szCs w:val="18"/>
              </w:rPr>
              <w:t>Учреждение по обеспечению деятельности администрации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1500002090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7 861,3</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7 682,4</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1500002090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4 514,3</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4 561,1</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1500002090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3 252,0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3 026,3</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Иные бюджетные ассигнования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1500002090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95,0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95,0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Мероприятия в установленной сфере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1500004000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Иные мероприятия в установленной сфере деятельности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1500004180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Иные бюджетные ассигнования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1500004180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Доплаты к пенсиям, дополнительное пенсионное обеспечение</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1500008000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1 700,4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1 600,4</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Ежемесячная доплата к пенсии муниципальным служащим</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1500008050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1 700,4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1 600,4</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lastRenderedPageBreak/>
              <w:t>Социальное обеспечение и иные выплаты населению</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1500008050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1 700,4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1 600,4</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Выплаты отдельным категориям граждан</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1500009000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53,5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53,5</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Социальная выплата лицам, награжденным почетной грамотой Куменской районной Думы</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1500009010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3,5</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Социальное обеспечение и иные выплаты населению</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1500009010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3,5</w:t>
            </w:r>
          </w:p>
        </w:tc>
      </w:tr>
      <w:tr w:rsidR="00F820E4" w:rsidRPr="00F820E4" w:rsidTr="00941406">
        <w:trPr>
          <w:gridAfter w:val="3"/>
          <w:wAfter w:w="1113" w:type="dxa"/>
          <w:trHeight w:val="555"/>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Социальная выплата лицам, удостоенным звания "Почетный гражданин Куменского района"</w:t>
            </w:r>
          </w:p>
        </w:tc>
        <w:tc>
          <w:tcPr>
            <w:tcW w:w="1984" w:type="dxa"/>
            <w:gridSpan w:val="2"/>
            <w:tcBorders>
              <w:top w:val="nil"/>
              <w:left w:val="nil"/>
              <w:bottom w:val="single" w:sz="4" w:space="0" w:color="auto"/>
              <w:right w:val="single" w:sz="4" w:space="0" w:color="auto"/>
            </w:tcBorders>
            <w:shd w:val="clear" w:color="000000" w:fill="FFFFFF"/>
            <w:hideMark/>
          </w:tcPr>
          <w:p w:rsidR="00F820E4" w:rsidRPr="00F820E4" w:rsidRDefault="00F820E4" w:rsidP="00F820E4">
            <w:pPr>
              <w:jc w:val="center"/>
              <w:rPr>
                <w:sz w:val="18"/>
                <w:szCs w:val="18"/>
              </w:rPr>
            </w:pPr>
            <w:r w:rsidRPr="00F820E4">
              <w:rPr>
                <w:sz w:val="18"/>
                <w:szCs w:val="18"/>
              </w:rPr>
              <w:t>1500009020</w:t>
            </w:r>
          </w:p>
        </w:tc>
        <w:tc>
          <w:tcPr>
            <w:tcW w:w="1418" w:type="dxa"/>
            <w:gridSpan w:val="3"/>
            <w:tcBorders>
              <w:top w:val="nil"/>
              <w:left w:val="nil"/>
              <w:bottom w:val="single" w:sz="4" w:space="0" w:color="auto"/>
              <w:right w:val="single" w:sz="4" w:space="0" w:color="auto"/>
            </w:tcBorders>
            <w:shd w:val="clear" w:color="000000" w:fill="FFFFFF"/>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000000" w:fill="FFFFFF"/>
            <w:hideMark/>
          </w:tcPr>
          <w:p w:rsidR="00F820E4" w:rsidRPr="00F820E4" w:rsidRDefault="00F820E4" w:rsidP="00F820E4">
            <w:pPr>
              <w:jc w:val="center"/>
              <w:rPr>
                <w:sz w:val="18"/>
                <w:szCs w:val="18"/>
              </w:rPr>
            </w:pPr>
            <w:r w:rsidRPr="00F820E4">
              <w:rPr>
                <w:sz w:val="18"/>
                <w:szCs w:val="18"/>
              </w:rPr>
              <w:t>45,0</w:t>
            </w:r>
          </w:p>
        </w:tc>
        <w:tc>
          <w:tcPr>
            <w:tcW w:w="1985" w:type="dxa"/>
            <w:gridSpan w:val="3"/>
            <w:tcBorders>
              <w:top w:val="nil"/>
              <w:left w:val="nil"/>
              <w:bottom w:val="single" w:sz="4" w:space="0" w:color="auto"/>
              <w:right w:val="single" w:sz="4" w:space="0" w:color="auto"/>
            </w:tcBorders>
            <w:shd w:val="clear" w:color="000000" w:fill="FFFFFF"/>
            <w:hideMark/>
          </w:tcPr>
          <w:p w:rsidR="00F820E4" w:rsidRPr="00F820E4" w:rsidRDefault="00F820E4" w:rsidP="00F820E4">
            <w:pPr>
              <w:jc w:val="center"/>
              <w:rPr>
                <w:sz w:val="18"/>
                <w:szCs w:val="18"/>
              </w:rPr>
            </w:pPr>
            <w:r w:rsidRPr="00F820E4">
              <w:rPr>
                <w:sz w:val="18"/>
                <w:szCs w:val="18"/>
              </w:rPr>
              <w:t>45,0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Социальное обеспечение и иные выплаты населению</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1500009020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45,0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45,0</w:t>
            </w:r>
          </w:p>
        </w:tc>
      </w:tr>
      <w:tr w:rsidR="00F820E4" w:rsidRPr="00F820E4" w:rsidTr="00941406">
        <w:trPr>
          <w:gridAfter w:val="3"/>
          <w:wAfter w:w="1113" w:type="dxa"/>
          <w:trHeight w:val="54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1500009600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Социальное обеспечение и иные выплаты населению</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1500009600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5,0</w:t>
            </w:r>
          </w:p>
        </w:tc>
      </w:tr>
      <w:tr w:rsidR="00F820E4" w:rsidRPr="00F820E4" w:rsidTr="00941406">
        <w:trPr>
          <w:gridAfter w:val="3"/>
          <w:wAfter w:w="1113" w:type="dxa"/>
          <w:trHeight w:val="72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1500016000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1 969,4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1 969,4</w:t>
            </w:r>
          </w:p>
        </w:tc>
      </w:tr>
      <w:tr w:rsidR="00F820E4" w:rsidRPr="00F820E4" w:rsidTr="00941406">
        <w:trPr>
          <w:gridAfter w:val="3"/>
          <w:wAfter w:w="1113" w:type="dxa"/>
          <w:trHeight w:val="285"/>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Хранение, комплектование, учет и использование архивных документов</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1500016010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42,4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42,4</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1500016010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42,4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42,4</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Осуществление деятельности по опеке и попечительству</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1500016040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944,0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944,0</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1500016040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918,4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918,4</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1500016040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25,6</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25,6</w:t>
            </w:r>
          </w:p>
        </w:tc>
      </w:tr>
      <w:tr w:rsidR="00F820E4" w:rsidRPr="00F820E4" w:rsidTr="00941406">
        <w:trPr>
          <w:gridAfter w:val="3"/>
          <w:wAfter w:w="1113" w:type="dxa"/>
          <w:trHeight w:val="12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Создание в муниципальных районах,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1500016060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689,0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689,0</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1500016060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689,0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689,0</w:t>
            </w:r>
          </w:p>
        </w:tc>
      </w:tr>
      <w:tr w:rsidR="00F820E4" w:rsidRPr="00F820E4" w:rsidTr="00941406">
        <w:trPr>
          <w:gridAfter w:val="3"/>
          <w:wAfter w:w="1113" w:type="dxa"/>
          <w:trHeight w:val="12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lastRenderedPageBreak/>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1500016120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294,0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294,0</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1500016120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294,0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294,0</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1500051200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18,4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3,7</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1500051200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18,4</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3,7</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Подпрограмма "Развитие муниципальной службы Куменского муниципального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1510000000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336,0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273,0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Руководство и управление в сфере установленных функций органов местного самоуправления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1510001000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336,0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273,0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Аппарат Куменской районной Думы</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1510001020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14,0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14,0</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1510001020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1510001020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12,0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12,0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Органы местного самоуправления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1510001050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322,0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259,0</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1510001050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106,0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106,0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1510001050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216,0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153,0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b/>
                <w:bCs/>
                <w:sz w:val="18"/>
                <w:szCs w:val="18"/>
              </w:rPr>
            </w:pPr>
            <w:r w:rsidRPr="00F820E4">
              <w:rPr>
                <w:b/>
                <w:bCs/>
                <w:sz w:val="18"/>
                <w:szCs w:val="18"/>
              </w:rPr>
              <w:t>Муниципальная программа "Управление муниципальными финансами и регулирование межбюджетных отношений"</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1600000000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40 375,0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50 688,6</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Руководство и управление в сфере установленных функций органов местного самоуправления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1600001000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6 358,0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6 317,6</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lastRenderedPageBreak/>
              <w:t>Органы местного самоуправления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1600001050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6 358,0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6 317,6</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1600001050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5 778,0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5 837,6</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1600001050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580,0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480,0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Обслуживание муниципального долга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1600006000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700,0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500,0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 xml:space="preserve">Обслуживание государственного (муниципального) долга </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1600006000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700,0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500,0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Иные межбюджетные трансферты из бюджета муниципального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1600011000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26 879,5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26 943,5</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Иные межбюджетные трансферты на поддержку мер по обеспечению сбалансированности  бюджетов поселений</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1600011010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26 779,5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26 893,5</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Межбюджетные трансферты</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1600011010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26 779,5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26 893,5</w:t>
            </w:r>
          </w:p>
        </w:tc>
      </w:tr>
      <w:tr w:rsidR="00F820E4" w:rsidRPr="00F820E4" w:rsidTr="00941406">
        <w:trPr>
          <w:gridAfter w:val="3"/>
          <w:wAfter w:w="1113" w:type="dxa"/>
          <w:trHeight w:val="72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Иные межбюджетные трансферты бюджетам поселений на осуществление части полномочий по решению вопросов местного значения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1600011020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50,0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Межбюджетные трансферты</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1600011020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50,0</w:t>
            </w:r>
          </w:p>
        </w:tc>
      </w:tr>
      <w:tr w:rsidR="00F820E4" w:rsidRPr="00F820E4" w:rsidTr="00941406">
        <w:trPr>
          <w:gridAfter w:val="3"/>
          <w:wAfter w:w="1113" w:type="dxa"/>
          <w:trHeight w:val="72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1600015000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6 895,0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Ремонт автомобильных дорог местного значения с твердым покрытием в границах городских населенных пунктов</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1600015550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6 895,0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Межбюджетные трансферты</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1600015550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6 895,0</w:t>
            </w:r>
          </w:p>
        </w:tc>
      </w:tr>
      <w:tr w:rsidR="00F820E4" w:rsidRPr="00F820E4" w:rsidTr="00941406">
        <w:trPr>
          <w:gridAfter w:val="3"/>
          <w:wAfter w:w="1113" w:type="dxa"/>
          <w:trHeight w:val="72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1600016000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2 978,5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2 969,5</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Расчет и предоставление дотаций бюджетам поселений</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1600016030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2 978,0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2 969,0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Межбюджетные трансферты</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1600016030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2 978,0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2 969,0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Создание и деятельность в муниципальных образованиях административных комисий</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1600016050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0,5</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Межбюджетные трансферты</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1600016050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500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0,5</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color w:val="000000"/>
                <w:sz w:val="18"/>
                <w:szCs w:val="18"/>
              </w:rPr>
            </w:pPr>
            <w:r w:rsidRPr="00F820E4">
              <w:rPr>
                <w:color w:val="000000"/>
                <w:sz w:val="18"/>
                <w:szCs w:val="18"/>
              </w:rPr>
              <w:t>Условно утверждаемые расходы</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color w:val="000000"/>
                <w:sz w:val="18"/>
                <w:szCs w:val="18"/>
              </w:rPr>
            </w:pPr>
            <w:r w:rsidRPr="00F820E4">
              <w:rPr>
                <w:color w:val="000000"/>
                <w:sz w:val="18"/>
                <w:szCs w:val="18"/>
              </w:rPr>
              <w:t>1600088000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color w:val="000000"/>
                <w:sz w:val="18"/>
                <w:szCs w:val="18"/>
              </w:rPr>
            </w:pPr>
            <w:r w:rsidRPr="00F820E4">
              <w:rPr>
                <w:color w:val="000000"/>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3 459,0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7 063,0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vAlign w:val="bottom"/>
            <w:hideMark/>
          </w:tcPr>
          <w:p w:rsidR="00F820E4" w:rsidRPr="00F820E4" w:rsidRDefault="00F820E4" w:rsidP="00F820E4">
            <w:pPr>
              <w:rPr>
                <w:color w:val="000000"/>
                <w:sz w:val="18"/>
                <w:szCs w:val="18"/>
              </w:rPr>
            </w:pPr>
            <w:r w:rsidRPr="00F820E4">
              <w:rPr>
                <w:color w:val="000000"/>
                <w:sz w:val="18"/>
                <w:szCs w:val="18"/>
              </w:rPr>
              <w:t>Иные бюджетные ассигнования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color w:val="000000"/>
                <w:sz w:val="18"/>
                <w:szCs w:val="18"/>
              </w:rPr>
            </w:pPr>
            <w:r w:rsidRPr="00F820E4">
              <w:rPr>
                <w:color w:val="000000"/>
                <w:sz w:val="18"/>
                <w:szCs w:val="18"/>
              </w:rPr>
              <w:t>1600088000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color w:val="000000"/>
                <w:sz w:val="18"/>
                <w:szCs w:val="18"/>
              </w:rPr>
            </w:pPr>
            <w:r w:rsidRPr="00F820E4">
              <w:rPr>
                <w:color w:val="000000"/>
                <w:sz w:val="18"/>
                <w:szCs w:val="18"/>
              </w:rPr>
              <w:t>800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color w:val="000000"/>
                <w:sz w:val="18"/>
                <w:szCs w:val="18"/>
              </w:rPr>
            </w:pPr>
            <w:r w:rsidRPr="00F820E4">
              <w:rPr>
                <w:color w:val="000000"/>
                <w:sz w:val="18"/>
                <w:szCs w:val="18"/>
              </w:rPr>
              <w:t>3 459,0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820E4" w:rsidRPr="00F820E4" w:rsidRDefault="00F820E4" w:rsidP="00F820E4">
            <w:pPr>
              <w:jc w:val="center"/>
              <w:rPr>
                <w:color w:val="000000"/>
                <w:sz w:val="18"/>
                <w:szCs w:val="18"/>
              </w:rPr>
            </w:pPr>
            <w:r w:rsidRPr="00F820E4">
              <w:rPr>
                <w:color w:val="000000"/>
                <w:sz w:val="18"/>
                <w:szCs w:val="18"/>
              </w:rPr>
              <w:t>7 063,0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b/>
                <w:bCs/>
                <w:color w:val="000000"/>
                <w:sz w:val="18"/>
                <w:szCs w:val="18"/>
              </w:rPr>
            </w:pPr>
            <w:r w:rsidRPr="00F820E4">
              <w:rPr>
                <w:b/>
                <w:bCs/>
                <w:color w:val="000000"/>
                <w:sz w:val="18"/>
                <w:szCs w:val="18"/>
              </w:rPr>
              <w:lastRenderedPageBreak/>
              <w:t>Муниципальная программа "Развитие агропромышленного комплекса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1700000000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5 758,5</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5 140,9</w:t>
            </w:r>
          </w:p>
        </w:tc>
      </w:tr>
      <w:tr w:rsidR="00F820E4" w:rsidRPr="00F820E4" w:rsidTr="00941406">
        <w:trPr>
          <w:gridAfter w:val="3"/>
          <w:wAfter w:w="1113" w:type="dxa"/>
          <w:trHeight w:val="72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color w:val="000000"/>
                <w:sz w:val="18"/>
                <w:szCs w:val="18"/>
              </w:rPr>
            </w:pPr>
            <w:r w:rsidRPr="00F820E4">
              <w:rPr>
                <w:color w:val="000000"/>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1700016000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1 582,0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1 582,0</w:t>
            </w:r>
          </w:p>
        </w:tc>
      </w:tr>
      <w:tr w:rsidR="00F820E4" w:rsidRPr="00F820E4" w:rsidTr="00941406">
        <w:trPr>
          <w:gridAfter w:val="3"/>
          <w:wAfter w:w="1113" w:type="dxa"/>
          <w:trHeight w:val="72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color w:val="000000"/>
                <w:sz w:val="18"/>
                <w:szCs w:val="18"/>
              </w:rPr>
            </w:pPr>
            <w:r w:rsidRPr="00F820E4">
              <w:rPr>
                <w:color w:val="000000"/>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1700016020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1 327,0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1 327,0</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1700016020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1 327,0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1 327,0</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Защита населения от болезней, общих для человека и животных</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1700016070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1700016070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15,0</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1700016160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240,0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240,0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Закупка товаров, работ и услуг для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1700016160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240,0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240,0</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Возмещение части затрат на уплату процентов по инвестиционным кредитам (займам) в агропромышленном комплексе</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17000N4330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994,2</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855,7</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Иные бюджетные ассигнования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17000N4330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994,2</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855,7</w:t>
            </w:r>
          </w:p>
        </w:tc>
      </w:tr>
      <w:tr w:rsidR="00F820E4" w:rsidRPr="00F820E4" w:rsidTr="00941406">
        <w:trPr>
          <w:gridAfter w:val="3"/>
          <w:wAfter w:w="1113" w:type="dxa"/>
          <w:trHeight w:val="51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Возмещение части затрат на уплату процентов по инвестиционным кредитам (займам) в агропромышленном комплексе</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17000R4330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3 182,3</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2 703,2</w:t>
            </w:r>
          </w:p>
        </w:tc>
      </w:tr>
      <w:tr w:rsidR="00F820E4" w:rsidRPr="00F820E4" w:rsidTr="00941406">
        <w:trPr>
          <w:gridAfter w:val="3"/>
          <w:wAfter w:w="1113" w:type="dxa"/>
          <w:trHeight w:val="285"/>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Иные бюджетные ассигнования</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17000R4330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800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3 182,3</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2 703,2</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b/>
                <w:bCs/>
                <w:sz w:val="18"/>
                <w:szCs w:val="18"/>
              </w:rPr>
            </w:pPr>
            <w:r w:rsidRPr="00F820E4">
              <w:rPr>
                <w:b/>
                <w:bCs/>
                <w:sz w:val="18"/>
                <w:szCs w:val="18"/>
              </w:rPr>
              <w:t>Обеспечение деятельности органов местного самоуправления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3200000000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697,0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b/>
                <w:bCs/>
                <w:sz w:val="18"/>
                <w:szCs w:val="18"/>
              </w:rPr>
            </w:pPr>
            <w:r w:rsidRPr="00F820E4">
              <w:rPr>
                <w:b/>
                <w:bCs/>
                <w:sz w:val="18"/>
                <w:szCs w:val="18"/>
              </w:rPr>
              <w:t>704,2</w:t>
            </w:r>
          </w:p>
        </w:tc>
      </w:tr>
      <w:tr w:rsidR="00F820E4" w:rsidRPr="00F820E4" w:rsidTr="00941406">
        <w:trPr>
          <w:gridAfter w:val="3"/>
          <w:wAfter w:w="1113" w:type="dxa"/>
          <w:trHeight w:val="48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Руководство и управление в сфере установленных функций органов местного самоуправления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3200001000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697,0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704,2</w:t>
            </w:r>
          </w:p>
        </w:tc>
      </w:tr>
      <w:tr w:rsidR="00F820E4" w:rsidRPr="00F820E4" w:rsidTr="00941406">
        <w:trPr>
          <w:gridAfter w:val="3"/>
          <w:wAfter w:w="1113" w:type="dxa"/>
          <w:trHeight w:val="30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Председатель контрольно-счетной комиссии Куменского района</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3200001030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000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697,0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704,2</w:t>
            </w:r>
          </w:p>
        </w:tc>
      </w:tr>
      <w:tr w:rsidR="00F820E4" w:rsidRPr="00F820E4" w:rsidTr="00941406">
        <w:trPr>
          <w:gridAfter w:val="3"/>
          <w:wAfter w:w="1113" w:type="dxa"/>
          <w:trHeight w:val="960"/>
        </w:trPr>
        <w:tc>
          <w:tcPr>
            <w:tcW w:w="6392" w:type="dxa"/>
            <w:gridSpan w:val="2"/>
            <w:tcBorders>
              <w:top w:val="nil"/>
              <w:left w:val="single" w:sz="4" w:space="0" w:color="auto"/>
              <w:bottom w:val="single" w:sz="4" w:space="0" w:color="auto"/>
              <w:right w:val="single" w:sz="4" w:space="0" w:color="auto"/>
            </w:tcBorders>
            <w:shd w:val="clear" w:color="auto" w:fill="auto"/>
            <w:hideMark/>
          </w:tcPr>
          <w:p w:rsidR="00F820E4" w:rsidRPr="00F820E4" w:rsidRDefault="00F820E4" w:rsidP="00F820E4">
            <w:pPr>
              <w:rPr>
                <w:sz w:val="18"/>
                <w:szCs w:val="18"/>
              </w:rPr>
            </w:pPr>
            <w:r w:rsidRPr="00F820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3200001030</w:t>
            </w:r>
          </w:p>
        </w:tc>
        <w:tc>
          <w:tcPr>
            <w:tcW w:w="1418"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100</w:t>
            </w:r>
          </w:p>
        </w:tc>
        <w:tc>
          <w:tcPr>
            <w:tcW w:w="1984"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697,0</w:t>
            </w:r>
          </w:p>
        </w:tc>
        <w:tc>
          <w:tcPr>
            <w:tcW w:w="1985" w:type="dxa"/>
            <w:gridSpan w:val="3"/>
            <w:tcBorders>
              <w:top w:val="nil"/>
              <w:left w:val="nil"/>
              <w:bottom w:val="single" w:sz="4" w:space="0" w:color="auto"/>
              <w:right w:val="single" w:sz="4" w:space="0" w:color="auto"/>
            </w:tcBorders>
            <w:shd w:val="clear" w:color="auto" w:fill="auto"/>
            <w:hideMark/>
          </w:tcPr>
          <w:p w:rsidR="00F820E4" w:rsidRPr="00F820E4" w:rsidRDefault="00F820E4" w:rsidP="00F820E4">
            <w:pPr>
              <w:jc w:val="center"/>
              <w:rPr>
                <w:sz w:val="18"/>
                <w:szCs w:val="18"/>
              </w:rPr>
            </w:pPr>
            <w:r w:rsidRPr="00F820E4">
              <w:rPr>
                <w:sz w:val="18"/>
                <w:szCs w:val="18"/>
              </w:rPr>
              <w:t>704,2</w:t>
            </w:r>
          </w:p>
        </w:tc>
      </w:tr>
      <w:tr w:rsidR="00AE0639" w:rsidRPr="00AE0639" w:rsidTr="00941406">
        <w:trPr>
          <w:gridAfter w:val="2"/>
          <w:wAfter w:w="121" w:type="dxa"/>
          <w:trHeight w:val="375"/>
        </w:trPr>
        <w:tc>
          <w:tcPr>
            <w:tcW w:w="5968" w:type="dxa"/>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1805" w:type="dxa"/>
            <w:gridSpan w:val="2"/>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1509" w:type="dxa"/>
            <w:gridSpan w:val="3"/>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1338" w:type="dxa"/>
            <w:gridSpan w:val="2"/>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591" w:type="dxa"/>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3544" w:type="dxa"/>
            <w:gridSpan w:val="5"/>
            <w:tcBorders>
              <w:top w:val="nil"/>
              <w:left w:val="nil"/>
              <w:bottom w:val="nil"/>
              <w:right w:val="nil"/>
            </w:tcBorders>
            <w:shd w:val="clear" w:color="auto" w:fill="auto"/>
            <w:noWrap/>
            <w:vAlign w:val="bottom"/>
            <w:hideMark/>
          </w:tcPr>
          <w:p w:rsidR="00AE0639" w:rsidRPr="00AE0639" w:rsidRDefault="00AE0639" w:rsidP="00AE0639">
            <w:pPr>
              <w:rPr>
                <w:sz w:val="28"/>
                <w:szCs w:val="28"/>
              </w:rPr>
            </w:pPr>
            <w:r w:rsidRPr="00AE0639">
              <w:rPr>
                <w:sz w:val="28"/>
                <w:szCs w:val="28"/>
              </w:rPr>
              <w:t>Приложение № 19</w:t>
            </w:r>
          </w:p>
        </w:tc>
      </w:tr>
      <w:tr w:rsidR="00AE0639" w:rsidRPr="00AE0639" w:rsidTr="00941406">
        <w:trPr>
          <w:gridAfter w:val="2"/>
          <w:wAfter w:w="121" w:type="dxa"/>
          <w:trHeight w:val="375"/>
        </w:trPr>
        <w:tc>
          <w:tcPr>
            <w:tcW w:w="5968" w:type="dxa"/>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1805" w:type="dxa"/>
            <w:gridSpan w:val="2"/>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1509" w:type="dxa"/>
            <w:gridSpan w:val="3"/>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1338" w:type="dxa"/>
            <w:gridSpan w:val="2"/>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591" w:type="dxa"/>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3544" w:type="dxa"/>
            <w:gridSpan w:val="5"/>
            <w:tcBorders>
              <w:top w:val="nil"/>
              <w:left w:val="nil"/>
              <w:bottom w:val="nil"/>
              <w:right w:val="nil"/>
            </w:tcBorders>
            <w:shd w:val="clear" w:color="auto" w:fill="auto"/>
            <w:noWrap/>
            <w:vAlign w:val="bottom"/>
            <w:hideMark/>
          </w:tcPr>
          <w:p w:rsidR="00AE0639" w:rsidRPr="00AE0639" w:rsidRDefault="00AE0639" w:rsidP="00AE0639">
            <w:pPr>
              <w:rPr>
                <w:sz w:val="28"/>
                <w:szCs w:val="28"/>
              </w:rPr>
            </w:pPr>
            <w:r w:rsidRPr="00AE0639">
              <w:rPr>
                <w:sz w:val="28"/>
                <w:szCs w:val="28"/>
              </w:rPr>
              <w:t>к решению Куменской</w:t>
            </w:r>
          </w:p>
        </w:tc>
      </w:tr>
      <w:tr w:rsidR="00AE0639" w:rsidRPr="00AE0639" w:rsidTr="00941406">
        <w:trPr>
          <w:gridAfter w:val="2"/>
          <w:wAfter w:w="121" w:type="dxa"/>
          <w:trHeight w:val="375"/>
        </w:trPr>
        <w:tc>
          <w:tcPr>
            <w:tcW w:w="5968" w:type="dxa"/>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1805" w:type="dxa"/>
            <w:gridSpan w:val="2"/>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1509" w:type="dxa"/>
            <w:gridSpan w:val="3"/>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1338" w:type="dxa"/>
            <w:gridSpan w:val="2"/>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591" w:type="dxa"/>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3544" w:type="dxa"/>
            <w:gridSpan w:val="5"/>
            <w:tcBorders>
              <w:top w:val="nil"/>
              <w:left w:val="nil"/>
              <w:bottom w:val="nil"/>
              <w:right w:val="nil"/>
            </w:tcBorders>
            <w:shd w:val="clear" w:color="auto" w:fill="auto"/>
            <w:noWrap/>
            <w:vAlign w:val="bottom"/>
            <w:hideMark/>
          </w:tcPr>
          <w:p w:rsidR="00AE0639" w:rsidRPr="00AE0639" w:rsidRDefault="00AE0639" w:rsidP="00AE0639">
            <w:pPr>
              <w:rPr>
                <w:sz w:val="28"/>
                <w:szCs w:val="28"/>
              </w:rPr>
            </w:pPr>
            <w:r w:rsidRPr="00AE0639">
              <w:rPr>
                <w:sz w:val="28"/>
                <w:szCs w:val="28"/>
              </w:rPr>
              <w:t>районной Думы</w:t>
            </w:r>
          </w:p>
        </w:tc>
      </w:tr>
      <w:tr w:rsidR="00AE0639" w:rsidRPr="00AE0639" w:rsidTr="00941406">
        <w:trPr>
          <w:gridAfter w:val="2"/>
          <w:wAfter w:w="121" w:type="dxa"/>
          <w:trHeight w:val="375"/>
        </w:trPr>
        <w:tc>
          <w:tcPr>
            <w:tcW w:w="5968" w:type="dxa"/>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1805" w:type="dxa"/>
            <w:gridSpan w:val="2"/>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1509" w:type="dxa"/>
            <w:gridSpan w:val="3"/>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1338" w:type="dxa"/>
            <w:gridSpan w:val="2"/>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591" w:type="dxa"/>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3544" w:type="dxa"/>
            <w:gridSpan w:val="5"/>
            <w:tcBorders>
              <w:top w:val="nil"/>
              <w:left w:val="nil"/>
              <w:bottom w:val="nil"/>
              <w:right w:val="nil"/>
            </w:tcBorders>
            <w:shd w:val="clear" w:color="auto" w:fill="auto"/>
            <w:noWrap/>
            <w:vAlign w:val="bottom"/>
            <w:hideMark/>
          </w:tcPr>
          <w:p w:rsidR="00AE0639" w:rsidRPr="00AE0639" w:rsidRDefault="00AE0639" w:rsidP="00AE0639">
            <w:pPr>
              <w:rPr>
                <w:sz w:val="28"/>
                <w:szCs w:val="28"/>
              </w:rPr>
            </w:pPr>
            <w:r w:rsidRPr="00AE0639">
              <w:rPr>
                <w:sz w:val="28"/>
                <w:szCs w:val="28"/>
              </w:rPr>
              <w:t xml:space="preserve">от </w:t>
            </w:r>
            <w:r>
              <w:rPr>
                <w:sz w:val="28"/>
                <w:szCs w:val="28"/>
              </w:rPr>
              <w:t>30.03.202</w:t>
            </w:r>
            <w:r w:rsidR="00941406">
              <w:rPr>
                <w:sz w:val="28"/>
                <w:szCs w:val="28"/>
              </w:rPr>
              <w:t>1</w:t>
            </w:r>
            <w:r>
              <w:rPr>
                <w:sz w:val="28"/>
                <w:szCs w:val="28"/>
              </w:rPr>
              <w:t xml:space="preserve"> </w:t>
            </w:r>
            <w:r w:rsidRPr="00AE0639">
              <w:rPr>
                <w:sz w:val="28"/>
                <w:szCs w:val="28"/>
              </w:rPr>
              <w:t>№</w:t>
            </w:r>
            <w:r>
              <w:rPr>
                <w:sz w:val="28"/>
                <w:szCs w:val="28"/>
              </w:rPr>
              <w:t xml:space="preserve"> 38/</w:t>
            </w:r>
            <w:r w:rsidR="00171794">
              <w:rPr>
                <w:sz w:val="28"/>
                <w:szCs w:val="28"/>
              </w:rPr>
              <w:t>277</w:t>
            </w:r>
          </w:p>
        </w:tc>
      </w:tr>
      <w:tr w:rsidR="00AE0639" w:rsidRPr="00AE0639" w:rsidTr="00941406">
        <w:trPr>
          <w:gridAfter w:val="1"/>
          <w:wAfter w:w="37" w:type="dxa"/>
          <w:trHeight w:val="375"/>
        </w:trPr>
        <w:tc>
          <w:tcPr>
            <w:tcW w:w="5968" w:type="dxa"/>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1805" w:type="dxa"/>
            <w:gridSpan w:val="2"/>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1509" w:type="dxa"/>
            <w:gridSpan w:val="3"/>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1338" w:type="dxa"/>
            <w:gridSpan w:val="2"/>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1820" w:type="dxa"/>
            <w:gridSpan w:val="3"/>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614" w:type="dxa"/>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709" w:type="dxa"/>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c>
          <w:tcPr>
            <w:tcW w:w="1076" w:type="dxa"/>
            <w:gridSpan w:val="2"/>
            <w:tcBorders>
              <w:top w:val="nil"/>
              <w:left w:val="nil"/>
              <w:bottom w:val="nil"/>
              <w:right w:val="nil"/>
            </w:tcBorders>
            <w:shd w:val="clear" w:color="auto" w:fill="auto"/>
            <w:noWrap/>
            <w:vAlign w:val="bottom"/>
            <w:hideMark/>
          </w:tcPr>
          <w:p w:rsidR="00AE0639" w:rsidRPr="00AE0639" w:rsidRDefault="00AE0639" w:rsidP="00AE0639">
            <w:pPr>
              <w:rPr>
                <w:sz w:val="28"/>
                <w:szCs w:val="28"/>
              </w:rPr>
            </w:pPr>
          </w:p>
        </w:tc>
      </w:tr>
      <w:tr w:rsidR="00AE0639" w:rsidRPr="00AE0639" w:rsidTr="00941406">
        <w:trPr>
          <w:trHeight w:val="375"/>
        </w:trPr>
        <w:tc>
          <w:tcPr>
            <w:tcW w:w="14876" w:type="dxa"/>
            <w:gridSpan w:val="16"/>
            <w:tcBorders>
              <w:top w:val="nil"/>
              <w:left w:val="nil"/>
              <w:bottom w:val="nil"/>
              <w:right w:val="nil"/>
            </w:tcBorders>
            <w:shd w:val="clear" w:color="auto" w:fill="auto"/>
            <w:noWrap/>
            <w:vAlign w:val="bottom"/>
            <w:hideMark/>
          </w:tcPr>
          <w:tbl>
            <w:tblPr>
              <w:tblW w:w="14393" w:type="dxa"/>
              <w:tblLayout w:type="fixed"/>
              <w:tblLook w:val="04A0"/>
            </w:tblPr>
            <w:tblGrid>
              <w:gridCol w:w="6002"/>
              <w:gridCol w:w="1575"/>
              <w:gridCol w:w="738"/>
              <w:gridCol w:w="1119"/>
              <w:gridCol w:w="1104"/>
              <w:gridCol w:w="878"/>
              <w:gridCol w:w="1276"/>
              <w:gridCol w:w="1701"/>
            </w:tblGrid>
            <w:tr w:rsidR="00171794" w:rsidRPr="00171794" w:rsidTr="00941406">
              <w:trPr>
                <w:trHeight w:val="375"/>
              </w:trPr>
              <w:tc>
                <w:tcPr>
                  <w:tcW w:w="14393" w:type="dxa"/>
                  <w:gridSpan w:val="8"/>
                  <w:tcBorders>
                    <w:top w:val="nil"/>
                    <w:left w:val="nil"/>
                    <w:bottom w:val="nil"/>
                    <w:right w:val="nil"/>
                  </w:tcBorders>
                  <w:shd w:val="clear" w:color="auto" w:fill="auto"/>
                  <w:noWrap/>
                  <w:vAlign w:val="bottom"/>
                  <w:hideMark/>
                </w:tcPr>
                <w:p w:rsidR="00171794" w:rsidRPr="00171794" w:rsidRDefault="00171794" w:rsidP="00171794">
                  <w:pPr>
                    <w:jc w:val="center"/>
                    <w:rPr>
                      <w:b/>
                      <w:bCs/>
                      <w:sz w:val="28"/>
                      <w:szCs w:val="28"/>
                    </w:rPr>
                  </w:pPr>
                  <w:r w:rsidRPr="00171794">
                    <w:rPr>
                      <w:b/>
                      <w:bCs/>
                      <w:sz w:val="28"/>
                      <w:szCs w:val="28"/>
                    </w:rPr>
                    <w:t>ВЕДОМСТВЕННАЯ СТРУКТУРА</w:t>
                  </w:r>
                </w:p>
              </w:tc>
            </w:tr>
            <w:tr w:rsidR="00171794" w:rsidRPr="00171794" w:rsidTr="00941406">
              <w:trPr>
                <w:trHeight w:val="375"/>
              </w:trPr>
              <w:tc>
                <w:tcPr>
                  <w:tcW w:w="14393" w:type="dxa"/>
                  <w:gridSpan w:val="8"/>
                  <w:tcBorders>
                    <w:top w:val="nil"/>
                    <w:left w:val="nil"/>
                    <w:bottom w:val="nil"/>
                    <w:right w:val="nil"/>
                  </w:tcBorders>
                  <w:shd w:val="clear" w:color="auto" w:fill="auto"/>
                  <w:noWrap/>
                  <w:vAlign w:val="bottom"/>
                  <w:hideMark/>
                </w:tcPr>
                <w:p w:rsidR="00171794" w:rsidRPr="00171794" w:rsidRDefault="00171794" w:rsidP="00171794">
                  <w:pPr>
                    <w:jc w:val="center"/>
                    <w:rPr>
                      <w:b/>
                      <w:bCs/>
                      <w:sz w:val="28"/>
                      <w:szCs w:val="28"/>
                    </w:rPr>
                  </w:pPr>
                  <w:r w:rsidRPr="00171794">
                    <w:rPr>
                      <w:b/>
                      <w:bCs/>
                      <w:sz w:val="28"/>
                      <w:szCs w:val="28"/>
                    </w:rPr>
                    <w:t>расходов бюджета муниципального района на 2022 и на 2023 год</w:t>
                  </w:r>
                </w:p>
              </w:tc>
            </w:tr>
            <w:tr w:rsidR="00171794" w:rsidRPr="00171794" w:rsidTr="00941406">
              <w:trPr>
                <w:trHeight w:val="360"/>
              </w:trPr>
              <w:tc>
                <w:tcPr>
                  <w:tcW w:w="6002" w:type="dxa"/>
                  <w:tcBorders>
                    <w:top w:val="nil"/>
                    <w:left w:val="nil"/>
                    <w:bottom w:val="nil"/>
                    <w:right w:val="nil"/>
                  </w:tcBorders>
                  <w:shd w:val="clear" w:color="auto" w:fill="auto"/>
                  <w:noWrap/>
                  <w:vAlign w:val="bottom"/>
                  <w:hideMark/>
                </w:tcPr>
                <w:p w:rsidR="00171794" w:rsidRPr="00171794" w:rsidRDefault="00171794" w:rsidP="00171794">
                  <w:pPr>
                    <w:rPr>
                      <w:rFonts w:ascii="Arial CYR" w:hAnsi="Arial CYR" w:cs="Arial CYR"/>
                      <w:sz w:val="28"/>
                      <w:szCs w:val="28"/>
                    </w:rPr>
                  </w:pPr>
                </w:p>
              </w:tc>
              <w:tc>
                <w:tcPr>
                  <w:tcW w:w="1575" w:type="dxa"/>
                  <w:tcBorders>
                    <w:top w:val="nil"/>
                    <w:left w:val="nil"/>
                    <w:bottom w:val="nil"/>
                    <w:right w:val="nil"/>
                  </w:tcBorders>
                  <w:shd w:val="clear" w:color="auto" w:fill="auto"/>
                  <w:noWrap/>
                  <w:vAlign w:val="bottom"/>
                  <w:hideMark/>
                </w:tcPr>
                <w:p w:rsidR="00171794" w:rsidRPr="00171794" w:rsidRDefault="00171794" w:rsidP="00171794">
                  <w:pPr>
                    <w:rPr>
                      <w:rFonts w:ascii="Arial CYR" w:hAnsi="Arial CYR" w:cs="Arial CYR"/>
                      <w:sz w:val="28"/>
                      <w:szCs w:val="28"/>
                    </w:rPr>
                  </w:pPr>
                </w:p>
              </w:tc>
              <w:tc>
                <w:tcPr>
                  <w:tcW w:w="738" w:type="dxa"/>
                  <w:tcBorders>
                    <w:top w:val="nil"/>
                    <w:left w:val="nil"/>
                    <w:bottom w:val="nil"/>
                    <w:right w:val="nil"/>
                  </w:tcBorders>
                  <w:shd w:val="clear" w:color="auto" w:fill="auto"/>
                  <w:noWrap/>
                  <w:vAlign w:val="bottom"/>
                  <w:hideMark/>
                </w:tcPr>
                <w:p w:rsidR="00171794" w:rsidRPr="00171794" w:rsidRDefault="00171794" w:rsidP="00171794">
                  <w:pPr>
                    <w:rPr>
                      <w:rFonts w:ascii="Arial CYR" w:hAnsi="Arial CYR" w:cs="Arial CYR"/>
                      <w:sz w:val="28"/>
                      <w:szCs w:val="28"/>
                    </w:rPr>
                  </w:pPr>
                </w:p>
              </w:tc>
              <w:tc>
                <w:tcPr>
                  <w:tcW w:w="1119" w:type="dxa"/>
                  <w:tcBorders>
                    <w:top w:val="nil"/>
                    <w:left w:val="nil"/>
                    <w:bottom w:val="nil"/>
                    <w:right w:val="nil"/>
                  </w:tcBorders>
                  <w:shd w:val="clear" w:color="auto" w:fill="auto"/>
                  <w:noWrap/>
                  <w:vAlign w:val="bottom"/>
                  <w:hideMark/>
                </w:tcPr>
                <w:p w:rsidR="00171794" w:rsidRPr="00171794" w:rsidRDefault="00171794" w:rsidP="00171794">
                  <w:pPr>
                    <w:rPr>
                      <w:rFonts w:ascii="Arial CYR" w:hAnsi="Arial CYR" w:cs="Arial CYR"/>
                      <w:sz w:val="28"/>
                      <w:szCs w:val="28"/>
                    </w:rPr>
                  </w:pPr>
                </w:p>
              </w:tc>
              <w:tc>
                <w:tcPr>
                  <w:tcW w:w="1104" w:type="dxa"/>
                  <w:tcBorders>
                    <w:top w:val="nil"/>
                    <w:left w:val="nil"/>
                    <w:bottom w:val="nil"/>
                    <w:right w:val="nil"/>
                  </w:tcBorders>
                  <w:shd w:val="clear" w:color="auto" w:fill="auto"/>
                  <w:noWrap/>
                  <w:vAlign w:val="bottom"/>
                  <w:hideMark/>
                </w:tcPr>
                <w:p w:rsidR="00171794" w:rsidRPr="00171794" w:rsidRDefault="00171794" w:rsidP="00171794">
                  <w:pPr>
                    <w:rPr>
                      <w:rFonts w:ascii="Arial CYR" w:hAnsi="Arial CYR" w:cs="Arial CYR"/>
                      <w:sz w:val="28"/>
                      <w:szCs w:val="28"/>
                    </w:rPr>
                  </w:pPr>
                </w:p>
              </w:tc>
              <w:tc>
                <w:tcPr>
                  <w:tcW w:w="878" w:type="dxa"/>
                  <w:tcBorders>
                    <w:top w:val="nil"/>
                    <w:left w:val="nil"/>
                    <w:bottom w:val="nil"/>
                    <w:right w:val="nil"/>
                  </w:tcBorders>
                  <w:shd w:val="clear" w:color="auto" w:fill="auto"/>
                  <w:noWrap/>
                  <w:vAlign w:val="bottom"/>
                  <w:hideMark/>
                </w:tcPr>
                <w:p w:rsidR="00171794" w:rsidRPr="00171794" w:rsidRDefault="00171794" w:rsidP="00171794">
                  <w:pPr>
                    <w:rPr>
                      <w:rFonts w:ascii="Arial CYR" w:hAnsi="Arial CYR" w:cs="Arial CYR"/>
                      <w:sz w:val="28"/>
                      <w:szCs w:val="28"/>
                    </w:rPr>
                  </w:pPr>
                </w:p>
              </w:tc>
              <w:tc>
                <w:tcPr>
                  <w:tcW w:w="1276" w:type="dxa"/>
                  <w:tcBorders>
                    <w:top w:val="nil"/>
                    <w:left w:val="nil"/>
                    <w:bottom w:val="nil"/>
                    <w:right w:val="nil"/>
                  </w:tcBorders>
                  <w:shd w:val="clear" w:color="auto" w:fill="auto"/>
                  <w:noWrap/>
                  <w:vAlign w:val="bottom"/>
                  <w:hideMark/>
                </w:tcPr>
                <w:p w:rsidR="00171794" w:rsidRPr="00171794" w:rsidRDefault="00171794" w:rsidP="00171794">
                  <w:pPr>
                    <w:rPr>
                      <w:rFonts w:ascii="Arial CYR" w:hAnsi="Arial CYR" w:cs="Arial CYR"/>
                      <w:sz w:val="28"/>
                      <w:szCs w:val="28"/>
                    </w:rPr>
                  </w:pPr>
                </w:p>
              </w:tc>
              <w:tc>
                <w:tcPr>
                  <w:tcW w:w="1701" w:type="dxa"/>
                  <w:tcBorders>
                    <w:top w:val="nil"/>
                    <w:left w:val="nil"/>
                    <w:bottom w:val="nil"/>
                    <w:right w:val="nil"/>
                  </w:tcBorders>
                  <w:shd w:val="clear" w:color="auto" w:fill="auto"/>
                  <w:noWrap/>
                  <w:vAlign w:val="bottom"/>
                  <w:hideMark/>
                </w:tcPr>
                <w:p w:rsidR="00171794" w:rsidRPr="00171794" w:rsidRDefault="00171794" w:rsidP="00171794">
                  <w:pPr>
                    <w:rPr>
                      <w:rFonts w:ascii="Arial CYR" w:hAnsi="Arial CYR" w:cs="Arial CYR"/>
                      <w:sz w:val="22"/>
                      <w:szCs w:val="22"/>
                    </w:rPr>
                  </w:pPr>
                  <w:r w:rsidRPr="00171794">
                    <w:rPr>
                      <w:rFonts w:ascii="Arial CYR" w:hAnsi="Arial CYR" w:cs="Arial CYR"/>
                      <w:sz w:val="22"/>
                      <w:szCs w:val="22"/>
                    </w:rPr>
                    <w:t>(тыс.рублей)</w:t>
                  </w:r>
                </w:p>
              </w:tc>
            </w:tr>
            <w:tr w:rsidR="00171794" w:rsidRPr="00171794" w:rsidTr="00941406">
              <w:trPr>
                <w:trHeight w:val="1020"/>
              </w:trPr>
              <w:tc>
                <w:tcPr>
                  <w:tcW w:w="60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794" w:rsidRPr="00171794" w:rsidRDefault="00171794" w:rsidP="00171794">
                  <w:pPr>
                    <w:jc w:val="center"/>
                    <w:rPr>
                      <w:rFonts w:ascii="Arial CYR" w:hAnsi="Arial CYR" w:cs="Arial CYR"/>
                      <w:b/>
                      <w:bCs/>
                    </w:rPr>
                  </w:pPr>
                  <w:r w:rsidRPr="00171794">
                    <w:rPr>
                      <w:rFonts w:ascii="Arial CYR" w:hAnsi="Arial CYR" w:cs="Arial CYR"/>
                      <w:b/>
                      <w:bCs/>
                    </w:rPr>
                    <w:t>Наименование расхода</w:t>
                  </w:r>
                </w:p>
              </w:tc>
              <w:tc>
                <w:tcPr>
                  <w:tcW w:w="1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794" w:rsidRPr="00171794" w:rsidRDefault="00171794" w:rsidP="00171794">
                  <w:pPr>
                    <w:jc w:val="center"/>
                    <w:rPr>
                      <w:rFonts w:ascii="Arial CYR" w:hAnsi="Arial CYR" w:cs="Arial CYR"/>
                      <w:b/>
                      <w:bCs/>
                    </w:rPr>
                  </w:pPr>
                  <w:r w:rsidRPr="00171794">
                    <w:rPr>
                      <w:rFonts w:ascii="Arial CYR" w:hAnsi="Arial CYR" w:cs="Arial CYR"/>
                      <w:b/>
                      <w:bCs/>
                    </w:rPr>
                    <w:t>Распорядитель</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794" w:rsidRPr="00171794" w:rsidRDefault="00171794" w:rsidP="00171794">
                  <w:pPr>
                    <w:jc w:val="center"/>
                    <w:rPr>
                      <w:rFonts w:ascii="Arial CYR" w:hAnsi="Arial CYR" w:cs="Arial CYR"/>
                      <w:b/>
                      <w:bCs/>
                    </w:rPr>
                  </w:pPr>
                  <w:r w:rsidRPr="00171794">
                    <w:rPr>
                      <w:rFonts w:ascii="Arial CYR" w:hAnsi="Arial CYR" w:cs="Arial CYR"/>
                      <w:b/>
                      <w:bCs/>
                    </w:rPr>
                    <w:t>Раздел</w:t>
                  </w:r>
                </w:p>
              </w:tc>
              <w:tc>
                <w:tcPr>
                  <w:tcW w:w="1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794" w:rsidRPr="00171794" w:rsidRDefault="00171794" w:rsidP="00171794">
                  <w:pPr>
                    <w:jc w:val="center"/>
                    <w:rPr>
                      <w:rFonts w:ascii="Arial CYR" w:hAnsi="Arial CYR" w:cs="Arial CYR"/>
                      <w:b/>
                      <w:bCs/>
                    </w:rPr>
                  </w:pPr>
                  <w:r w:rsidRPr="00171794">
                    <w:rPr>
                      <w:rFonts w:ascii="Arial CYR" w:hAnsi="Arial CYR" w:cs="Arial CYR"/>
                      <w:b/>
                      <w:bCs/>
                    </w:rPr>
                    <w:t>Подраздел</w:t>
                  </w:r>
                </w:p>
              </w:tc>
              <w:tc>
                <w:tcPr>
                  <w:tcW w:w="11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794" w:rsidRPr="00171794" w:rsidRDefault="00171794" w:rsidP="00171794">
                  <w:pPr>
                    <w:jc w:val="center"/>
                    <w:rPr>
                      <w:rFonts w:ascii="Arial CYR" w:hAnsi="Arial CYR" w:cs="Arial CYR"/>
                      <w:b/>
                      <w:bCs/>
                    </w:rPr>
                  </w:pPr>
                  <w:r w:rsidRPr="00171794">
                    <w:rPr>
                      <w:rFonts w:ascii="Arial CYR" w:hAnsi="Arial CYR" w:cs="Arial CYR"/>
                      <w:b/>
                      <w:bCs/>
                    </w:rPr>
                    <w:t>ЦС  Код</w:t>
                  </w:r>
                </w:p>
              </w:tc>
              <w:tc>
                <w:tcPr>
                  <w:tcW w:w="8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794" w:rsidRPr="00171794" w:rsidRDefault="00171794" w:rsidP="00171794">
                  <w:pPr>
                    <w:jc w:val="center"/>
                    <w:rPr>
                      <w:rFonts w:ascii="Arial CYR" w:hAnsi="Arial CYR" w:cs="Arial CYR"/>
                      <w:b/>
                      <w:bCs/>
                    </w:rPr>
                  </w:pPr>
                  <w:r w:rsidRPr="00171794">
                    <w:rPr>
                      <w:rFonts w:ascii="Arial CYR" w:hAnsi="Arial CYR" w:cs="Arial CYR"/>
                      <w:b/>
                      <w:bCs/>
                    </w:rPr>
                    <w:t>ВР  Код</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171794" w:rsidRPr="00171794" w:rsidRDefault="00171794" w:rsidP="00171794">
                  <w:pPr>
                    <w:jc w:val="center"/>
                    <w:rPr>
                      <w:rFonts w:ascii="Arial CYR" w:hAnsi="Arial CYR" w:cs="Arial CYR"/>
                      <w:b/>
                      <w:bCs/>
                    </w:rPr>
                  </w:pPr>
                  <w:r w:rsidRPr="00171794">
                    <w:rPr>
                      <w:rFonts w:ascii="Arial CYR" w:hAnsi="Arial CYR" w:cs="Arial CYR"/>
                      <w:b/>
                      <w:bCs/>
                    </w:rPr>
                    <w:t>Плановый период</w:t>
                  </w:r>
                </w:p>
              </w:tc>
            </w:tr>
            <w:tr w:rsidR="00171794" w:rsidRPr="00171794" w:rsidTr="00941406">
              <w:trPr>
                <w:trHeight w:val="255"/>
              </w:trPr>
              <w:tc>
                <w:tcPr>
                  <w:tcW w:w="6002" w:type="dxa"/>
                  <w:vMerge/>
                  <w:tcBorders>
                    <w:top w:val="single" w:sz="4" w:space="0" w:color="auto"/>
                    <w:left w:val="single" w:sz="4" w:space="0" w:color="auto"/>
                    <w:bottom w:val="single" w:sz="4" w:space="0" w:color="000000"/>
                    <w:right w:val="single" w:sz="4" w:space="0" w:color="auto"/>
                  </w:tcBorders>
                  <w:vAlign w:val="center"/>
                  <w:hideMark/>
                </w:tcPr>
                <w:p w:rsidR="00171794" w:rsidRPr="00171794" w:rsidRDefault="00171794" w:rsidP="00171794">
                  <w:pPr>
                    <w:rPr>
                      <w:rFonts w:ascii="Arial CYR" w:hAnsi="Arial CYR" w:cs="Arial CYR"/>
                      <w:b/>
                      <w:bCs/>
                    </w:rPr>
                  </w:pPr>
                </w:p>
              </w:tc>
              <w:tc>
                <w:tcPr>
                  <w:tcW w:w="1575" w:type="dxa"/>
                  <w:vMerge/>
                  <w:tcBorders>
                    <w:top w:val="single" w:sz="4" w:space="0" w:color="auto"/>
                    <w:left w:val="single" w:sz="4" w:space="0" w:color="auto"/>
                    <w:bottom w:val="single" w:sz="4" w:space="0" w:color="000000"/>
                    <w:right w:val="single" w:sz="4" w:space="0" w:color="auto"/>
                  </w:tcBorders>
                  <w:vAlign w:val="center"/>
                  <w:hideMark/>
                </w:tcPr>
                <w:p w:rsidR="00171794" w:rsidRPr="00171794" w:rsidRDefault="00171794" w:rsidP="00171794">
                  <w:pPr>
                    <w:rPr>
                      <w:rFonts w:ascii="Arial CYR" w:hAnsi="Arial CYR" w:cs="Arial CYR"/>
                      <w:b/>
                      <w:bCs/>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171794" w:rsidRPr="00171794" w:rsidRDefault="00171794" w:rsidP="00171794">
                  <w:pPr>
                    <w:rPr>
                      <w:rFonts w:ascii="Arial CYR" w:hAnsi="Arial CYR" w:cs="Arial CYR"/>
                      <w:b/>
                      <w:bCs/>
                    </w:rPr>
                  </w:pPr>
                </w:p>
              </w:tc>
              <w:tc>
                <w:tcPr>
                  <w:tcW w:w="1119" w:type="dxa"/>
                  <w:vMerge/>
                  <w:tcBorders>
                    <w:top w:val="single" w:sz="4" w:space="0" w:color="auto"/>
                    <w:left w:val="single" w:sz="4" w:space="0" w:color="auto"/>
                    <w:bottom w:val="single" w:sz="4" w:space="0" w:color="000000"/>
                    <w:right w:val="single" w:sz="4" w:space="0" w:color="auto"/>
                  </w:tcBorders>
                  <w:vAlign w:val="center"/>
                  <w:hideMark/>
                </w:tcPr>
                <w:p w:rsidR="00171794" w:rsidRPr="00171794" w:rsidRDefault="00171794" w:rsidP="00171794">
                  <w:pPr>
                    <w:rPr>
                      <w:rFonts w:ascii="Arial CYR" w:hAnsi="Arial CYR" w:cs="Arial CYR"/>
                      <w:b/>
                      <w:bCs/>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rsidR="00171794" w:rsidRPr="00171794" w:rsidRDefault="00171794" w:rsidP="00171794">
                  <w:pPr>
                    <w:rPr>
                      <w:rFonts w:ascii="Arial CYR" w:hAnsi="Arial CYR" w:cs="Arial CYR"/>
                      <w:b/>
                      <w:bCs/>
                    </w:rPr>
                  </w:pPr>
                </w:p>
              </w:tc>
              <w:tc>
                <w:tcPr>
                  <w:tcW w:w="878" w:type="dxa"/>
                  <w:vMerge/>
                  <w:tcBorders>
                    <w:top w:val="single" w:sz="4" w:space="0" w:color="auto"/>
                    <w:left w:val="single" w:sz="4" w:space="0" w:color="auto"/>
                    <w:bottom w:val="single" w:sz="4" w:space="0" w:color="000000"/>
                    <w:right w:val="single" w:sz="4" w:space="0" w:color="auto"/>
                  </w:tcBorders>
                  <w:vAlign w:val="center"/>
                  <w:hideMark/>
                </w:tcPr>
                <w:p w:rsidR="00171794" w:rsidRPr="00171794" w:rsidRDefault="00171794" w:rsidP="00171794">
                  <w:pPr>
                    <w:rPr>
                      <w:rFonts w:ascii="Arial CYR" w:hAnsi="Arial CYR" w:cs="Arial CYR"/>
                      <w:b/>
                      <w:bCs/>
                    </w:rPr>
                  </w:pPr>
                </w:p>
              </w:tc>
              <w:tc>
                <w:tcPr>
                  <w:tcW w:w="1276" w:type="dxa"/>
                  <w:tcBorders>
                    <w:top w:val="nil"/>
                    <w:left w:val="nil"/>
                    <w:bottom w:val="single" w:sz="4" w:space="0" w:color="auto"/>
                    <w:right w:val="single" w:sz="4" w:space="0" w:color="auto"/>
                  </w:tcBorders>
                  <w:shd w:val="clear" w:color="auto" w:fill="auto"/>
                  <w:vAlign w:val="center"/>
                  <w:hideMark/>
                </w:tcPr>
                <w:p w:rsidR="00171794" w:rsidRPr="00171794" w:rsidRDefault="00171794" w:rsidP="00171794">
                  <w:pPr>
                    <w:jc w:val="center"/>
                    <w:rPr>
                      <w:rFonts w:ascii="Arial CYR" w:hAnsi="Arial CYR" w:cs="Arial CYR"/>
                      <w:b/>
                      <w:bCs/>
                    </w:rPr>
                  </w:pPr>
                  <w:r w:rsidRPr="00171794">
                    <w:rPr>
                      <w:rFonts w:ascii="Arial CYR" w:hAnsi="Arial CYR" w:cs="Arial CYR"/>
                      <w:b/>
                      <w:bCs/>
                    </w:rPr>
                    <w:t>2022 год</w:t>
                  </w:r>
                </w:p>
              </w:tc>
              <w:tc>
                <w:tcPr>
                  <w:tcW w:w="1701" w:type="dxa"/>
                  <w:tcBorders>
                    <w:top w:val="nil"/>
                    <w:left w:val="nil"/>
                    <w:bottom w:val="single" w:sz="4" w:space="0" w:color="auto"/>
                    <w:right w:val="single" w:sz="4" w:space="0" w:color="auto"/>
                  </w:tcBorders>
                  <w:shd w:val="clear" w:color="auto" w:fill="auto"/>
                  <w:vAlign w:val="center"/>
                  <w:hideMark/>
                </w:tcPr>
                <w:p w:rsidR="00171794" w:rsidRPr="00171794" w:rsidRDefault="00171794" w:rsidP="00171794">
                  <w:pPr>
                    <w:jc w:val="center"/>
                    <w:rPr>
                      <w:rFonts w:ascii="Arial CYR" w:hAnsi="Arial CYR" w:cs="Arial CYR"/>
                      <w:b/>
                      <w:bCs/>
                    </w:rPr>
                  </w:pPr>
                  <w:r w:rsidRPr="00171794">
                    <w:rPr>
                      <w:rFonts w:ascii="Arial CYR" w:hAnsi="Arial CYR" w:cs="Arial CYR"/>
                      <w:b/>
                      <w:bCs/>
                    </w:rPr>
                    <w:t>2023 год</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 </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345 078,0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350 165,8</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МУ Управление образования администрации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223 881,3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223 976,4</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1 606,0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1 622,3</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1 606,0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1 622,3</w:t>
                  </w:r>
                </w:p>
              </w:tc>
            </w:tr>
            <w:tr w:rsidR="00171794" w:rsidRPr="00171794" w:rsidTr="00941406">
              <w:trPr>
                <w:trHeight w:val="39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1 606,0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1 622,3</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1500001000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1 596,0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1 612,3</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1500001050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1 596,0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1 612,3</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1500001050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1 566,0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1 582,3</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lastRenderedPageBreak/>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1500001050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30,0</w:t>
                  </w:r>
                </w:p>
              </w:tc>
            </w:tr>
            <w:tr w:rsidR="00171794" w:rsidRPr="00171794" w:rsidTr="00941406">
              <w:trPr>
                <w:trHeight w:val="34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1510000000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1510001000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1510001050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1510001050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205 290,8</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204 998,6</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Дошкольное 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87 412,3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86 876,9</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87 412,3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86 876,9</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87 412,3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86 876,9</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51 702,8</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51 167,4</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Организация дошкольного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28 691,4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28 810,2</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14 141,8</w:t>
                  </w:r>
                </w:p>
              </w:tc>
              <w:tc>
                <w:tcPr>
                  <w:tcW w:w="1701" w:type="dxa"/>
                  <w:tcBorders>
                    <w:top w:val="nil"/>
                    <w:left w:val="nil"/>
                    <w:bottom w:val="single" w:sz="4" w:space="0" w:color="auto"/>
                    <w:right w:val="single" w:sz="4" w:space="0" w:color="auto"/>
                  </w:tcBorders>
                  <w:shd w:val="clear" w:color="auto" w:fill="auto"/>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14 672,0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hideMark/>
                </w:tcPr>
                <w:p w:rsidR="00171794" w:rsidRPr="00171794" w:rsidRDefault="00171794" w:rsidP="00171794">
                  <w:pPr>
                    <w:jc w:val="center"/>
                    <w:rPr>
                      <w:rFonts w:ascii="Arial CYR" w:hAnsi="Arial CYR" w:cs="Arial CYR"/>
                    </w:rPr>
                  </w:pPr>
                  <w:r w:rsidRPr="00171794">
                    <w:rPr>
                      <w:rFonts w:ascii="Arial CYR" w:hAnsi="Arial CYR" w:cs="Arial CYR"/>
                    </w:rPr>
                    <w:t>14 370,4</w:t>
                  </w:r>
                </w:p>
              </w:tc>
              <w:tc>
                <w:tcPr>
                  <w:tcW w:w="1701" w:type="dxa"/>
                  <w:tcBorders>
                    <w:top w:val="nil"/>
                    <w:left w:val="nil"/>
                    <w:bottom w:val="single" w:sz="4" w:space="0" w:color="auto"/>
                    <w:right w:val="single" w:sz="4" w:space="0" w:color="auto"/>
                  </w:tcBorders>
                  <w:shd w:val="clear" w:color="auto" w:fill="auto"/>
                  <w:hideMark/>
                </w:tcPr>
                <w:p w:rsidR="00171794" w:rsidRPr="00171794" w:rsidRDefault="00171794" w:rsidP="00171794">
                  <w:pPr>
                    <w:jc w:val="center"/>
                    <w:rPr>
                      <w:rFonts w:ascii="Arial CYR" w:hAnsi="Arial CYR" w:cs="Arial CYR"/>
                    </w:rPr>
                  </w:pPr>
                  <w:r w:rsidRPr="00171794">
                    <w:rPr>
                      <w:rFonts w:ascii="Arial CYR" w:hAnsi="Arial CYR" w:cs="Arial CYR"/>
                    </w:rPr>
                    <w:t>13 959,0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276" w:type="dxa"/>
                  <w:tcBorders>
                    <w:top w:val="nil"/>
                    <w:left w:val="nil"/>
                    <w:bottom w:val="single" w:sz="4" w:space="0" w:color="auto"/>
                    <w:right w:val="single" w:sz="4" w:space="0" w:color="auto"/>
                  </w:tcBorders>
                  <w:shd w:val="clear" w:color="auto" w:fill="auto"/>
                  <w:hideMark/>
                </w:tcPr>
                <w:p w:rsidR="00171794" w:rsidRPr="00171794" w:rsidRDefault="00171794" w:rsidP="00171794">
                  <w:pPr>
                    <w:jc w:val="center"/>
                    <w:rPr>
                      <w:rFonts w:ascii="Arial CYR" w:hAnsi="Arial CYR" w:cs="Arial CYR"/>
                    </w:rPr>
                  </w:pPr>
                  <w:r w:rsidRPr="00171794">
                    <w:rPr>
                      <w:rFonts w:ascii="Arial CYR" w:hAnsi="Arial CYR" w:cs="Arial CYR"/>
                    </w:rPr>
                    <w:t>179,2</w:t>
                  </w:r>
                </w:p>
              </w:tc>
              <w:tc>
                <w:tcPr>
                  <w:tcW w:w="1701" w:type="dxa"/>
                  <w:tcBorders>
                    <w:top w:val="nil"/>
                    <w:left w:val="nil"/>
                    <w:bottom w:val="single" w:sz="4" w:space="0" w:color="auto"/>
                    <w:right w:val="single" w:sz="4" w:space="0" w:color="auto"/>
                  </w:tcBorders>
                  <w:shd w:val="clear" w:color="auto" w:fill="auto"/>
                  <w:hideMark/>
                </w:tcPr>
                <w:p w:rsidR="00171794" w:rsidRPr="00171794" w:rsidRDefault="00171794" w:rsidP="00171794">
                  <w:pPr>
                    <w:jc w:val="center"/>
                    <w:rPr>
                      <w:rFonts w:ascii="Arial CYR" w:hAnsi="Arial CYR" w:cs="Arial CYR"/>
                    </w:rPr>
                  </w:pPr>
                  <w:r w:rsidRPr="00171794">
                    <w:rPr>
                      <w:rFonts w:ascii="Arial CYR" w:hAnsi="Arial CYR" w:cs="Arial CYR"/>
                    </w:rPr>
                    <w:t>179,2</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013000215А</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22 448,8</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21 810,1</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013000215А</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10 830,1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10 580,0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013000215А</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11 182,3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10 793,7</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lastRenderedPageBreak/>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013000215А</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436,4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436,4</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013000215Б</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562,6</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547,1</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013000215Б</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562,6</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547,1</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межбюджетные трансферты из областного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0130017000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35 709,5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35 709,5</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0130017140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35 709,5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35 709,5</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0130017140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35 075,7</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35 075,7</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0130017140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633,8</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633,8</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Общее 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93 693,8</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93 934,2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93 693,8</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93 934,2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93 693,8</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93 934,2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27 609,9</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27 934,2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Общеобразовательные организации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0130002170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14 725,0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15 424,4</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0130002170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2 870,1</w:t>
                  </w:r>
                </w:p>
              </w:tc>
              <w:tc>
                <w:tcPr>
                  <w:tcW w:w="1701" w:type="dxa"/>
                  <w:tcBorders>
                    <w:top w:val="nil"/>
                    <w:left w:val="nil"/>
                    <w:bottom w:val="single" w:sz="4" w:space="0" w:color="auto"/>
                    <w:right w:val="single" w:sz="4" w:space="0" w:color="auto"/>
                  </w:tcBorders>
                  <w:shd w:val="clear" w:color="auto" w:fill="auto"/>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2 960,2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0130002170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hideMark/>
                </w:tcPr>
                <w:p w:rsidR="00171794" w:rsidRPr="00171794" w:rsidRDefault="00171794" w:rsidP="00171794">
                  <w:pPr>
                    <w:jc w:val="center"/>
                    <w:rPr>
                      <w:rFonts w:ascii="Arial CYR" w:hAnsi="Arial CYR" w:cs="Arial CYR"/>
                    </w:rPr>
                  </w:pPr>
                  <w:r w:rsidRPr="00171794">
                    <w:rPr>
                      <w:rFonts w:ascii="Arial CYR" w:hAnsi="Arial CYR" w:cs="Arial CYR"/>
                    </w:rPr>
                    <w:t>11 221,8</w:t>
                  </w:r>
                </w:p>
              </w:tc>
              <w:tc>
                <w:tcPr>
                  <w:tcW w:w="1701" w:type="dxa"/>
                  <w:tcBorders>
                    <w:top w:val="nil"/>
                    <w:left w:val="nil"/>
                    <w:bottom w:val="single" w:sz="4" w:space="0" w:color="auto"/>
                    <w:right w:val="single" w:sz="4" w:space="0" w:color="auto"/>
                  </w:tcBorders>
                  <w:shd w:val="clear" w:color="auto" w:fill="auto"/>
                  <w:hideMark/>
                </w:tcPr>
                <w:p w:rsidR="00171794" w:rsidRPr="00171794" w:rsidRDefault="00171794" w:rsidP="00171794">
                  <w:pPr>
                    <w:jc w:val="center"/>
                    <w:rPr>
                      <w:rFonts w:ascii="Arial CYR" w:hAnsi="Arial CYR" w:cs="Arial CYR"/>
                    </w:rPr>
                  </w:pPr>
                  <w:r w:rsidRPr="00171794">
                    <w:rPr>
                      <w:rFonts w:ascii="Arial CYR" w:hAnsi="Arial CYR" w:cs="Arial CYR"/>
                    </w:rPr>
                    <w:t>11 831,1</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0130002170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633,1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633,1</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013000217А</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12 884,9</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12 509,8</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013000217А</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2 099,6</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2 043,0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013000217А</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9 500,5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9 182,0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013000217А</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1 284,8</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1 284,8</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0130016000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35,2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35,2</w:t>
                  </w:r>
                </w:p>
              </w:tc>
            </w:tr>
            <w:tr w:rsidR="00171794" w:rsidRPr="00171794" w:rsidTr="00941406">
              <w:trPr>
                <w:trHeight w:val="127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0130016170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35,2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35,2</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0130016170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35,2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35,2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межбюджетные трансферты из областного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0130017000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57 055,0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57 055,0</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0130017010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57 055,0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57 055,0</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0130017010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56 275,0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56 275,0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0130017010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780,0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780,0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Ежемесячное денежное вознаграждениеза классное руководство педагогическим работникам государственных и муниципальных общеобразовательных организаций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0130053030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5 929,3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5 929,3</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0130053030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5 929,3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5 929,3</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01300L3040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3 064,4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2 980,5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rPr>
                  </w:pPr>
                  <w:r w:rsidRPr="00171794">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01300L3040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3 064,4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2 980,5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Дополнительное образование детей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15 886,4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15 920,2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15 886,4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15 920,2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15 886,4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15 920,2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15 886,4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15 920,2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Учреждения дополнительного образования детей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0130002180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7 931,1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8 099,9</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0130002180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7 433,4</w:t>
                  </w:r>
                </w:p>
              </w:tc>
              <w:tc>
                <w:tcPr>
                  <w:tcW w:w="1701" w:type="dxa"/>
                  <w:tcBorders>
                    <w:top w:val="nil"/>
                    <w:left w:val="nil"/>
                    <w:bottom w:val="single" w:sz="4" w:space="0" w:color="auto"/>
                    <w:right w:val="single" w:sz="4" w:space="0" w:color="auto"/>
                  </w:tcBorders>
                  <w:shd w:val="clear" w:color="auto" w:fill="auto"/>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7 690,8</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0130002180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496,5</w:t>
                  </w:r>
                </w:p>
              </w:tc>
              <w:tc>
                <w:tcPr>
                  <w:tcW w:w="1701" w:type="dxa"/>
                  <w:tcBorders>
                    <w:top w:val="nil"/>
                    <w:left w:val="nil"/>
                    <w:bottom w:val="single" w:sz="4" w:space="0" w:color="auto"/>
                    <w:right w:val="single" w:sz="4" w:space="0" w:color="auto"/>
                  </w:tcBorders>
                  <w:shd w:val="clear" w:color="auto" w:fill="auto"/>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407,9</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0130002180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1,2</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013000218А</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5 978,2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5 843,2</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013000218А</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5 470,1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5 346,5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013000218А</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508,1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496,7</w:t>
                  </w:r>
                </w:p>
              </w:tc>
            </w:tr>
            <w:tr w:rsidR="00171794" w:rsidRPr="00171794" w:rsidTr="00941406">
              <w:trPr>
                <w:trHeight w:val="510"/>
              </w:trPr>
              <w:tc>
                <w:tcPr>
                  <w:tcW w:w="6002" w:type="dxa"/>
                  <w:tcBorders>
                    <w:top w:val="nil"/>
                    <w:left w:val="single" w:sz="4" w:space="0" w:color="000000"/>
                    <w:bottom w:val="single" w:sz="4" w:space="0" w:color="000000"/>
                    <w:right w:val="single" w:sz="4" w:space="0" w:color="000000"/>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0130002190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1 977,1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1 977,1</w:t>
                  </w:r>
                </w:p>
              </w:tc>
            </w:tr>
            <w:tr w:rsidR="00171794" w:rsidRPr="00171794" w:rsidTr="00941406">
              <w:trPr>
                <w:trHeight w:val="510"/>
              </w:trPr>
              <w:tc>
                <w:tcPr>
                  <w:tcW w:w="6002" w:type="dxa"/>
                  <w:tcBorders>
                    <w:top w:val="nil"/>
                    <w:left w:val="single" w:sz="4" w:space="0" w:color="000000"/>
                    <w:bottom w:val="single" w:sz="4" w:space="0" w:color="000000"/>
                    <w:right w:val="single" w:sz="4" w:space="0" w:color="000000"/>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lastRenderedPageBreak/>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0130002190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1 977,1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1 977,1</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Молодежная политика и оздоровление детей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607,2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607,2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607,2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607,2</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607,2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607,2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283,6</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283,6</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по оздоровлению детей и молодежи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0110004290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28,0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0110004290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28,0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по оздоровлению детей за счет средств родителей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0110004291</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255,6</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255,6</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0110004291</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255,6</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255,6</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0110015000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323,6</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323,6</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0110015060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320,4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320,4</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0110015060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320,4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320,4</w:t>
                  </w:r>
                </w:p>
              </w:tc>
            </w:tr>
            <w:tr w:rsidR="00171794" w:rsidRPr="00171794" w:rsidTr="00941406">
              <w:trPr>
                <w:trHeight w:val="93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01100S5060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01100S5060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Другие вопросы в области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7 691,1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7 660,1</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7 691,1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7 660,1</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lastRenderedPageBreak/>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7 691,1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7 660,1</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7 691,1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7 660,1</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Организации, обеспечивающие деятельность учреждений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0130002040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7 691,1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7 660,1</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0130002040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6 661,6</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6 730,6</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0130002040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1 000,9</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900,9</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0130002040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28,6</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28,6</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Социальная политика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16 984,5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17 355,5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Социальное обеспечение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8 625,0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8 996,0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8 625,0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8 996,0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8 625,0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8 996,0</w:t>
                  </w:r>
                </w:p>
              </w:tc>
            </w:tr>
            <w:tr w:rsidR="00171794" w:rsidRPr="00171794" w:rsidTr="00941406">
              <w:trPr>
                <w:trHeight w:val="64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0130016000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8 625,0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8 996,0</w:t>
                  </w:r>
                </w:p>
              </w:tc>
            </w:tr>
            <w:tr w:rsidR="00171794" w:rsidRPr="00171794" w:rsidTr="00941406">
              <w:trPr>
                <w:trHeight w:val="102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0130016140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8 625,0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8 996,0</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0130016140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8 539,0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8 906,0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0130016140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86,0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Охрана семьи и детства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8 359,5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8 359,5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 xml:space="preserve">Муниципальная программа"Развитие образования </w:t>
                  </w:r>
                  <w:r w:rsidRPr="00171794">
                    <w:rPr>
                      <w:rFonts w:ascii="Arial CYR" w:hAnsi="Arial CYR" w:cs="Arial CYR"/>
                    </w:rPr>
                    <w:lastRenderedPageBreak/>
                    <w:t>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lastRenderedPageBreak/>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0100000</w:t>
                  </w:r>
                  <w:r w:rsidRPr="00171794">
                    <w:rPr>
                      <w:rFonts w:ascii="Arial CYR" w:hAnsi="Arial CYR" w:cs="Arial CYR"/>
                    </w:rPr>
                    <w:lastRenderedPageBreak/>
                    <w:t>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lastRenderedPageBreak/>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8 359,5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8 359,5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lastRenderedPageBreak/>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8 359,5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8 359,5</w:t>
                  </w:r>
                </w:p>
              </w:tc>
            </w:tr>
            <w:tr w:rsidR="00171794" w:rsidRPr="00171794" w:rsidTr="00941406">
              <w:trPr>
                <w:trHeight w:val="52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0130016000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8 359,5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8 359,5</w:t>
                  </w:r>
                </w:p>
              </w:tc>
            </w:tr>
            <w:tr w:rsidR="00171794" w:rsidRPr="00171794" w:rsidTr="00941406">
              <w:trPr>
                <w:trHeight w:val="102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0130016080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7 406,0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7 406,0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0130016080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145,0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0130016080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7 261,0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7 261,0</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0130016130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953,5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953,5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0130016130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27,8</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27,8</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0130016130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925,7</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925,7</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МУ Финансовое управление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40 495,0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50 808,6</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9 937,5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13 501,1</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6 378,0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6 337,6</w:t>
                  </w:r>
                </w:p>
              </w:tc>
            </w:tr>
            <w:tr w:rsidR="00171794" w:rsidRPr="00171794" w:rsidTr="00941406">
              <w:trPr>
                <w:trHeight w:val="33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r>
            <w:tr w:rsidR="00171794" w:rsidRPr="00171794" w:rsidTr="00941406">
              <w:trPr>
                <w:trHeight w:val="30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1510000000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1510001000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1510001050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lastRenderedPageBreak/>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1510001050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6 358,0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6 317,6</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1600001000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6 358,0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6 317,6</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1600001050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6 358,0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6 317,6</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1600001050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5 778,0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5 837,6</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1600001050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580,0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480,0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Резервные фонды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100,0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Резервные фонды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0600007000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Резервный фонд администрации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0600007030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0600007030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Другие 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3 459,5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7 063,5</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3 459,5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7 063,5</w:t>
                  </w:r>
                </w:p>
              </w:tc>
            </w:tr>
            <w:tr w:rsidR="00171794" w:rsidRPr="00171794" w:rsidTr="00941406">
              <w:trPr>
                <w:trHeight w:val="61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1600016000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Создание и деятельность в муниципальных образованиях административных комисий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1600016050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1600016050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Условно утверждаемые расходы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hideMark/>
                </w:tcPr>
                <w:p w:rsidR="00171794" w:rsidRPr="00171794" w:rsidRDefault="00171794" w:rsidP="00171794">
                  <w:pPr>
                    <w:jc w:val="center"/>
                    <w:rPr>
                      <w:rFonts w:ascii="Arial CYR" w:hAnsi="Arial CYR" w:cs="Arial CYR"/>
                    </w:rPr>
                  </w:pPr>
                  <w:r w:rsidRPr="00171794">
                    <w:rPr>
                      <w:rFonts w:ascii="Arial CYR" w:hAnsi="Arial CYR" w:cs="Arial CYR"/>
                    </w:rPr>
                    <w:t>1600088000</w:t>
                  </w:r>
                </w:p>
              </w:tc>
              <w:tc>
                <w:tcPr>
                  <w:tcW w:w="878" w:type="dxa"/>
                  <w:tcBorders>
                    <w:top w:val="nil"/>
                    <w:left w:val="nil"/>
                    <w:bottom w:val="single" w:sz="4" w:space="0" w:color="auto"/>
                    <w:right w:val="single" w:sz="4" w:space="0" w:color="auto"/>
                  </w:tcBorders>
                  <w:shd w:val="clear" w:color="auto" w:fill="auto"/>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3 459,0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7 063,0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hideMark/>
                </w:tcPr>
                <w:p w:rsidR="00171794" w:rsidRPr="00171794" w:rsidRDefault="00171794" w:rsidP="00171794">
                  <w:pPr>
                    <w:jc w:val="center"/>
                    <w:rPr>
                      <w:rFonts w:ascii="Arial CYR" w:hAnsi="Arial CYR" w:cs="Arial CYR"/>
                    </w:rPr>
                  </w:pPr>
                  <w:r w:rsidRPr="00171794">
                    <w:rPr>
                      <w:rFonts w:ascii="Arial CYR" w:hAnsi="Arial CYR" w:cs="Arial CYR"/>
                    </w:rPr>
                    <w:t>1600088</w:t>
                  </w:r>
                  <w:r w:rsidRPr="00171794">
                    <w:rPr>
                      <w:rFonts w:ascii="Arial CYR" w:hAnsi="Arial CYR" w:cs="Arial CYR"/>
                    </w:rPr>
                    <w:lastRenderedPageBreak/>
                    <w:t>000</w:t>
                  </w:r>
                </w:p>
              </w:tc>
              <w:tc>
                <w:tcPr>
                  <w:tcW w:w="878" w:type="dxa"/>
                  <w:tcBorders>
                    <w:top w:val="nil"/>
                    <w:left w:val="nil"/>
                    <w:bottom w:val="single" w:sz="4" w:space="0" w:color="auto"/>
                    <w:right w:val="single" w:sz="4" w:space="0" w:color="auto"/>
                  </w:tcBorders>
                  <w:shd w:val="clear" w:color="auto" w:fill="auto"/>
                  <w:hideMark/>
                </w:tcPr>
                <w:p w:rsidR="00171794" w:rsidRPr="00171794" w:rsidRDefault="00171794" w:rsidP="00171794">
                  <w:pPr>
                    <w:jc w:val="center"/>
                    <w:rPr>
                      <w:rFonts w:ascii="Arial CYR" w:hAnsi="Arial CYR" w:cs="Arial CYR"/>
                    </w:rPr>
                  </w:pPr>
                  <w:r w:rsidRPr="00171794">
                    <w:rPr>
                      <w:rFonts w:ascii="Arial CYR" w:hAnsi="Arial CYR" w:cs="Arial CYR"/>
                    </w:rPr>
                    <w:lastRenderedPageBreak/>
                    <w:t>800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3 459,0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7 063,0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lastRenderedPageBreak/>
                    <w:t>Национальная экономика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6 895,0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Дорожное хозяйство (дорожные фонды)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6 895,0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6 895,0</w:t>
                  </w:r>
                </w:p>
              </w:tc>
            </w:tr>
            <w:tr w:rsidR="00171794" w:rsidRPr="00171794" w:rsidTr="00941406">
              <w:trPr>
                <w:trHeight w:val="360"/>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rPr>
                  </w:pPr>
                  <w:r w:rsidRPr="00171794">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1600015000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6 895,0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rPr>
                  </w:pPr>
                  <w:r w:rsidRPr="00171794">
                    <w:rPr>
                      <w:rFonts w:ascii="Arial CYR" w:hAnsi="Arial CYR" w:cs="Arial CYR"/>
                    </w:rPr>
                    <w:t>Ремонт автомобильных дорог местного значения с твердым покрытием в границах городских населенных пунктах</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1600015550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6 895,0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1600015550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6 895,0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Обслуживание государственного и муниципального долга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700,0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500,0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Обслуживание государственного внутреннего и муниципального долга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700,0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500,0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700,0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500,0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Обслуживание муниципального долга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1600006000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700,0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500,0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 xml:space="preserve">Обслуживание государственного (муниципального) долга </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1600006000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700,0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500,0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Межбюджетные трансферты общего характера бюджетам бюджетной системы Российской Федерации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29 857,5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29 912,5</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2 978,0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2 969,0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2 978,0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2 969,0</w:t>
                  </w:r>
                </w:p>
              </w:tc>
            </w:tr>
            <w:tr w:rsidR="00171794" w:rsidRPr="00171794" w:rsidTr="00941406">
              <w:trPr>
                <w:trHeight w:val="54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1600016000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2 978,0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2 969,0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Расчет и предоставление дотаций бюджетам поселений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1600016030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2 978,0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2 969,0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1600016030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2 978,0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2 969,0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lastRenderedPageBreak/>
                    <w:t>Прочие межбюджетные трансферты общего характера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26 879,5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26 943,5</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26 879,5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26 943,5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межбюджетные трансферты из  бюджета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1600011000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26 879,5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26 943,5</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1600011010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26 779,5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26 893,5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1600011010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26 779,5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26 893,5</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межбюджетные трансферты бюджетам поселений на осуществление части полномочий по решению вопросов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1600011020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1600011020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Администрация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79 381,7</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74 049,5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27 603,4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27 202,3</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1 241,5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1 254,3</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1500001000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1 241,5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1 254,3</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Глава муниципального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1500001010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1 241,5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1 254,3</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1500001010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1 241,5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1 254,3</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17 377,1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17 356,8</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16 050,1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16 029,8</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1500001000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14 125,1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14 167,8</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1500001</w:t>
                  </w:r>
                  <w:r w:rsidRPr="00171794">
                    <w:rPr>
                      <w:rFonts w:ascii="Arial CYR" w:hAnsi="Arial CYR" w:cs="Arial CYR"/>
                    </w:rPr>
                    <w:lastRenderedPageBreak/>
                    <w:t>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lastRenderedPageBreak/>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14 125,1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14 167,8</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1500001050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13 817,7</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13 960,4</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1500001050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280,4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180,4</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1500001050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27,0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27,0</w:t>
                  </w:r>
                </w:p>
              </w:tc>
            </w:tr>
            <w:tr w:rsidR="00171794" w:rsidRPr="00171794" w:rsidTr="00941406">
              <w:trPr>
                <w:trHeight w:val="5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1500016000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1 633,0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1 633,0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Осуществление деятельности по опеке и попечительству</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1500016040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944,0</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1500016040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918,4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918,4</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1500016040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25,6</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25,6</w:t>
                  </w:r>
                </w:p>
              </w:tc>
            </w:tr>
            <w:tr w:rsidR="00171794" w:rsidRPr="00171794" w:rsidTr="00941406">
              <w:trPr>
                <w:trHeight w:val="102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Создание в муниципальных районах,муниципальных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1500016060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689,0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689,0</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1500016060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689,0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689,0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1510000000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292,0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229,0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1510001000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292,0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229,0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1510001050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292,0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229,0</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71794">
                    <w:rPr>
                      <w:rFonts w:ascii="Arial CYR" w:hAnsi="Arial CYR" w:cs="Arial CYR"/>
                    </w:rPr>
                    <w:lastRenderedPageBreak/>
                    <w:t>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lastRenderedPageBreak/>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1510001050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106,0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106,0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lastRenderedPageBreak/>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1510001050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186,0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123,0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"Развитие агропромышленного комплекса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1 327,0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1 327,0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1700016000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1 327,0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1 327,0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1700016020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1 327,0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1 327,0</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1700016020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1 327,0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1 327,0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Судебная система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05</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18,4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3,7</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18,4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3,7</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1500051200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18,4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3,7</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1500051200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18,4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3,7</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Другие 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8 966,4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8 587,5</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191,9</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191,9</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0410000000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55,9</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55,9</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0410004000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55,9</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55,9</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rPr>
                  </w:pPr>
                  <w:r w:rsidRPr="00171794">
                    <w:rPr>
                      <w:rFonts w:ascii="Arial CYR" w:hAnsi="Arial CYR" w:cs="Arial CYR"/>
                    </w:rPr>
                    <w:t xml:space="preserve">Реализация мероприятий, направленных на поддержку деятельности общественных организаций, ТОС и развитие </w:t>
                  </w:r>
                  <w:r w:rsidRPr="00171794">
                    <w:rPr>
                      <w:rFonts w:ascii="Arial CYR" w:hAnsi="Arial CYR" w:cs="Arial CYR"/>
                    </w:rPr>
                    <w:lastRenderedPageBreak/>
                    <w:t>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lastRenderedPageBreak/>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0410004131</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55,9</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55,9</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lastRenderedPageBreak/>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0410004131</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55,9</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55,9</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Подпрограмма "Социальная поддержка инвалидов"</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0420000000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28,0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0420004000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28,0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rPr>
                  </w:pPr>
                  <w:r w:rsidRPr="00171794">
                    <w:rPr>
                      <w:rFonts w:ascii="Arial CYR" w:hAnsi="Arial CYR" w:cs="Arial CYR"/>
                    </w:rPr>
                    <w:t>Реализация мероприятий, направленных на социальную поддержку инвалидов</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0420004130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28,0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0420004130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28,0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не вошедшие в подпрограммы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0430000000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108,0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0430004000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108,0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организацию и проведение районных мероприятий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0430004230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108,0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108,0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0430004230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0430004230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4,8</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4,8</w:t>
                  </w:r>
                </w:p>
              </w:tc>
            </w:tr>
            <w:tr w:rsidR="00171794" w:rsidRPr="00171794" w:rsidTr="00941406">
              <w:trPr>
                <w:trHeight w:val="54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0620000000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0620004000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w:t>
                  </w:r>
                </w:p>
              </w:tc>
            </w:tr>
            <w:tr w:rsidR="00171794" w:rsidRPr="00171794" w:rsidTr="00941406">
              <w:trPr>
                <w:trHeight w:val="58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0620004110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0620004110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Подпрограмма "Противодействие коррупции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0640000000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0640004000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lastRenderedPageBreak/>
                    <w:t>Мероприятия направленные на противодействие коррупции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0640004160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0640004160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"Управление муниципальным имуществом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475,0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375,0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1300004000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475,0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375,0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сфере управления муниципальной собственностью</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1300004010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475,0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375,0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1300004010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475,0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375,0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"Информатизация Куменского района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311,0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211,0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1400004000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311,0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211,0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области информатизации муниципального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1400004050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311,0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211,0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1400004050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311,0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211,0</w:t>
                  </w:r>
                </w:p>
              </w:tc>
            </w:tr>
            <w:tr w:rsidR="00171794" w:rsidRPr="00171794" w:rsidTr="00941406">
              <w:trPr>
                <w:trHeight w:val="28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7 983,7</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7 804,8</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1500002000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7 861,3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7 682,4</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Учреждение по обеспечению деятельности администрации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1500002090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7 861,3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7 682,4</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1500002090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4 514,3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4 561,1</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1500002090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3 252,0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3 026,3</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1500002090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95,0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1500004180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1500004</w:t>
                  </w:r>
                  <w:r w:rsidRPr="00171794">
                    <w:rPr>
                      <w:rFonts w:ascii="Arial CYR" w:hAnsi="Arial CYR" w:cs="Arial CYR"/>
                    </w:rPr>
                    <w:lastRenderedPageBreak/>
                    <w:t>180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lastRenderedPageBreak/>
                    <w:t>800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r>
            <w:tr w:rsidR="00171794" w:rsidRPr="00171794" w:rsidTr="00941406">
              <w:trPr>
                <w:trHeight w:val="58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1500016000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42,4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42,4</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Хранение, комплектование, учет и использование архивных документов</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1500016010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42,4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42,4</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1500016010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42,4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42,4</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Национальная безопасность и правоохранительная деятельность</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1 052,2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1 063,0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Защита населения и территории от чрезвычайных ситуаций природного и техногенного характера, пожарная безопасность</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1 048,2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1 059,0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1 048,2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1 059,0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0600004000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1 048,2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1 059,0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Обеспечение деятельности Единой дежурной диспетчерской службы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0600004090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1 048,2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1 059,0</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0600004090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1 044,2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1 055,0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0600004090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Другие вопросы в области национальной безопасности и правоохранительной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4,0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Подпрограмма "Профилактика правонарушений и борьба с преступностью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0610000000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0610004000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области национальной безопасности и правоохранительной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0610004120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0610004120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rPr>
                  </w:pPr>
                  <w:r w:rsidRPr="00171794">
                    <w:rPr>
                      <w:rFonts w:ascii="Arial CYR" w:hAnsi="Arial CYR" w:cs="Arial CYR"/>
                    </w:rPr>
                    <w:t xml:space="preserve">Подпрограмма "Повышение безопасности дорожного </w:t>
                  </w:r>
                  <w:r w:rsidRPr="00171794">
                    <w:rPr>
                      <w:rFonts w:ascii="Arial CYR" w:hAnsi="Arial CYR" w:cs="Arial CYR"/>
                    </w:rPr>
                    <w:lastRenderedPageBreak/>
                    <w:t>движения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lastRenderedPageBreak/>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0630000</w:t>
                  </w:r>
                  <w:r w:rsidRPr="00171794">
                    <w:rPr>
                      <w:rFonts w:ascii="Arial CYR" w:hAnsi="Arial CYR" w:cs="Arial CYR"/>
                    </w:rPr>
                    <w:lastRenderedPageBreak/>
                    <w:t>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lastRenderedPageBreak/>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rPr>
                  </w:pPr>
                  <w:r w:rsidRPr="00171794">
                    <w:rPr>
                      <w:rFonts w:ascii="Arial CYR" w:hAnsi="Arial CYR" w:cs="Arial CYR"/>
                    </w:rPr>
                    <w:lastRenderedPageBreak/>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0630004000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rPr>
                  </w:pPr>
                  <w:r w:rsidRPr="00171794">
                    <w:rPr>
                      <w:rFonts w:ascii="Arial CYR" w:hAnsi="Arial CYR" w:cs="Arial CYR"/>
                    </w:rPr>
                    <w:t>Мероприятия направленные на безопасность дорожного движения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0630004190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rPr>
                  </w:pPr>
                  <w:r w:rsidRPr="00171794">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0630004190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Национальная экономика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24 624,8</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22 802,1</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Сельское хозяйство и рыболовство</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05</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4 431,5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3 813,9</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"Развитие агропромышленного комплекса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4 431,5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3 813,9</w:t>
                  </w:r>
                </w:p>
              </w:tc>
            </w:tr>
            <w:tr w:rsidR="00171794" w:rsidRPr="00171794" w:rsidTr="00941406">
              <w:trPr>
                <w:trHeight w:val="57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1700016000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255,0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255,0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Защита населения от болезней, общих для человека и животных</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1700016070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1700016070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w:t>
                  </w:r>
                </w:p>
              </w:tc>
            </w:tr>
            <w:tr w:rsidR="00171794" w:rsidRPr="00171794" w:rsidTr="00941406">
              <w:trPr>
                <w:trHeight w:val="102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1700016160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240,0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240,0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1700016160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240,0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240,0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rPr>
                  </w:pPr>
                  <w:r w:rsidRPr="00171794">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17000N4330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994,2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855,7</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17000N4330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994,2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855,7</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rPr>
                  </w:pPr>
                  <w:r w:rsidRPr="00171794">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w:t>
                  </w:r>
                </w:p>
              </w:tc>
              <w:tc>
                <w:tcPr>
                  <w:tcW w:w="1104" w:type="dxa"/>
                  <w:tcBorders>
                    <w:top w:val="nil"/>
                    <w:left w:val="nil"/>
                    <w:bottom w:val="single" w:sz="4" w:space="0" w:color="auto"/>
                    <w:right w:val="single" w:sz="4" w:space="0" w:color="auto"/>
                  </w:tcBorders>
                  <w:shd w:val="clear" w:color="auto" w:fill="auto"/>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17000R4330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3 182,3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2 703,2</w:t>
                  </w:r>
                </w:p>
              </w:tc>
            </w:tr>
            <w:tr w:rsidR="00171794" w:rsidRPr="00171794" w:rsidTr="00941406">
              <w:trPr>
                <w:trHeight w:val="28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w:t>
                  </w:r>
                </w:p>
              </w:tc>
              <w:tc>
                <w:tcPr>
                  <w:tcW w:w="1104" w:type="dxa"/>
                  <w:tcBorders>
                    <w:top w:val="nil"/>
                    <w:left w:val="nil"/>
                    <w:bottom w:val="single" w:sz="4" w:space="0" w:color="auto"/>
                    <w:right w:val="single" w:sz="4" w:space="0" w:color="auto"/>
                  </w:tcBorders>
                  <w:shd w:val="clear" w:color="auto" w:fill="auto"/>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17000R4330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3 182,3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2 703,2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Транспорт</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08</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589,0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489,0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lastRenderedPageBreak/>
                    <w:t>Муниципальная программа "Развитие транспортной системы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589,0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489,0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0900004000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589,0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489,0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области автомобильного транспорта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0900004170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589,0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489,0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0900004170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589,0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489,0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Дорожное хозяйство (дорожные фонды)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19 586,8</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18 481,7</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"Развитие транспортной системы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17 696,7</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18 481,7</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0900004000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884,1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2 408,0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сфере дорожной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0900004100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884,1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2 408,0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0900004100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884,1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2 408,0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0900015000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15 972,0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15 270,0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0900015080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15 972,0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15 270,0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0900015080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15 972,0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15 270,0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09000S5080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840,6</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803,7</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09000S5080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840,6</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803,7</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"Комплексное развитие сельских территорий Куменского района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1200000000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1 890,1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rPr>
                  </w:pPr>
                  <w:r w:rsidRPr="00171794">
                    <w:rPr>
                      <w:rFonts w:ascii="Arial CYR" w:hAnsi="Arial CYR" w:cs="Arial CYR"/>
                    </w:rPr>
                    <w:t>Обеспечение комплексного развития сельских территорий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12000L5760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1 890,1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w:t>
                  </w:r>
                </w:p>
              </w:tc>
            </w:tr>
            <w:tr w:rsidR="00171794" w:rsidRPr="00171794" w:rsidTr="00941406">
              <w:trPr>
                <w:trHeight w:val="300"/>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09</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12000L5760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1 890,1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Другие вопросы в области национальной экономики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17,5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17,5</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lastRenderedPageBreak/>
                    <w:t>Муниципальная программа "Поддержка и развитие малого предпринимательства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1100004000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сфере поддержки и развития малого и среднего предпринимательства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1100004020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1100004020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17,5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85,3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85,3</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Молодежная политика и оздоровление детей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85,3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85,3</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31,3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31,3</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31,3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31,3</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по оздоровлению детей и молодежи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0110004290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0110004290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0110015000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27,3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27,3</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0110015060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27,0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27,0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0110015060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27,0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27,0</w:t>
                  </w:r>
                </w:p>
              </w:tc>
            </w:tr>
            <w:tr w:rsidR="00171794" w:rsidRPr="00171794" w:rsidTr="00941406">
              <w:trPr>
                <w:trHeight w:val="8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01100S5060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lastRenderedPageBreak/>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01100S5060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Подпрограмма Молодежь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0210000000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0210004000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сфере молодежной политики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0210004140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07</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0210004140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Культура, кинематография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08</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7 182,3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6 940,1</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Культура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08</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7 182,3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6 940,1</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"Развитие культуры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7 182,3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6 940,1</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0300002000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7 102,3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6 860,1</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Музей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0300002250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681,6</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687,7</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0300002250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591,6</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597,7</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0300002250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Библиотеки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0300002260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1 403,2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1 296,6</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0300002260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1 104,7</w:t>
                  </w:r>
                </w:p>
              </w:tc>
              <w:tc>
                <w:tcPr>
                  <w:tcW w:w="1701" w:type="dxa"/>
                  <w:tcBorders>
                    <w:top w:val="nil"/>
                    <w:left w:val="nil"/>
                    <w:bottom w:val="single" w:sz="4" w:space="0" w:color="auto"/>
                    <w:right w:val="single" w:sz="4" w:space="0" w:color="auto"/>
                  </w:tcBorders>
                  <w:shd w:val="clear" w:color="auto" w:fill="auto"/>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1 260,0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0300002260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hideMark/>
                </w:tcPr>
                <w:p w:rsidR="00171794" w:rsidRPr="00171794" w:rsidRDefault="00171794" w:rsidP="00171794">
                  <w:pPr>
                    <w:jc w:val="center"/>
                    <w:rPr>
                      <w:rFonts w:ascii="Arial CYR" w:hAnsi="Arial CYR" w:cs="Arial CYR"/>
                    </w:rPr>
                  </w:pPr>
                  <w:r w:rsidRPr="00171794">
                    <w:rPr>
                      <w:rFonts w:ascii="Arial CYR" w:hAnsi="Arial CYR" w:cs="Arial CYR"/>
                    </w:rPr>
                    <w:t>279,5</w:t>
                  </w:r>
                </w:p>
              </w:tc>
              <w:tc>
                <w:tcPr>
                  <w:tcW w:w="1701" w:type="dxa"/>
                  <w:tcBorders>
                    <w:top w:val="nil"/>
                    <w:left w:val="nil"/>
                    <w:bottom w:val="single" w:sz="4" w:space="0" w:color="auto"/>
                    <w:right w:val="single" w:sz="4" w:space="0" w:color="auto"/>
                  </w:tcBorders>
                  <w:shd w:val="clear" w:color="auto" w:fill="auto"/>
                  <w:hideMark/>
                </w:tcPr>
                <w:p w:rsidR="00171794" w:rsidRPr="00171794" w:rsidRDefault="00171794" w:rsidP="00171794">
                  <w:pPr>
                    <w:jc w:val="center"/>
                    <w:rPr>
                      <w:rFonts w:ascii="Arial CYR" w:hAnsi="Arial CYR" w:cs="Arial CYR"/>
                    </w:rPr>
                  </w:pPr>
                  <w:r w:rsidRPr="00171794">
                    <w:rPr>
                      <w:rFonts w:ascii="Arial CYR" w:hAnsi="Arial CYR" w:cs="Arial CYR"/>
                    </w:rPr>
                    <w:t>17,6</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0300002260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276" w:type="dxa"/>
                  <w:tcBorders>
                    <w:top w:val="nil"/>
                    <w:left w:val="nil"/>
                    <w:bottom w:val="single" w:sz="4" w:space="0" w:color="auto"/>
                    <w:right w:val="single" w:sz="4" w:space="0" w:color="auto"/>
                  </w:tcBorders>
                  <w:shd w:val="clear" w:color="auto" w:fill="auto"/>
                  <w:hideMark/>
                </w:tcPr>
                <w:p w:rsidR="00171794" w:rsidRPr="00171794" w:rsidRDefault="00171794" w:rsidP="00171794">
                  <w:pPr>
                    <w:jc w:val="center"/>
                    <w:rPr>
                      <w:rFonts w:ascii="Arial CYR" w:hAnsi="Arial CYR" w:cs="Arial CYR"/>
                    </w:rPr>
                  </w:pPr>
                  <w:r w:rsidRPr="00171794">
                    <w:rPr>
                      <w:rFonts w:ascii="Arial CYR" w:hAnsi="Arial CYR" w:cs="Arial CYR"/>
                    </w:rPr>
                    <w:t>19,0</w:t>
                  </w:r>
                </w:p>
              </w:tc>
              <w:tc>
                <w:tcPr>
                  <w:tcW w:w="1701" w:type="dxa"/>
                  <w:tcBorders>
                    <w:top w:val="nil"/>
                    <w:left w:val="nil"/>
                    <w:bottom w:val="single" w:sz="4" w:space="0" w:color="auto"/>
                    <w:right w:val="single" w:sz="4" w:space="0" w:color="auto"/>
                  </w:tcBorders>
                  <w:shd w:val="clear" w:color="auto" w:fill="auto"/>
                  <w:hideMark/>
                </w:tcPr>
                <w:p w:rsidR="00171794" w:rsidRPr="00171794" w:rsidRDefault="00171794" w:rsidP="00171794">
                  <w:pPr>
                    <w:jc w:val="center"/>
                    <w:rPr>
                      <w:rFonts w:ascii="Arial CYR" w:hAnsi="Arial CYR" w:cs="Arial CYR"/>
                    </w:rPr>
                  </w:pPr>
                  <w:r w:rsidRPr="00171794">
                    <w:rPr>
                      <w:rFonts w:ascii="Arial CYR" w:hAnsi="Arial CYR" w:cs="Arial CYR"/>
                    </w:rPr>
                    <w:t>19,0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lastRenderedPageBreak/>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030000226А</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5 017,5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4 875,8</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030000226А</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3 896,6</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3 793,0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030000226А</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986,3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948,2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030000226А</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134,6</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134,6</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0300004000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сфере культуры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0300004150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0300004150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Социальная политика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7 310,7</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5 094,5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Пенсионное обеспечение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1 700,4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1 600,4</w:t>
                  </w:r>
                </w:p>
              </w:tc>
            </w:tr>
            <w:tr w:rsidR="00171794" w:rsidRPr="00171794" w:rsidTr="00941406">
              <w:trPr>
                <w:trHeight w:val="28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1 700,4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1 600,4</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Доплаты к пенсиям, дополнительное пенсионное обеспечение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1500008000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1 700,4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1 600,4</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Ежемесячная доплата к пенсии муниципальным служащим</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1500008050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1 700,4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1 600,4</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1500008050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1 700,4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1 600,4</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Социальное обеспечение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566,0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577,0</w:t>
                  </w:r>
                </w:p>
              </w:tc>
            </w:tr>
            <w:tr w:rsidR="00171794" w:rsidRPr="00171794" w:rsidTr="00941406">
              <w:trPr>
                <w:trHeight w:val="36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566,0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577,0</w:t>
                  </w:r>
                </w:p>
              </w:tc>
            </w:tr>
            <w:tr w:rsidR="00171794" w:rsidRPr="00171794" w:rsidTr="00941406">
              <w:trPr>
                <w:trHeight w:val="36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0500016000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267,0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278,0</w:t>
                  </w:r>
                </w:p>
              </w:tc>
            </w:tr>
            <w:tr w:rsidR="00171794" w:rsidRPr="00171794" w:rsidTr="00941406">
              <w:trPr>
                <w:trHeight w:val="36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w:t>
                  </w:r>
                  <w:r w:rsidRPr="00171794">
                    <w:rPr>
                      <w:rFonts w:ascii="Arial CYR" w:hAnsi="Arial CYR" w:cs="Arial CYR"/>
                    </w:rPr>
                    <w:lastRenderedPageBreak/>
                    <w:t>части 3 статьи 17 указанного Закона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lastRenderedPageBreak/>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0500016140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267,0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278,0</w:t>
                  </w:r>
                </w:p>
              </w:tc>
            </w:tr>
            <w:tr w:rsidR="00171794" w:rsidRPr="00171794" w:rsidTr="00941406">
              <w:trPr>
                <w:trHeight w:val="360"/>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lastRenderedPageBreak/>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0500016140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267,0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278,0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Выплаты отдельным категориям граждан</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hideMark/>
                </w:tcPr>
                <w:p w:rsidR="00171794" w:rsidRPr="00171794" w:rsidRDefault="00171794" w:rsidP="00171794">
                  <w:pPr>
                    <w:jc w:val="center"/>
                    <w:rPr>
                      <w:rFonts w:ascii="Arial CYR" w:hAnsi="Arial CYR" w:cs="Arial CYR"/>
                      <w:color w:val="000000"/>
                    </w:rPr>
                  </w:pPr>
                  <w:r w:rsidRPr="00171794">
                    <w:rPr>
                      <w:rFonts w:ascii="Arial CYR" w:hAnsi="Arial CYR" w:cs="Arial CYR"/>
                      <w:color w:val="000000"/>
                    </w:rPr>
                    <w:t>1500009000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hideMark/>
                </w:tcPr>
                <w:p w:rsidR="00171794" w:rsidRPr="00171794" w:rsidRDefault="00171794" w:rsidP="00171794">
                  <w:pPr>
                    <w:jc w:val="center"/>
                    <w:rPr>
                      <w:rFonts w:ascii="Arial CYR" w:hAnsi="Arial CYR" w:cs="Arial CYR"/>
                      <w:color w:val="000000"/>
                    </w:rPr>
                  </w:pPr>
                  <w:r w:rsidRPr="00171794">
                    <w:rPr>
                      <w:rFonts w:ascii="Arial CYR" w:hAnsi="Arial CYR" w:cs="Arial CYR"/>
                      <w:color w:val="000000"/>
                    </w:rPr>
                    <w:t>1500009600</w:t>
                  </w:r>
                </w:p>
              </w:tc>
              <w:tc>
                <w:tcPr>
                  <w:tcW w:w="878" w:type="dxa"/>
                  <w:tcBorders>
                    <w:top w:val="nil"/>
                    <w:left w:val="nil"/>
                    <w:bottom w:val="single" w:sz="4" w:space="0" w:color="auto"/>
                    <w:right w:val="single" w:sz="4" w:space="0" w:color="auto"/>
                  </w:tcBorders>
                  <w:shd w:val="clear" w:color="auto" w:fill="auto"/>
                  <w:hideMark/>
                </w:tcPr>
                <w:p w:rsidR="00171794" w:rsidRPr="00171794" w:rsidRDefault="00171794" w:rsidP="00171794">
                  <w:pPr>
                    <w:jc w:val="center"/>
                    <w:rPr>
                      <w:rFonts w:ascii="Arial CYR" w:hAnsi="Arial CYR" w:cs="Arial CYR"/>
                      <w:color w:val="000000"/>
                    </w:rPr>
                  </w:pPr>
                  <w:r w:rsidRPr="00171794">
                    <w:rPr>
                      <w:rFonts w:ascii="Arial CYR" w:hAnsi="Arial CYR" w:cs="Arial CYR"/>
                      <w:color w:val="00000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hideMark/>
                </w:tcPr>
                <w:p w:rsidR="00171794" w:rsidRPr="00171794" w:rsidRDefault="00171794" w:rsidP="00171794">
                  <w:pPr>
                    <w:jc w:val="center"/>
                    <w:rPr>
                      <w:rFonts w:ascii="Arial CYR" w:hAnsi="Arial CYR" w:cs="Arial CYR"/>
                      <w:color w:val="000000"/>
                    </w:rPr>
                  </w:pPr>
                  <w:r w:rsidRPr="00171794">
                    <w:rPr>
                      <w:rFonts w:ascii="Arial CYR" w:hAnsi="Arial CYR" w:cs="Arial CYR"/>
                      <w:color w:val="000000"/>
                    </w:rPr>
                    <w:t>1500009600</w:t>
                  </w:r>
                </w:p>
              </w:tc>
              <w:tc>
                <w:tcPr>
                  <w:tcW w:w="878" w:type="dxa"/>
                  <w:tcBorders>
                    <w:top w:val="nil"/>
                    <w:left w:val="nil"/>
                    <w:bottom w:val="single" w:sz="4" w:space="0" w:color="auto"/>
                    <w:right w:val="single" w:sz="4" w:space="0" w:color="auto"/>
                  </w:tcBorders>
                  <w:shd w:val="clear" w:color="auto" w:fill="auto"/>
                  <w:hideMark/>
                </w:tcPr>
                <w:p w:rsidR="00171794" w:rsidRPr="00171794" w:rsidRDefault="00171794" w:rsidP="00171794">
                  <w:pPr>
                    <w:jc w:val="center"/>
                    <w:rPr>
                      <w:rFonts w:ascii="Arial CYR" w:hAnsi="Arial CYR" w:cs="Arial CYR"/>
                      <w:color w:val="000000"/>
                    </w:rPr>
                  </w:pPr>
                  <w:r w:rsidRPr="00171794">
                    <w:rPr>
                      <w:rFonts w:ascii="Arial CYR" w:hAnsi="Arial CYR" w:cs="Arial CYR"/>
                      <w:color w:val="00000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1500016000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294,0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294,0</w:t>
                  </w:r>
                </w:p>
              </w:tc>
            </w:tr>
            <w:tr w:rsidR="00171794" w:rsidRPr="00171794" w:rsidTr="00941406">
              <w:trPr>
                <w:trHeight w:val="102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1500016120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294,0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294,0</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1500016120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294,0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294,0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Охрана семьи и детства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4 963,3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2 836,1</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4 963,3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2 836,1</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4 963,3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2 836,1</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0130016000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24,7</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14,1</w:t>
                  </w:r>
                </w:p>
              </w:tc>
            </w:tr>
            <w:tr w:rsidR="00171794" w:rsidRPr="00171794" w:rsidTr="00941406">
              <w:trPr>
                <w:trHeight w:val="102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0130016090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24,7</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14,1</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Расходы по администрированию</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0130016</w:t>
                  </w:r>
                  <w:r w:rsidRPr="00171794">
                    <w:rPr>
                      <w:rFonts w:ascii="Arial CYR" w:hAnsi="Arial CYR" w:cs="Arial CYR"/>
                    </w:rPr>
                    <w:lastRenderedPageBreak/>
                    <w:t>094</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lastRenderedPageBreak/>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24,7</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14,1</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lastRenderedPageBreak/>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0130016094</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24,7</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14,1</w:t>
                  </w:r>
                </w:p>
              </w:tc>
            </w:tr>
            <w:tr w:rsidR="00171794" w:rsidRPr="00171794" w:rsidTr="00941406">
              <w:trPr>
                <w:trHeight w:val="102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01300N0820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4 938,6</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2 822,0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01300N0820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4 938,6</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2 822,0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Другие вопросы в областисоциальной политики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06</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81,0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81,0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81,0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81,0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подпрограмма "Поддержка деятельности общественных организаций, ТОС и развитие гражданской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0410000000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0410004000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rPr>
                  </w:pPr>
                  <w:r w:rsidRPr="00171794">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0410004131</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0410004131</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Подпрограмма "Социальная поддержка инвалидов"</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0420000000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0420004000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rPr>
                  </w:pPr>
                  <w:r w:rsidRPr="00171794">
                    <w:rPr>
                      <w:rFonts w:ascii="Arial CYR" w:hAnsi="Arial CYR" w:cs="Arial CYR"/>
                    </w:rPr>
                    <w:t>Реализация мероприятий, направленных на социальную поддержку инвалидов</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0420004130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0420004130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40,5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Физическая культура и спорт</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11 523,0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10 862,2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Массовый спорт</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54,7</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54,7</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lastRenderedPageBreak/>
                    <w:t>Муниципальная программа "Развитие физической культуры и спорта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54,7</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54,7</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Подпрограмма "Совершенствование сферы физической культуры и спорта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0510000000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54,7</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54,7</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0510004000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54,7</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54,7</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Мероприятия в области физической культуры и спорта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0510004040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54,7</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54,7</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0510004040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12,5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12,5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02</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0510004040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42,2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42,2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Спорт высших достижений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11 468,3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10 807,5</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"Развитие физической культуры и спорта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11 468,3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10 807,5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0500002000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11 468,3</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10 807,5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Учреждения в области физической культуры и спорта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0500002070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2 101,2</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1 681,6</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0500002070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600</w:t>
                  </w:r>
                </w:p>
              </w:tc>
              <w:tc>
                <w:tcPr>
                  <w:tcW w:w="1276" w:type="dxa"/>
                  <w:tcBorders>
                    <w:top w:val="nil"/>
                    <w:left w:val="nil"/>
                    <w:bottom w:val="single" w:sz="4" w:space="0" w:color="auto"/>
                    <w:right w:val="single" w:sz="4" w:space="0" w:color="auto"/>
                  </w:tcBorders>
                  <w:shd w:val="clear" w:color="auto" w:fill="auto"/>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2 101,2</w:t>
                  </w:r>
                </w:p>
              </w:tc>
              <w:tc>
                <w:tcPr>
                  <w:tcW w:w="1701" w:type="dxa"/>
                  <w:tcBorders>
                    <w:top w:val="nil"/>
                    <w:left w:val="nil"/>
                    <w:bottom w:val="single" w:sz="4" w:space="0" w:color="auto"/>
                    <w:right w:val="single" w:sz="4" w:space="0" w:color="auto"/>
                  </w:tcBorders>
                  <w:shd w:val="clear" w:color="auto" w:fill="auto"/>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1 681,6</w:t>
                  </w:r>
                </w:p>
              </w:tc>
            </w:tr>
            <w:tr w:rsidR="00171794" w:rsidRPr="00171794" w:rsidTr="00941406">
              <w:trPr>
                <w:trHeight w:val="48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050000207А</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9 367,1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9 125,9</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050000207А</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9 367,1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9 125,9</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МУ Куменская районная дума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1 320,0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1 331,3</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1 271,5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1 282,8</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574,5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578,6</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560,5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564,6</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1500001000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560,5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564,6</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Аппарат Куменской районной Думы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1500001020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560,5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564,6</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1500001020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514,4</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518,5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1500001020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46,1</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46,1</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1510000000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1510001000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Аппарат Куменской районной Думы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1510001020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14,0</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1510001020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hideMark/>
                </w:tcPr>
                <w:p w:rsidR="00171794" w:rsidRPr="00171794" w:rsidRDefault="00171794" w:rsidP="00171794">
                  <w:pPr>
                    <w:rPr>
                      <w:rFonts w:ascii="Arial CYR" w:hAnsi="Arial CYR" w:cs="Arial CYR"/>
                      <w:color w:val="000000"/>
                    </w:rPr>
                  </w:pPr>
                  <w:r w:rsidRPr="00171794">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1510001020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12,0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12,0</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06</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697,0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704,2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Обеспечение деятельности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3200000000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697,0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704,2</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3200001000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697,0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704,2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Председатель контрольно-счетной комиссии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3200001030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697,0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704,2</w:t>
                  </w:r>
                </w:p>
              </w:tc>
            </w:tr>
            <w:tr w:rsidR="00171794" w:rsidRPr="00171794" w:rsidTr="00941406">
              <w:trPr>
                <w:trHeight w:val="76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06</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3200001030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697,0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704,2</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Социальная политика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48,5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48,5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b/>
                      <w:bCs/>
                    </w:rPr>
                  </w:pPr>
                  <w:r w:rsidRPr="00171794">
                    <w:rPr>
                      <w:rFonts w:ascii="Arial CYR" w:hAnsi="Arial CYR" w:cs="Arial CYR"/>
                      <w:b/>
                      <w:bCs/>
                    </w:rPr>
                    <w:t>Социальное обеспечение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0000000</w:t>
                  </w:r>
                  <w:r w:rsidRPr="00171794">
                    <w:rPr>
                      <w:rFonts w:ascii="Arial CYR" w:hAnsi="Arial CYR" w:cs="Arial CYR"/>
                      <w:b/>
                      <w:bCs/>
                    </w:rPr>
                    <w:lastRenderedPageBreak/>
                    <w:t>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lastRenderedPageBreak/>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48,5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b/>
                      <w:bCs/>
                    </w:rPr>
                  </w:pPr>
                  <w:r w:rsidRPr="00171794">
                    <w:rPr>
                      <w:rFonts w:ascii="Arial CYR" w:hAnsi="Arial CYR" w:cs="Arial CYR"/>
                      <w:b/>
                      <w:bCs/>
                    </w:rPr>
                    <w:t>48,5</w:t>
                  </w:r>
                </w:p>
              </w:tc>
            </w:tr>
            <w:tr w:rsidR="00171794" w:rsidRPr="00171794" w:rsidTr="00941406">
              <w:trPr>
                <w:trHeight w:val="37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lastRenderedPageBreak/>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1500000000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48,5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48,5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Выплаты отдельным категориям граждан</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1500009000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48,5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48,5</w:t>
                  </w:r>
                </w:p>
              </w:tc>
            </w:tr>
            <w:tr w:rsidR="00171794" w:rsidRPr="00171794" w:rsidTr="00941406">
              <w:trPr>
                <w:trHeight w:val="510"/>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Социальная выплата лицам, награжденным почетной грамотой Куменской районной Думы</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1500009010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3,5</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1500009010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3,5</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3,5</w:t>
                  </w:r>
                </w:p>
              </w:tc>
            </w:tr>
            <w:tr w:rsidR="00171794" w:rsidRPr="00171794" w:rsidTr="00941406">
              <w:trPr>
                <w:trHeight w:val="49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Социальная выплата лицам, удостоенным звания "Почетный гражданин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1500009020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45,0</w:t>
                  </w:r>
                </w:p>
              </w:tc>
            </w:tr>
            <w:tr w:rsidR="00171794" w:rsidRPr="00171794" w:rsidTr="00941406">
              <w:trPr>
                <w:trHeight w:val="255"/>
              </w:trPr>
              <w:tc>
                <w:tcPr>
                  <w:tcW w:w="6002" w:type="dxa"/>
                  <w:tcBorders>
                    <w:top w:val="nil"/>
                    <w:left w:val="single" w:sz="4" w:space="0" w:color="auto"/>
                    <w:bottom w:val="single" w:sz="4" w:space="0" w:color="auto"/>
                    <w:right w:val="single" w:sz="4" w:space="0" w:color="auto"/>
                  </w:tcBorders>
                  <w:shd w:val="clear" w:color="auto" w:fill="auto"/>
                  <w:vAlign w:val="bottom"/>
                  <w:hideMark/>
                </w:tcPr>
                <w:p w:rsidR="00171794" w:rsidRPr="00171794" w:rsidRDefault="00171794" w:rsidP="00171794">
                  <w:pPr>
                    <w:rPr>
                      <w:rFonts w:ascii="Arial CYR" w:hAnsi="Arial CYR" w:cs="Arial CYR"/>
                    </w:rPr>
                  </w:pPr>
                  <w:r w:rsidRPr="00171794">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03</w:t>
                  </w:r>
                </w:p>
              </w:tc>
              <w:tc>
                <w:tcPr>
                  <w:tcW w:w="1104"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1500009020</w:t>
                  </w:r>
                </w:p>
              </w:tc>
              <w:tc>
                <w:tcPr>
                  <w:tcW w:w="878"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300</w:t>
                  </w:r>
                </w:p>
              </w:tc>
              <w:tc>
                <w:tcPr>
                  <w:tcW w:w="1276"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45,0</w:t>
                  </w:r>
                </w:p>
              </w:tc>
              <w:tc>
                <w:tcPr>
                  <w:tcW w:w="1701" w:type="dxa"/>
                  <w:tcBorders>
                    <w:top w:val="nil"/>
                    <w:left w:val="nil"/>
                    <w:bottom w:val="single" w:sz="4" w:space="0" w:color="auto"/>
                    <w:right w:val="single" w:sz="4" w:space="0" w:color="auto"/>
                  </w:tcBorders>
                  <w:shd w:val="clear" w:color="auto" w:fill="auto"/>
                  <w:noWrap/>
                  <w:vAlign w:val="bottom"/>
                  <w:hideMark/>
                </w:tcPr>
                <w:p w:rsidR="00171794" w:rsidRPr="00171794" w:rsidRDefault="00171794" w:rsidP="00171794">
                  <w:pPr>
                    <w:jc w:val="center"/>
                    <w:rPr>
                      <w:rFonts w:ascii="Arial CYR" w:hAnsi="Arial CYR" w:cs="Arial CYR"/>
                    </w:rPr>
                  </w:pPr>
                  <w:r w:rsidRPr="00171794">
                    <w:rPr>
                      <w:rFonts w:ascii="Arial CYR" w:hAnsi="Arial CYR" w:cs="Arial CYR"/>
                    </w:rPr>
                    <w:t>45,0</w:t>
                  </w:r>
                </w:p>
              </w:tc>
            </w:tr>
          </w:tbl>
          <w:p w:rsidR="00171794" w:rsidRDefault="00171794" w:rsidP="00AE0639">
            <w:pPr>
              <w:jc w:val="center"/>
              <w:rPr>
                <w:b/>
                <w:bCs/>
                <w:sz w:val="28"/>
                <w:szCs w:val="28"/>
              </w:rPr>
            </w:pPr>
          </w:p>
          <w:p w:rsidR="00171794" w:rsidRDefault="00171794" w:rsidP="00AE0639">
            <w:pPr>
              <w:jc w:val="center"/>
              <w:rPr>
                <w:b/>
                <w:bCs/>
                <w:sz w:val="28"/>
                <w:szCs w:val="28"/>
              </w:rPr>
            </w:pPr>
          </w:p>
          <w:p w:rsidR="00171794" w:rsidRDefault="00171794" w:rsidP="00AE0639">
            <w:pPr>
              <w:jc w:val="center"/>
              <w:rPr>
                <w:b/>
                <w:bCs/>
                <w:sz w:val="28"/>
                <w:szCs w:val="28"/>
              </w:rPr>
            </w:pPr>
          </w:p>
          <w:p w:rsidR="00171794" w:rsidRDefault="00171794" w:rsidP="00AE0639">
            <w:pPr>
              <w:jc w:val="center"/>
              <w:rPr>
                <w:b/>
                <w:bCs/>
                <w:sz w:val="28"/>
                <w:szCs w:val="28"/>
              </w:rPr>
            </w:pPr>
          </w:p>
          <w:p w:rsidR="00171794" w:rsidRDefault="00171794" w:rsidP="00AE0639">
            <w:pPr>
              <w:jc w:val="center"/>
              <w:rPr>
                <w:b/>
                <w:bCs/>
                <w:sz w:val="28"/>
                <w:szCs w:val="28"/>
              </w:rPr>
            </w:pPr>
          </w:p>
          <w:p w:rsidR="00171794" w:rsidRDefault="00171794" w:rsidP="00AE0639">
            <w:pPr>
              <w:jc w:val="center"/>
              <w:rPr>
                <w:b/>
                <w:bCs/>
                <w:sz w:val="28"/>
                <w:szCs w:val="28"/>
              </w:rPr>
            </w:pPr>
          </w:p>
          <w:p w:rsidR="00171794" w:rsidRDefault="00171794" w:rsidP="00AE0639">
            <w:pPr>
              <w:jc w:val="center"/>
              <w:rPr>
                <w:b/>
                <w:bCs/>
                <w:sz w:val="28"/>
                <w:szCs w:val="28"/>
              </w:rPr>
            </w:pPr>
          </w:p>
          <w:p w:rsidR="00171794" w:rsidRDefault="00171794" w:rsidP="00AE0639">
            <w:pPr>
              <w:jc w:val="center"/>
              <w:rPr>
                <w:b/>
                <w:bCs/>
                <w:sz w:val="28"/>
                <w:szCs w:val="28"/>
              </w:rPr>
            </w:pPr>
          </w:p>
          <w:p w:rsidR="00AE0639" w:rsidRPr="00AE0639" w:rsidRDefault="00AE0639" w:rsidP="00AE0639">
            <w:pPr>
              <w:jc w:val="center"/>
              <w:rPr>
                <w:b/>
                <w:bCs/>
                <w:sz w:val="28"/>
                <w:szCs w:val="28"/>
              </w:rPr>
            </w:pPr>
          </w:p>
        </w:tc>
      </w:tr>
      <w:tr w:rsidR="00AE0639" w:rsidRPr="00AE0639" w:rsidTr="00941406">
        <w:trPr>
          <w:trHeight w:val="375"/>
        </w:trPr>
        <w:tc>
          <w:tcPr>
            <w:tcW w:w="14876" w:type="dxa"/>
            <w:gridSpan w:val="16"/>
            <w:tcBorders>
              <w:top w:val="nil"/>
              <w:left w:val="nil"/>
              <w:bottom w:val="nil"/>
              <w:right w:val="nil"/>
            </w:tcBorders>
            <w:shd w:val="clear" w:color="auto" w:fill="auto"/>
            <w:noWrap/>
            <w:vAlign w:val="bottom"/>
            <w:hideMark/>
          </w:tcPr>
          <w:p w:rsidR="00AE0639" w:rsidRPr="00AE0639" w:rsidRDefault="00AE0639" w:rsidP="00AE0639">
            <w:pPr>
              <w:jc w:val="center"/>
              <w:rPr>
                <w:b/>
                <w:bCs/>
                <w:sz w:val="28"/>
                <w:szCs w:val="28"/>
              </w:rPr>
            </w:pPr>
          </w:p>
        </w:tc>
      </w:tr>
      <w:tr w:rsidR="00AE0639" w:rsidRPr="00AE0639" w:rsidTr="00941406">
        <w:trPr>
          <w:gridAfter w:val="1"/>
          <w:wAfter w:w="37" w:type="dxa"/>
          <w:trHeight w:val="360"/>
        </w:trPr>
        <w:tc>
          <w:tcPr>
            <w:tcW w:w="5968" w:type="dxa"/>
            <w:tcBorders>
              <w:top w:val="nil"/>
              <w:left w:val="nil"/>
              <w:bottom w:val="nil"/>
              <w:right w:val="nil"/>
            </w:tcBorders>
            <w:shd w:val="clear" w:color="auto" w:fill="auto"/>
            <w:noWrap/>
            <w:vAlign w:val="bottom"/>
            <w:hideMark/>
          </w:tcPr>
          <w:p w:rsidR="00AE0639" w:rsidRPr="00AE0639" w:rsidRDefault="00AE0639" w:rsidP="00AE0639">
            <w:pPr>
              <w:rPr>
                <w:rFonts w:ascii="Arial CYR" w:hAnsi="Arial CYR"/>
                <w:sz w:val="28"/>
                <w:szCs w:val="28"/>
              </w:rPr>
            </w:pPr>
          </w:p>
        </w:tc>
        <w:tc>
          <w:tcPr>
            <w:tcW w:w="1805" w:type="dxa"/>
            <w:gridSpan w:val="2"/>
            <w:tcBorders>
              <w:top w:val="nil"/>
              <w:left w:val="nil"/>
              <w:bottom w:val="nil"/>
              <w:right w:val="nil"/>
            </w:tcBorders>
            <w:shd w:val="clear" w:color="auto" w:fill="auto"/>
            <w:noWrap/>
            <w:vAlign w:val="bottom"/>
            <w:hideMark/>
          </w:tcPr>
          <w:p w:rsidR="00AE0639" w:rsidRPr="00AE0639" w:rsidRDefault="00AE0639" w:rsidP="00AE0639">
            <w:pPr>
              <w:rPr>
                <w:rFonts w:ascii="Arial CYR" w:hAnsi="Arial CYR"/>
                <w:sz w:val="28"/>
                <w:szCs w:val="28"/>
              </w:rPr>
            </w:pPr>
          </w:p>
        </w:tc>
        <w:tc>
          <w:tcPr>
            <w:tcW w:w="803" w:type="dxa"/>
            <w:gridSpan w:val="2"/>
            <w:tcBorders>
              <w:top w:val="nil"/>
              <w:left w:val="nil"/>
              <w:bottom w:val="nil"/>
              <w:right w:val="nil"/>
            </w:tcBorders>
            <w:shd w:val="clear" w:color="auto" w:fill="auto"/>
            <w:noWrap/>
            <w:vAlign w:val="bottom"/>
            <w:hideMark/>
          </w:tcPr>
          <w:p w:rsidR="00AE0639" w:rsidRPr="00AE0639" w:rsidRDefault="00AE0639" w:rsidP="00AE0639">
            <w:pPr>
              <w:rPr>
                <w:rFonts w:ascii="Arial CYR" w:hAnsi="Arial CYR"/>
                <w:sz w:val="28"/>
                <w:szCs w:val="28"/>
              </w:rPr>
            </w:pPr>
          </w:p>
        </w:tc>
        <w:tc>
          <w:tcPr>
            <w:tcW w:w="2044" w:type="dxa"/>
            <w:gridSpan w:val="3"/>
            <w:tcBorders>
              <w:top w:val="nil"/>
              <w:left w:val="nil"/>
              <w:bottom w:val="nil"/>
              <w:right w:val="nil"/>
            </w:tcBorders>
            <w:shd w:val="clear" w:color="auto" w:fill="auto"/>
            <w:noWrap/>
            <w:vAlign w:val="bottom"/>
            <w:hideMark/>
          </w:tcPr>
          <w:p w:rsidR="00AE0639" w:rsidRPr="00AE0639" w:rsidRDefault="00AE0639" w:rsidP="00AE0639">
            <w:pPr>
              <w:rPr>
                <w:rFonts w:ascii="Arial CYR" w:hAnsi="Arial CYR"/>
                <w:sz w:val="28"/>
                <w:szCs w:val="28"/>
              </w:rPr>
            </w:pPr>
          </w:p>
        </w:tc>
        <w:tc>
          <w:tcPr>
            <w:tcW w:w="1820" w:type="dxa"/>
            <w:gridSpan w:val="3"/>
            <w:tcBorders>
              <w:top w:val="nil"/>
              <w:left w:val="nil"/>
              <w:bottom w:val="nil"/>
              <w:right w:val="nil"/>
            </w:tcBorders>
            <w:shd w:val="clear" w:color="auto" w:fill="auto"/>
            <w:noWrap/>
            <w:vAlign w:val="bottom"/>
            <w:hideMark/>
          </w:tcPr>
          <w:p w:rsidR="00AE0639" w:rsidRPr="00AE0639" w:rsidRDefault="00AE0639" w:rsidP="00AE0639">
            <w:pPr>
              <w:rPr>
                <w:rFonts w:ascii="Arial CYR" w:hAnsi="Arial CYR"/>
                <w:sz w:val="28"/>
                <w:szCs w:val="28"/>
              </w:rPr>
            </w:pPr>
          </w:p>
        </w:tc>
        <w:tc>
          <w:tcPr>
            <w:tcW w:w="614" w:type="dxa"/>
            <w:tcBorders>
              <w:top w:val="nil"/>
              <w:left w:val="nil"/>
              <w:bottom w:val="nil"/>
              <w:right w:val="nil"/>
            </w:tcBorders>
            <w:shd w:val="clear" w:color="auto" w:fill="auto"/>
            <w:noWrap/>
            <w:vAlign w:val="bottom"/>
            <w:hideMark/>
          </w:tcPr>
          <w:p w:rsidR="00AE0639" w:rsidRPr="00AE0639" w:rsidRDefault="00AE0639" w:rsidP="00AE0639">
            <w:pPr>
              <w:rPr>
                <w:rFonts w:ascii="Arial CYR" w:hAnsi="Arial CYR"/>
                <w:sz w:val="28"/>
                <w:szCs w:val="28"/>
              </w:rPr>
            </w:pPr>
          </w:p>
        </w:tc>
        <w:tc>
          <w:tcPr>
            <w:tcW w:w="709" w:type="dxa"/>
            <w:tcBorders>
              <w:top w:val="nil"/>
              <w:left w:val="nil"/>
              <w:bottom w:val="nil"/>
              <w:right w:val="nil"/>
            </w:tcBorders>
            <w:shd w:val="clear" w:color="auto" w:fill="auto"/>
            <w:noWrap/>
            <w:vAlign w:val="bottom"/>
            <w:hideMark/>
          </w:tcPr>
          <w:p w:rsidR="00AE0639" w:rsidRPr="00AE0639" w:rsidRDefault="00AE0639" w:rsidP="00AE0639">
            <w:pPr>
              <w:rPr>
                <w:rFonts w:ascii="Arial CYR" w:hAnsi="Arial CYR"/>
                <w:sz w:val="28"/>
                <w:szCs w:val="28"/>
              </w:rPr>
            </w:pPr>
          </w:p>
        </w:tc>
        <w:tc>
          <w:tcPr>
            <w:tcW w:w="1076" w:type="dxa"/>
            <w:gridSpan w:val="2"/>
            <w:tcBorders>
              <w:top w:val="nil"/>
              <w:left w:val="nil"/>
              <w:bottom w:val="nil"/>
              <w:right w:val="nil"/>
            </w:tcBorders>
            <w:shd w:val="clear" w:color="auto" w:fill="auto"/>
            <w:noWrap/>
            <w:vAlign w:val="bottom"/>
            <w:hideMark/>
          </w:tcPr>
          <w:p w:rsidR="00AE0639" w:rsidRPr="00AE0639" w:rsidRDefault="00AE0639" w:rsidP="00AE0639">
            <w:pPr>
              <w:rPr>
                <w:rFonts w:ascii="Arial CYR" w:hAnsi="Arial CYR"/>
                <w:sz w:val="22"/>
                <w:szCs w:val="22"/>
              </w:rPr>
            </w:pPr>
          </w:p>
        </w:tc>
      </w:tr>
    </w:tbl>
    <w:p w:rsidR="00AE0639" w:rsidRPr="00AE0639" w:rsidRDefault="00AE0639" w:rsidP="00006C44">
      <w:pPr>
        <w:jc w:val="both"/>
        <w:rPr>
          <w:rFonts w:asciiTheme="minorHAnsi" w:hAnsiTheme="minorHAnsi"/>
          <w:sz w:val="28"/>
          <w:szCs w:val="28"/>
        </w:rPr>
        <w:sectPr w:rsidR="00AE0639" w:rsidRPr="00AE0639" w:rsidSect="00AE0639">
          <w:pgSz w:w="16838" w:h="11906" w:orient="landscape"/>
          <w:pgMar w:top="1701" w:right="1134" w:bottom="851" w:left="1134" w:header="709" w:footer="709" w:gutter="0"/>
          <w:cols w:space="708"/>
          <w:docGrid w:linePitch="360"/>
        </w:sectPr>
      </w:pPr>
    </w:p>
    <w:p w:rsidR="00B566DB" w:rsidRDefault="00B566DB" w:rsidP="00B566DB">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27</w:t>
      </w:r>
    </w:p>
    <w:p w:rsidR="00B566DB" w:rsidRDefault="00B566DB" w:rsidP="00B566D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B566DB" w:rsidRDefault="00B566DB" w:rsidP="00B566DB">
      <w:pPr>
        <w:ind w:left="6372"/>
        <w:rPr>
          <w:sz w:val="28"/>
          <w:szCs w:val="28"/>
        </w:rPr>
      </w:pPr>
      <w:r>
        <w:rPr>
          <w:sz w:val="28"/>
          <w:szCs w:val="28"/>
        </w:rPr>
        <w:t>районной Думы</w:t>
      </w:r>
    </w:p>
    <w:p w:rsidR="00B566DB" w:rsidRDefault="00B566DB" w:rsidP="00B566D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30.03.2021 № 38/</w:t>
      </w:r>
      <w:r w:rsidR="00171794">
        <w:rPr>
          <w:sz w:val="28"/>
          <w:szCs w:val="28"/>
        </w:rPr>
        <w:t>277</w:t>
      </w:r>
      <w:r>
        <w:rPr>
          <w:sz w:val="28"/>
          <w:szCs w:val="28"/>
        </w:rPr>
        <w:t xml:space="preserve"> </w:t>
      </w:r>
    </w:p>
    <w:p w:rsidR="00B566DB" w:rsidRDefault="00B566DB" w:rsidP="00B566DB">
      <w:pPr>
        <w:rPr>
          <w:sz w:val="28"/>
          <w:szCs w:val="28"/>
        </w:rPr>
      </w:pPr>
    </w:p>
    <w:p w:rsidR="00B566DB" w:rsidRDefault="00B566DB" w:rsidP="00B566DB">
      <w:pPr>
        <w:rPr>
          <w:sz w:val="28"/>
          <w:szCs w:val="28"/>
        </w:rPr>
      </w:pPr>
    </w:p>
    <w:p w:rsidR="00B566DB" w:rsidRDefault="00B566DB" w:rsidP="00B566DB">
      <w:pPr>
        <w:rPr>
          <w:sz w:val="28"/>
          <w:szCs w:val="28"/>
        </w:rPr>
      </w:pPr>
    </w:p>
    <w:p w:rsidR="00B566DB" w:rsidRDefault="00B566DB" w:rsidP="00B566DB">
      <w:pPr>
        <w:rPr>
          <w:sz w:val="28"/>
          <w:szCs w:val="28"/>
        </w:rPr>
      </w:pPr>
    </w:p>
    <w:p w:rsidR="00B566DB" w:rsidRDefault="00B566DB" w:rsidP="00B566DB">
      <w:pPr>
        <w:jc w:val="center"/>
        <w:rPr>
          <w:b/>
          <w:sz w:val="28"/>
          <w:szCs w:val="28"/>
        </w:rPr>
      </w:pPr>
      <w:r>
        <w:rPr>
          <w:b/>
          <w:sz w:val="28"/>
          <w:szCs w:val="28"/>
        </w:rPr>
        <w:t>РАСПРЕДЕЛЕНИЕ</w:t>
      </w:r>
    </w:p>
    <w:p w:rsidR="00B566DB" w:rsidRDefault="00B566DB" w:rsidP="00B566DB">
      <w:pPr>
        <w:jc w:val="center"/>
        <w:rPr>
          <w:b/>
          <w:sz w:val="28"/>
          <w:szCs w:val="28"/>
        </w:rPr>
      </w:pPr>
      <w:r>
        <w:rPr>
          <w:b/>
          <w:sz w:val="28"/>
          <w:szCs w:val="28"/>
        </w:rPr>
        <w:t xml:space="preserve">субсидий на реализацию мероприятий, направленных на подготовку систем коммунальной инфраструктуры к работе в осенне-зимний период, </w:t>
      </w:r>
      <w:r w:rsidRPr="000C0D2D">
        <w:rPr>
          <w:b/>
          <w:sz w:val="28"/>
          <w:szCs w:val="28"/>
        </w:rPr>
        <w:t>на 20</w:t>
      </w:r>
      <w:r>
        <w:rPr>
          <w:b/>
          <w:sz w:val="28"/>
          <w:szCs w:val="28"/>
        </w:rPr>
        <w:t>21</w:t>
      </w:r>
      <w:r w:rsidRPr="000C0D2D">
        <w:rPr>
          <w:b/>
          <w:sz w:val="28"/>
          <w:szCs w:val="28"/>
        </w:rPr>
        <w:t xml:space="preserve"> год</w:t>
      </w:r>
    </w:p>
    <w:p w:rsidR="00B566DB" w:rsidRDefault="00B566DB" w:rsidP="00B566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6332"/>
        <w:gridCol w:w="2443"/>
      </w:tblGrid>
      <w:tr w:rsidR="00B566DB" w:rsidRPr="00795E60" w:rsidTr="007C45CB">
        <w:tc>
          <w:tcPr>
            <w:tcW w:w="795" w:type="dxa"/>
          </w:tcPr>
          <w:p w:rsidR="00B566DB" w:rsidRPr="00795E60" w:rsidRDefault="00B566DB" w:rsidP="007C45CB">
            <w:pPr>
              <w:jc w:val="center"/>
              <w:rPr>
                <w:sz w:val="28"/>
                <w:szCs w:val="28"/>
              </w:rPr>
            </w:pPr>
            <w:r>
              <w:rPr>
                <w:sz w:val="28"/>
                <w:szCs w:val="28"/>
              </w:rPr>
              <w:t>№ п/п</w:t>
            </w:r>
          </w:p>
        </w:tc>
        <w:tc>
          <w:tcPr>
            <w:tcW w:w="6333" w:type="dxa"/>
          </w:tcPr>
          <w:p w:rsidR="00B566DB" w:rsidRPr="00795E60" w:rsidRDefault="00B566DB" w:rsidP="007C45CB">
            <w:pPr>
              <w:jc w:val="center"/>
              <w:rPr>
                <w:sz w:val="28"/>
                <w:szCs w:val="28"/>
              </w:rPr>
            </w:pPr>
            <w:r w:rsidRPr="00795E60">
              <w:rPr>
                <w:sz w:val="28"/>
                <w:szCs w:val="28"/>
              </w:rPr>
              <w:t>Наименование поселений</w:t>
            </w:r>
          </w:p>
        </w:tc>
        <w:tc>
          <w:tcPr>
            <w:tcW w:w="2443" w:type="dxa"/>
          </w:tcPr>
          <w:p w:rsidR="00B566DB" w:rsidRPr="00795E60" w:rsidRDefault="00B566DB" w:rsidP="007C45CB">
            <w:pPr>
              <w:jc w:val="center"/>
              <w:rPr>
                <w:sz w:val="28"/>
                <w:szCs w:val="28"/>
              </w:rPr>
            </w:pPr>
            <w:r w:rsidRPr="00795E60">
              <w:rPr>
                <w:sz w:val="28"/>
                <w:szCs w:val="28"/>
              </w:rPr>
              <w:t xml:space="preserve">Сумма </w:t>
            </w:r>
          </w:p>
          <w:p w:rsidR="00B566DB" w:rsidRPr="00795E60" w:rsidRDefault="00B566DB" w:rsidP="007C45CB">
            <w:pPr>
              <w:jc w:val="center"/>
              <w:rPr>
                <w:sz w:val="28"/>
                <w:szCs w:val="28"/>
              </w:rPr>
            </w:pPr>
            <w:r w:rsidRPr="00795E60">
              <w:rPr>
                <w:sz w:val="28"/>
                <w:szCs w:val="28"/>
              </w:rPr>
              <w:t>(тыс. рублей)</w:t>
            </w:r>
          </w:p>
        </w:tc>
      </w:tr>
      <w:tr w:rsidR="00B566DB" w:rsidRPr="00795E60" w:rsidTr="007C45CB">
        <w:tc>
          <w:tcPr>
            <w:tcW w:w="795" w:type="dxa"/>
          </w:tcPr>
          <w:p w:rsidR="00B566DB" w:rsidRPr="00795E60" w:rsidRDefault="00B566DB" w:rsidP="007C45CB">
            <w:pPr>
              <w:jc w:val="center"/>
              <w:rPr>
                <w:sz w:val="28"/>
                <w:szCs w:val="28"/>
              </w:rPr>
            </w:pPr>
            <w:r>
              <w:rPr>
                <w:sz w:val="28"/>
                <w:szCs w:val="28"/>
              </w:rPr>
              <w:t>1</w:t>
            </w:r>
          </w:p>
        </w:tc>
        <w:tc>
          <w:tcPr>
            <w:tcW w:w="6333" w:type="dxa"/>
          </w:tcPr>
          <w:p w:rsidR="00B566DB" w:rsidRPr="00795E60" w:rsidRDefault="00B566DB" w:rsidP="007C45CB">
            <w:pPr>
              <w:rPr>
                <w:sz w:val="28"/>
                <w:szCs w:val="28"/>
              </w:rPr>
            </w:pPr>
            <w:r>
              <w:rPr>
                <w:sz w:val="28"/>
                <w:szCs w:val="28"/>
              </w:rPr>
              <w:t>Нижнеивкинское городское</w:t>
            </w:r>
            <w:r w:rsidRPr="00795E60">
              <w:rPr>
                <w:sz w:val="28"/>
                <w:szCs w:val="28"/>
              </w:rPr>
              <w:t xml:space="preserve"> поселение</w:t>
            </w:r>
          </w:p>
        </w:tc>
        <w:tc>
          <w:tcPr>
            <w:tcW w:w="2443" w:type="dxa"/>
          </w:tcPr>
          <w:p w:rsidR="00B566DB" w:rsidRPr="00795E60" w:rsidRDefault="00B566DB" w:rsidP="007C45CB">
            <w:pPr>
              <w:jc w:val="center"/>
              <w:rPr>
                <w:sz w:val="28"/>
                <w:szCs w:val="28"/>
              </w:rPr>
            </w:pPr>
            <w:r>
              <w:rPr>
                <w:sz w:val="28"/>
                <w:szCs w:val="28"/>
              </w:rPr>
              <w:t>400,8</w:t>
            </w:r>
          </w:p>
        </w:tc>
      </w:tr>
      <w:tr w:rsidR="00B566DB" w:rsidRPr="00795E60" w:rsidTr="007C45CB">
        <w:tc>
          <w:tcPr>
            <w:tcW w:w="795" w:type="dxa"/>
          </w:tcPr>
          <w:p w:rsidR="00B566DB" w:rsidRPr="00795E60" w:rsidRDefault="00B566DB" w:rsidP="007C45CB">
            <w:pPr>
              <w:jc w:val="center"/>
              <w:rPr>
                <w:sz w:val="28"/>
                <w:szCs w:val="28"/>
              </w:rPr>
            </w:pPr>
          </w:p>
        </w:tc>
        <w:tc>
          <w:tcPr>
            <w:tcW w:w="6333" w:type="dxa"/>
          </w:tcPr>
          <w:p w:rsidR="00B566DB" w:rsidRPr="00795E60" w:rsidRDefault="00B566DB" w:rsidP="007C45CB">
            <w:pPr>
              <w:rPr>
                <w:sz w:val="28"/>
                <w:szCs w:val="28"/>
              </w:rPr>
            </w:pPr>
          </w:p>
        </w:tc>
        <w:tc>
          <w:tcPr>
            <w:tcW w:w="2443" w:type="dxa"/>
          </w:tcPr>
          <w:p w:rsidR="00B566DB" w:rsidRPr="00795E60" w:rsidRDefault="00B566DB" w:rsidP="007C45CB">
            <w:pPr>
              <w:jc w:val="center"/>
              <w:rPr>
                <w:sz w:val="28"/>
                <w:szCs w:val="28"/>
              </w:rPr>
            </w:pPr>
          </w:p>
        </w:tc>
      </w:tr>
      <w:tr w:rsidR="00B566DB" w:rsidRPr="00795E60" w:rsidTr="007C45CB">
        <w:tc>
          <w:tcPr>
            <w:tcW w:w="795" w:type="dxa"/>
          </w:tcPr>
          <w:p w:rsidR="00B566DB" w:rsidRPr="00140891" w:rsidRDefault="00B566DB" w:rsidP="007C45CB">
            <w:pPr>
              <w:jc w:val="center"/>
              <w:rPr>
                <w:b/>
                <w:sz w:val="28"/>
                <w:szCs w:val="28"/>
              </w:rPr>
            </w:pPr>
          </w:p>
        </w:tc>
        <w:tc>
          <w:tcPr>
            <w:tcW w:w="6333" w:type="dxa"/>
          </w:tcPr>
          <w:p w:rsidR="00B566DB" w:rsidRPr="00140891" w:rsidRDefault="00B566DB" w:rsidP="007C45CB">
            <w:pPr>
              <w:rPr>
                <w:b/>
                <w:sz w:val="28"/>
                <w:szCs w:val="28"/>
              </w:rPr>
            </w:pPr>
            <w:r>
              <w:rPr>
                <w:b/>
                <w:sz w:val="28"/>
                <w:szCs w:val="28"/>
              </w:rPr>
              <w:t>ИТОГО</w:t>
            </w:r>
          </w:p>
        </w:tc>
        <w:tc>
          <w:tcPr>
            <w:tcW w:w="2443" w:type="dxa"/>
          </w:tcPr>
          <w:p w:rsidR="00B566DB" w:rsidRPr="00140891" w:rsidRDefault="00B566DB" w:rsidP="007C45CB">
            <w:pPr>
              <w:jc w:val="center"/>
              <w:rPr>
                <w:b/>
                <w:sz w:val="28"/>
                <w:szCs w:val="28"/>
              </w:rPr>
            </w:pPr>
            <w:r>
              <w:rPr>
                <w:b/>
                <w:sz w:val="28"/>
                <w:szCs w:val="28"/>
              </w:rPr>
              <w:t>400,8</w:t>
            </w:r>
          </w:p>
        </w:tc>
      </w:tr>
    </w:tbl>
    <w:p w:rsidR="00B566DB" w:rsidRDefault="00B566DB" w:rsidP="00006C44">
      <w:pPr>
        <w:jc w:val="both"/>
        <w:rPr>
          <w:sz w:val="28"/>
          <w:szCs w:val="28"/>
        </w:rPr>
      </w:pPr>
    </w:p>
    <w:p w:rsidR="00B566DB" w:rsidRDefault="00B566DB">
      <w:pPr>
        <w:spacing w:after="200" w:line="276" w:lineRule="auto"/>
        <w:rPr>
          <w:sz w:val="28"/>
          <w:szCs w:val="28"/>
        </w:rPr>
      </w:pPr>
      <w:r>
        <w:rPr>
          <w:sz w:val="28"/>
          <w:szCs w:val="28"/>
        </w:rPr>
        <w:br w:type="page"/>
      </w:r>
    </w:p>
    <w:p w:rsidR="00B566DB" w:rsidRDefault="00B566DB" w:rsidP="00B566DB">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28</w:t>
      </w:r>
    </w:p>
    <w:p w:rsidR="00B566DB" w:rsidRDefault="00B566DB" w:rsidP="00B566D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B566DB" w:rsidRDefault="00B566DB" w:rsidP="00B566DB">
      <w:pPr>
        <w:ind w:left="6372"/>
        <w:rPr>
          <w:sz w:val="28"/>
          <w:szCs w:val="28"/>
        </w:rPr>
      </w:pPr>
      <w:r>
        <w:rPr>
          <w:sz w:val="28"/>
          <w:szCs w:val="28"/>
        </w:rPr>
        <w:t>районной Думы</w:t>
      </w:r>
    </w:p>
    <w:p w:rsidR="00B566DB" w:rsidRDefault="00B566DB" w:rsidP="00B566D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30.03.2021 № 38/</w:t>
      </w:r>
      <w:r w:rsidR="00171794">
        <w:rPr>
          <w:sz w:val="28"/>
          <w:szCs w:val="28"/>
        </w:rPr>
        <w:t>277</w:t>
      </w:r>
    </w:p>
    <w:p w:rsidR="00B566DB" w:rsidRDefault="00B566DB" w:rsidP="00B566DB">
      <w:pPr>
        <w:rPr>
          <w:sz w:val="28"/>
          <w:szCs w:val="28"/>
        </w:rPr>
      </w:pPr>
    </w:p>
    <w:p w:rsidR="00B566DB" w:rsidRDefault="00B566DB" w:rsidP="00B566DB">
      <w:pPr>
        <w:rPr>
          <w:sz w:val="28"/>
          <w:szCs w:val="28"/>
        </w:rPr>
      </w:pPr>
    </w:p>
    <w:p w:rsidR="00B566DB" w:rsidRDefault="00B566DB" w:rsidP="00B566DB">
      <w:pPr>
        <w:rPr>
          <w:sz w:val="28"/>
          <w:szCs w:val="28"/>
        </w:rPr>
      </w:pPr>
    </w:p>
    <w:p w:rsidR="00B566DB" w:rsidRDefault="00B566DB" w:rsidP="00B566DB">
      <w:pPr>
        <w:rPr>
          <w:sz w:val="28"/>
          <w:szCs w:val="28"/>
        </w:rPr>
      </w:pPr>
    </w:p>
    <w:p w:rsidR="00B566DB" w:rsidRDefault="00B566DB" w:rsidP="00B566DB">
      <w:pPr>
        <w:jc w:val="center"/>
        <w:rPr>
          <w:b/>
          <w:sz w:val="28"/>
          <w:szCs w:val="28"/>
        </w:rPr>
      </w:pPr>
      <w:r>
        <w:rPr>
          <w:b/>
          <w:sz w:val="28"/>
          <w:szCs w:val="28"/>
        </w:rPr>
        <w:t>РАСПРЕДЕЛЕНИЕ</w:t>
      </w:r>
    </w:p>
    <w:p w:rsidR="00B566DB" w:rsidRDefault="00B566DB" w:rsidP="00B566DB">
      <w:pPr>
        <w:jc w:val="center"/>
        <w:rPr>
          <w:b/>
          <w:sz w:val="28"/>
          <w:szCs w:val="28"/>
        </w:rPr>
      </w:pPr>
      <w:r>
        <w:rPr>
          <w:b/>
          <w:sz w:val="28"/>
          <w:szCs w:val="28"/>
        </w:rPr>
        <w:t>иных межбюджетных трансфертов</w:t>
      </w:r>
    </w:p>
    <w:p w:rsidR="00B566DB" w:rsidRDefault="00B566DB" w:rsidP="00B566DB">
      <w:pPr>
        <w:jc w:val="center"/>
        <w:rPr>
          <w:b/>
          <w:sz w:val="28"/>
          <w:szCs w:val="28"/>
        </w:rPr>
      </w:pPr>
      <w:r>
        <w:rPr>
          <w:b/>
          <w:sz w:val="28"/>
          <w:szCs w:val="28"/>
        </w:rPr>
        <w:t xml:space="preserve">бюджетам поселений на осуществление части полномочий по решению вопросов местного значения </w:t>
      </w:r>
      <w:r w:rsidRPr="000C0D2D">
        <w:rPr>
          <w:b/>
          <w:sz w:val="28"/>
          <w:szCs w:val="28"/>
        </w:rPr>
        <w:t>на 20</w:t>
      </w:r>
      <w:r>
        <w:rPr>
          <w:b/>
          <w:sz w:val="28"/>
          <w:szCs w:val="28"/>
        </w:rPr>
        <w:t>21</w:t>
      </w:r>
      <w:r w:rsidRPr="000C0D2D">
        <w:rPr>
          <w:b/>
          <w:sz w:val="28"/>
          <w:szCs w:val="28"/>
        </w:rPr>
        <w:t xml:space="preserve"> год</w:t>
      </w:r>
    </w:p>
    <w:p w:rsidR="00B566DB" w:rsidRDefault="00B566DB" w:rsidP="00B566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6332"/>
        <w:gridCol w:w="2443"/>
      </w:tblGrid>
      <w:tr w:rsidR="00B566DB" w:rsidRPr="00795E60" w:rsidTr="007C45CB">
        <w:tc>
          <w:tcPr>
            <w:tcW w:w="795" w:type="dxa"/>
          </w:tcPr>
          <w:p w:rsidR="00B566DB" w:rsidRPr="00795E60" w:rsidRDefault="00B566DB" w:rsidP="007C45CB">
            <w:pPr>
              <w:jc w:val="center"/>
              <w:rPr>
                <w:sz w:val="28"/>
                <w:szCs w:val="28"/>
              </w:rPr>
            </w:pPr>
            <w:r>
              <w:rPr>
                <w:sz w:val="28"/>
                <w:szCs w:val="28"/>
              </w:rPr>
              <w:t>№ п/п</w:t>
            </w:r>
          </w:p>
        </w:tc>
        <w:tc>
          <w:tcPr>
            <w:tcW w:w="6333" w:type="dxa"/>
          </w:tcPr>
          <w:p w:rsidR="00B566DB" w:rsidRPr="00795E60" w:rsidRDefault="00B566DB" w:rsidP="007C45CB">
            <w:pPr>
              <w:jc w:val="center"/>
              <w:rPr>
                <w:sz w:val="28"/>
                <w:szCs w:val="28"/>
              </w:rPr>
            </w:pPr>
            <w:r w:rsidRPr="00795E60">
              <w:rPr>
                <w:sz w:val="28"/>
                <w:szCs w:val="28"/>
              </w:rPr>
              <w:t>Наименование поселений</w:t>
            </w:r>
          </w:p>
        </w:tc>
        <w:tc>
          <w:tcPr>
            <w:tcW w:w="2443" w:type="dxa"/>
          </w:tcPr>
          <w:p w:rsidR="00B566DB" w:rsidRPr="00795E60" w:rsidRDefault="00B566DB" w:rsidP="007C45CB">
            <w:pPr>
              <w:jc w:val="center"/>
              <w:rPr>
                <w:sz w:val="28"/>
                <w:szCs w:val="28"/>
              </w:rPr>
            </w:pPr>
            <w:r w:rsidRPr="00795E60">
              <w:rPr>
                <w:sz w:val="28"/>
                <w:szCs w:val="28"/>
              </w:rPr>
              <w:t xml:space="preserve">Сумма </w:t>
            </w:r>
          </w:p>
          <w:p w:rsidR="00B566DB" w:rsidRPr="00795E60" w:rsidRDefault="00B566DB" w:rsidP="007C45CB">
            <w:pPr>
              <w:jc w:val="center"/>
              <w:rPr>
                <w:sz w:val="28"/>
                <w:szCs w:val="28"/>
              </w:rPr>
            </w:pPr>
            <w:r w:rsidRPr="00795E60">
              <w:rPr>
                <w:sz w:val="28"/>
                <w:szCs w:val="28"/>
              </w:rPr>
              <w:t>(тыс. рублей)</w:t>
            </w:r>
          </w:p>
        </w:tc>
      </w:tr>
      <w:tr w:rsidR="00B566DB" w:rsidRPr="00795E60" w:rsidTr="007C45CB">
        <w:tc>
          <w:tcPr>
            <w:tcW w:w="795" w:type="dxa"/>
          </w:tcPr>
          <w:p w:rsidR="00B566DB" w:rsidRPr="00795E60" w:rsidRDefault="00B566DB" w:rsidP="007C45CB">
            <w:pPr>
              <w:jc w:val="center"/>
              <w:rPr>
                <w:sz w:val="28"/>
                <w:szCs w:val="28"/>
              </w:rPr>
            </w:pPr>
            <w:r>
              <w:rPr>
                <w:sz w:val="28"/>
                <w:szCs w:val="28"/>
              </w:rPr>
              <w:t>1</w:t>
            </w:r>
          </w:p>
        </w:tc>
        <w:tc>
          <w:tcPr>
            <w:tcW w:w="6333" w:type="dxa"/>
          </w:tcPr>
          <w:p w:rsidR="00B566DB" w:rsidRPr="00795E60" w:rsidRDefault="00B566DB" w:rsidP="007C45CB">
            <w:pPr>
              <w:rPr>
                <w:sz w:val="28"/>
                <w:szCs w:val="28"/>
              </w:rPr>
            </w:pPr>
            <w:r w:rsidRPr="00795E60">
              <w:rPr>
                <w:sz w:val="28"/>
                <w:szCs w:val="28"/>
              </w:rPr>
              <w:t>Большеперелазское сельское поселение</w:t>
            </w:r>
          </w:p>
        </w:tc>
        <w:tc>
          <w:tcPr>
            <w:tcW w:w="2443" w:type="dxa"/>
          </w:tcPr>
          <w:p w:rsidR="00B566DB" w:rsidRPr="00795E60" w:rsidRDefault="00B566DB" w:rsidP="007C45CB">
            <w:pPr>
              <w:jc w:val="center"/>
              <w:rPr>
                <w:sz w:val="28"/>
                <w:szCs w:val="28"/>
              </w:rPr>
            </w:pPr>
            <w:r>
              <w:rPr>
                <w:sz w:val="28"/>
                <w:szCs w:val="28"/>
              </w:rPr>
              <w:t>75,0</w:t>
            </w:r>
          </w:p>
        </w:tc>
      </w:tr>
      <w:tr w:rsidR="00B566DB" w:rsidRPr="00795E60" w:rsidTr="007C45CB">
        <w:tc>
          <w:tcPr>
            <w:tcW w:w="795" w:type="dxa"/>
          </w:tcPr>
          <w:p w:rsidR="00B566DB" w:rsidRPr="00795E60" w:rsidRDefault="00B566DB" w:rsidP="007C45CB">
            <w:pPr>
              <w:jc w:val="center"/>
              <w:rPr>
                <w:sz w:val="28"/>
                <w:szCs w:val="28"/>
              </w:rPr>
            </w:pPr>
            <w:r>
              <w:rPr>
                <w:sz w:val="28"/>
                <w:szCs w:val="28"/>
              </w:rPr>
              <w:t>2</w:t>
            </w:r>
          </w:p>
        </w:tc>
        <w:tc>
          <w:tcPr>
            <w:tcW w:w="6333" w:type="dxa"/>
          </w:tcPr>
          <w:p w:rsidR="00B566DB" w:rsidRPr="00795E60" w:rsidRDefault="00B566DB" w:rsidP="007C45CB">
            <w:pPr>
              <w:rPr>
                <w:sz w:val="28"/>
                <w:szCs w:val="28"/>
              </w:rPr>
            </w:pPr>
            <w:r w:rsidRPr="00795E60">
              <w:rPr>
                <w:sz w:val="28"/>
                <w:szCs w:val="28"/>
              </w:rPr>
              <w:t>Вичевское сельское поселение</w:t>
            </w:r>
          </w:p>
        </w:tc>
        <w:tc>
          <w:tcPr>
            <w:tcW w:w="2443" w:type="dxa"/>
          </w:tcPr>
          <w:p w:rsidR="00B566DB" w:rsidRPr="00795E60" w:rsidRDefault="00B566DB" w:rsidP="007C45CB">
            <w:pPr>
              <w:jc w:val="center"/>
              <w:rPr>
                <w:sz w:val="28"/>
                <w:szCs w:val="28"/>
              </w:rPr>
            </w:pPr>
            <w:r>
              <w:rPr>
                <w:sz w:val="28"/>
                <w:szCs w:val="28"/>
              </w:rPr>
              <w:t>75,0</w:t>
            </w:r>
          </w:p>
        </w:tc>
      </w:tr>
      <w:tr w:rsidR="00B566DB" w:rsidRPr="00795E60" w:rsidTr="007C45CB">
        <w:tc>
          <w:tcPr>
            <w:tcW w:w="795" w:type="dxa"/>
          </w:tcPr>
          <w:p w:rsidR="00B566DB" w:rsidRPr="00795E60" w:rsidRDefault="00B566DB" w:rsidP="007C45CB">
            <w:pPr>
              <w:jc w:val="center"/>
              <w:rPr>
                <w:sz w:val="28"/>
                <w:szCs w:val="28"/>
              </w:rPr>
            </w:pPr>
          </w:p>
        </w:tc>
        <w:tc>
          <w:tcPr>
            <w:tcW w:w="6333" w:type="dxa"/>
          </w:tcPr>
          <w:p w:rsidR="00B566DB" w:rsidRPr="00795E60" w:rsidRDefault="00B566DB" w:rsidP="007C45CB">
            <w:pPr>
              <w:rPr>
                <w:sz w:val="28"/>
                <w:szCs w:val="28"/>
              </w:rPr>
            </w:pPr>
          </w:p>
        </w:tc>
        <w:tc>
          <w:tcPr>
            <w:tcW w:w="2443" w:type="dxa"/>
          </w:tcPr>
          <w:p w:rsidR="00B566DB" w:rsidRPr="00795E60" w:rsidRDefault="00B566DB" w:rsidP="007C45CB">
            <w:pPr>
              <w:jc w:val="center"/>
              <w:rPr>
                <w:sz w:val="28"/>
                <w:szCs w:val="28"/>
              </w:rPr>
            </w:pPr>
          </w:p>
        </w:tc>
      </w:tr>
      <w:tr w:rsidR="00B566DB" w:rsidRPr="00795E60" w:rsidTr="007C45CB">
        <w:tc>
          <w:tcPr>
            <w:tcW w:w="795" w:type="dxa"/>
          </w:tcPr>
          <w:p w:rsidR="00B566DB" w:rsidRPr="00140891" w:rsidRDefault="00B566DB" w:rsidP="007C45CB">
            <w:pPr>
              <w:jc w:val="center"/>
              <w:rPr>
                <w:b/>
                <w:sz w:val="28"/>
                <w:szCs w:val="28"/>
              </w:rPr>
            </w:pPr>
          </w:p>
        </w:tc>
        <w:tc>
          <w:tcPr>
            <w:tcW w:w="6333" w:type="dxa"/>
          </w:tcPr>
          <w:p w:rsidR="00B566DB" w:rsidRPr="00140891" w:rsidRDefault="00B566DB" w:rsidP="007C45CB">
            <w:pPr>
              <w:rPr>
                <w:b/>
                <w:sz w:val="28"/>
                <w:szCs w:val="28"/>
              </w:rPr>
            </w:pPr>
            <w:r>
              <w:rPr>
                <w:b/>
                <w:sz w:val="28"/>
                <w:szCs w:val="28"/>
              </w:rPr>
              <w:t>ИТОГО</w:t>
            </w:r>
          </w:p>
        </w:tc>
        <w:tc>
          <w:tcPr>
            <w:tcW w:w="2443" w:type="dxa"/>
          </w:tcPr>
          <w:p w:rsidR="00B566DB" w:rsidRPr="00140891" w:rsidRDefault="00B566DB" w:rsidP="007C45CB">
            <w:pPr>
              <w:jc w:val="center"/>
              <w:rPr>
                <w:b/>
                <w:sz w:val="28"/>
                <w:szCs w:val="28"/>
              </w:rPr>
            </w:pPr>
            <w:r>
              <w:rPr>
                <w:b/>
                <w:sz w:val="28"/>
                <w:szCs w:val="28"/>
              </w:rPr>
              <w:t>150,0</w:t>
            </w:r>
          </w:p>
        </w:tc>
      </w:tr>
    </w:tbl>
    <w:p w:rsidR="00B566DB" w:rsidRPr="000C0D2D" w:rsidRDefault="00B566DB" w:rsidP="00B566DB">
      <w:pPr>
        <w:jc w:val="center"/>
        <w:rPr>
          <w:b/>
          <w:sz w:val="28"/>
          <w:szCs w:val="28"/>
        </w:rPr>
      </w:pPr>
    </w:p>
    <w:p w:rsidR="00B566DB" w:rsidRDefault="00B566DB">
      <w:pPr>
        <w:spacing w:after="200" w:line="276" w:lineRule="auto"/>
        <w:rPr>
          <w:sz w:val="28"/>
          <w:szCs w:val="28"/>
        </w:rPr>
      </w:pPr>
      <w:r>
        <w:rPr>
          <w:sz w:val="28"/>
          <w:szCs w:val="28"/>
        </w:rPr>
        <w:br w:type="page"/>
      </w:r>
    </w:p>
    <w:p w:rsidR="00B566DB" w:rsidRDefault="00B566DB" w:rsidP="00B566DB">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29</w:t>
      </w:r>
    </w:p>
    <w:p w:rsidR="00B566DB" w:rsidRDefault="00B566DB" w:rsidP="00B566D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B566DB" w:rsidRDefault="00B566DB" w:rsidP="00B566DB">
      <w:pPr>
        <w:ind w:left="6372"/>
        <w:rPr>
          <w:sz w:val="28"/>
          <w:szCs w:val="28"/>
        </w:rPr>
      </w:pPr>
      <w:r>
        <w:rPr>
          <w:sz w:val="28"/>
          <w:szCs w:val="28"/>
        </w:rPr>
        <w:t>районной Думы</w:t>
      </w:r>
    </w:p>
    <w:p w:rsidR="00B566DB" w:rsidRDefault="00B566DB" w:rsidP="00B566D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30.03.2021 № 38/</w:t>
      </w:r>
      <w:r w:rsidR="00115D15">
        <w:rPr>
          <w:sz w:val="28"/>
          <w:szCs w:val="28"/>
        </w:rPr>
        <w:t>277</w:t>
      </w:r>
      <w:r>
        <w:rPr>
          <w:sz w:val="28"/>
          <w:szCs w:val="28"/>
        </w:rPr>
        <w:t xml:space="preserve"> </w:t>
      </w:r>
    </w:p>
    <w:p w:rsidR="00B566DB" w:rsidRDefault="00B566DB" w:rsidP="00B566DB">
      <w:pPr>
        <w:rPr>
          <w:sz w:val="28"/>
          <w:szCs w:val="28"/>
        </w:rPr>
      </w:pPr>
    </w:p>
    <w:p w:rsidR="00B566DB" w:rsidRDefault="00B566DB" w:rsidP="00B566DB">
      <w:pPr>
        <w:rPr>
          <w:sz w:val="28"/>
          <w:szCs w:val="28"/>
        </w:rPr>
      </w:pPr>
    </w:p>
    <w:p w:rsidR="00B566DB" w:rsidRDefault="00B566DB" w:rsidP="00B566DB">
      <w:pPr>
        <w:rPr>
          <w:sz w:val="28"/>
          <w:szCs w:val="28"/>
        </w:rPr>
      </w:pPr>
    </w:p>
    <w:p w:rsidR="00B566DB" w:rsidRDefault="00B566DB" w:rsidP="00B566DB">
      <w:pPr>
        <w:rPr>
          <w:sz w:val="28"/>
          <w:szCs w:val="28"/>
        </w:rPr>
      </w:pPr>
    </w:p>
    <w:p w:rsidR="00115D15" w:rsidRPr="000C0D2D" w:rsidRDefault="00115D15" w:rsidP="00115D15">
      <w:pPr>
        <w:jc w:val="center"/>
        <w:rPr>
          <w:b/>
          <w:sz w:val="28"/>
          <w:szCs w:val="28"/>
        </w:rPr>
      </w:pPr>
      <w:r w:rsidRPr="000C0D2D">
        <w:rPr>
          <w:b/>
          <w:sz w:val="28"/>
          <w:szCs w:val="28"/>
        </w:rPr>
        <w:t>РАСПРЕДЕЛЕНИЕ</w:t>
      </w:r>
    </w:p>
    <w:p w:rsidR="00115D15" w:rsidRDefault="00115D15" w:rsidP="00115D15">
      <w:pPr>
        <w:jc w:val="center"/>
        <w:rPr>
          <w:b/>
          <w:sz w:val="28"/>
          <w:szCs w:val="28"/>
        </w:rPr>
      </w:pPr>
      <w:r>
        <w:rPr>
          <w:b/>
          <w:sz w:val="28"/>
          <w:szCs w:val="28"/>
        </w:rPr>
        <w:t>иных межбюджетных трансфертов</w:t>
      </w:r>
    </w:p>
    <w:p w:rsidR="00115D15" w:rsidRDefault="00115D15" w:rsidP="00115D15">
      <w:pPr>
        <w:jc w:val="center"/>
        <w:rPr>
          <w:b/>
          <w:sz w:val="28"/>
          <w:szCs w:val="28"/>
        </w:rPr>
      </w:pPr>
      <w:r>
        <w:rPr>
          <w:b/>
          <w:sz w:val="28"/>
          <w:szCs w:val="28"/>
        </w:rPr>
        <w:t xml:space="preserve">бюджетам поселений на осуществление части полномочий по решению вопросов местного значения на </w:t>
      </w:r>
      <w:r w:rsidRPr="000C0D2D">
        <w:rPr>
          <w:b/>
          <w:sz w:val="28"/>
          <w:szCs w:val="28"/>
        </w:rPr>
        <w:t>20</w:t>
      </w:r>
      <w:r>
        <w:rPr>
          <w:b/>
          <w:sz w:val="28"/>
          <w:szCs w:val="28"/>
        </w:rPr>
        <w:t>22 год и на 2023</w:t>
      </w:r>
      <w:r w:rsidRPr="000C0D2D">
        <w:rPr>
          <w:b/>
          <w:sz w:val="28"/>
          <w:szCs w:val="28"/>
        </w:rPr>
        <w:t xml:space="preserve"> год</w:t>
      </w:r>
    </w:p>
    <w:p w:rsidR="00115D15" w:rsidRDefault="00115D15" w:rsidP="00115D15">
      <w:pPr>
        <w:jc w:val="center"/>
        <w:rPr>
          <w:b/>
          <w:sz w:val="28"/>
          <w:szCs w:val="28"/>
        </w:rPr>
      </w:pPr>
    </w:p>
    <w:p w:rsidR="00115D15" w:rsidRPr="00952CDD" w:rsidRDefault="00115D15" w:rsidP="00115D15">
      <w:pPr>
        <w:jc w:val="right"/>
        <w:rPr>
          <w:sz w:val="28"/>
          <w:szCs w:val="28"/>
        </w:rPr>
      </w:pPr>
      <w:r w:rsidRPr="00952CDD">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163"/>
        <w:gridCol w:w="2002"/>
        <w:gridCol w:w="2014"/>
      </w:tblGrid>
      <w:tr w:rsidR="00115D15" w:rsidRPr="00795E60" w:rsidTr="00F820E4">
        <w:trPr>
          <w:trHeight w:val="510"/>
        </w:trPr>
        <w:tc>
          <w:tcPr>
            <w:tcW w:w="675" w:type="dxa"/>
            <w:vMerge w:val="restart"/>
            <w:vAlign w:val="center"/>
          </w:tcPr>
          <w:p w:rsidR="00115D15" w:rsidRPr="00795E60" w:rsidRDefault="00115D15" w:rsidP="00F820E4">
            <w:pPr>
              <w:jc w:val="center"/>
              <w:rPr>
                <w:sz w:val="28"/>
                <w:szCs w:val="28"/>
              </w:rPr>
            </w:pPr>
            <w:r>
              <w:rPr>
                <w:sz w:val="28"/>
                <w:szCs w:val="28"/>
              </w:rPr>
              <w:t>№ п/п</w:t>
            </w:r>
          </w:p>
        </w:tc>
        <w:tc>
          <w:tcPr>
            <w:tcW w:w="5163" w:type="dxa"/>
            <w:vMerge w:val="restart"/>
            <w:vAlign w:val="center"/>
          </w:tcPr>
          <w:p w:rsidR="00115D15" w:rsidRPr="00795E60" w:rsidRDefault="00115D15" w:rsidP="00F820E4">
            <w:pPr>
              <w:jc w:val="center"/>
              <w:rPr>
                <w:sz w:val="28"/>
                <w:szCs w:val="28"/>
              </w:rPr>
            </w:pPr>
            <w:r w:rsidRPr="00795E60">
              <w:rPr>
                <w:sz w:val="28"/>
                <w:szCs w:val="28"/>
              </w:rPr>
              <w:t>Наименование поселени</w:t>
            </w:r>
            <w:r>
              <w:rPr>
                <w:sz w:val="28"/>
                <w:szCs w:val="28"/>
              </w:rPr>
              <w:t>я</w:t>
            </w:r>
          </w:p>
        </w:tc>
        <w:tc>
          <w:tcPr>
            <w:tcW w:w="4016" w:type="dxa"/>
            <w:gridSpan w:val="2"/>
            <w:vAlign w:val="center"/>
          </w:tcPr>
          <w:p w:rsidR="00115D15" w:rsidRPr="00795E60" w:rsidRDefault="00115D15" w:rsidP="00F820E4">
            <w:pPr>
              <w:jc w:val="center"/>
              <w:rPr>
                <w:sz w:val="28"/>
                <w:szCs w:val="28"/>
              </w:rPr>
            </w:pPr>
            <w:r>
              <w:rPr>
                <w:sz w:val="28"/>
                <w:szCs w:val="28"/>
              </w:rPr>
              <w:t>Плановый период</w:t>
            </w:r>
          </w:p>
        </w:tc>
      </w:tr>
      <w:tr w:rsidR="00115D15" w:rsidRPr="00795E60" w:rsidTr="00F820E4">
        <w:trPr>
          <w:trHeight w:val="450"/>
        </w:trPr>
        <w:tc>
          <w:tcPr>
            <w:tcW w:w="675" w:type="dxa"/>
            <w:vMerge/>
            <w:vAlign w:val="center"/>
          </w:tcPr>
          <w:p w:rsidR="00115D15" w:rsidRPr="00795E60" w:rsidRDefault="00115D15" w:rsidP="00F820E4">
            <w:pPr>
              <w:jc w:val="center"/>
              <w:rPr>
                <w:sz w:val="28"/>
                <w:szCs w:val="28"/>
              </w:rPr>
            </w:pPr>
          </w:p>
        </w:tc>
        <w:tc>
          <w:tcPr>
            <w:tcW w:w="5163" w:type="dxa"/>
            <w:vMerge/>
            <w:vAlign w:val="center"/>
          </w:tcPr>
          <w:p w:rsidR="00115D15" w:rsidRPr="00795E60" w:rsidRDefault="00115D15" w:rsidP="00F820E4">
            <w:pPr>
              <w:jc w:val="center"/>
              <w:rPr>
                <w:sz w:val="28"/>
                <w:szCs w:val="28"/>
              </w:rPr>
            </w:pPr>
          </w:p>
        </w:tc>
        <w:tc>
          <w:tcPr>
            <w:tcW w:w="2002" w:type="dxa"/>
            <w:vAlign w:val="center"/>
          </w:tcPr>
          <w:p w:rsidR="00115D15" w:rsidRPr="00795E60" w:rsidRDefault="00115D15" w:rsidP="00F820E4">
            <w:pPr>
              <w:jc w:val="center"/>
              <w:rPr>
                <w:sz w:val="28"/>
                <w:szCs w:val="28"/>
              </w:rPr>
            </w:pPr>
            <w:r>
              <w:rPr>
                <w:sz w:val="28"/>
                <w:szCs w:val="28"/>
              </w:rPr>
              <w:t>2022 год</w:t>
            </w:r>
          </w:p>
        </w:tc>
        <w:tc>
          <w:tcPr>
            <w:tcW w:w="2014" w:type="dxa"/>
            <w:vAlign w:val="center"/>
          </w:tcPr>
          <w:p w:rsidR="00115D15" w:rsidRPr="00795E60" w:rsidRDefault="00115D15" w:rsidP="00F820E4">
            <w:pPr>
              <w:jc w:val="center"/>
              <w:rPr>
                <w:sz w:val="28"/>
                <w:szCs w:val="28"/>
              </w:rPr>
            </w:pPr>
            <w:r>
              <w:rPr>
                <w:sz w:val="28"/>
                <w:szCs w:val="28"/>
              </w:rPr>
              <w:t>2023 год</w:t>
            </w:r>
          </w:p>
        </w:tc>
      </w:tr>
      <w:tr w:rsidR="00115D15" w:rsidRPr="00795E60" w:rsidTr="00F820E4">
        <w:tc>
          <w:tcPr>
            <w:tcW w:w="675" w:type="dxa"/>
          </w:tcPr>
          <w:p w:rsidR="00115D15" w:rsidRPr="00795E60" w:rsidRDefault="00115D15" w:rsidP="00F820E4">
            <w:pPr>
              <w:jc w:val="center"/>
              <w:rPr>
                <w:sz w:val="28"/>
                <w:szCs w:val="28"/>
              </w:rPr>
            </w:pPr>
            <w:r>
              <w:rPr>
                <w:sz w:val="28"/>
                <w:szCs w:val="28"/>
              </w:rPr>
              <w:t>1</w:t>
            </w:r>
          </w:p>
        </w:tc>
        <w:tc>
          <w:tcPr>
            <w:tcW w:w="5163" w:type="dxa"/>
          </w:tcPr>
          <w:p w:rsidR="00115D15" w:rsidRPr="00795E60" w:rsidRDefault="00115D15" w:rsidP="00F820E4">
            <w:pPr>
              <w:rPr>
                <w:sz w:val="28"/>
                <w:szCs w:val="28"/>
              </w:rPr>
            </w:pPr>
            <w:r w:rsidRPr="00795E60">
              <w:rPr>
                <w:sz w:val="28"/>
                <w:szCs w:val="28"/>
              </w:rPr>
              <w:t>Большеперелазское сельское поселение</w:t>
            </w:r>
          </w:p>
        </w:tc>
        <w:tc>
          <w:tcPr>
            <w:tcW w:w="2002" w:type="dxa"/>
          </w:tcPr>
          <w:p w:rsidR="00115D15" w:rsidRPr="00795E60" w:rsidRDefault="00115D15" w:rsidP="00F820E4">
            <w:pPr>
              <w:jc w:val="center"/>
              <w:rPr>
                <w:sz w:val="28"/>
                <w:szCs w:val="28"/>
              </w:rPr>
            </w:pPr>
            <w:r>
              <w:rPr>
                <w:sz w:val="28"/>
                <w:szCs w:val="28"/>
              </w:rPr>
              <w:t>50,0</w:t>
            </w:r>
          </w:p>
        </w:tc>
        <w:tc>
          <w:tcPr>
            <w:tcW w:w="2014" w:type="dxa"/>
          </w:tcPr>
          <w:p w:rsidR="00115D15" w:rsidRPr="00795E60" w:rsidRDefault="00115D15" w:rsidP="00F820E4">
            <w:pPr>
              <w:jc w:val="center"/>
              <w:rPr>
                <w:sz w:val="28"/>
                <w:szCs w:val="28"/>
              </w:rPr>
            </w:pPr>
            <w:r>
              <w:rPr>
                <w:sz w:val="28"/>
                <w:szCs w:val="28"/>
              </w:rPr>
              <w:t>25,0</w:t>
            </w:r>
          </w:p>
        </w:tc>
      </w:tr>
      <w:tr w:rsidR="00115D15" w:rsidRPr="00795E60" w:rsidTr="00F820E4">
        <w:tc>
          <w:tcPr>
            <w:tcW w:w="675" w:type="dxa"/>
          </w:tcPr>
          <w:p w:rsidR="00115D15" w:rsidRPr="00795E60" w:rsidRDefault="00115D15" w:rsidP="00F820E4">
            <w:pPr>
              <w:jc w:val="center"/>
              <w:rPr>
                <w:sz w:val="28"/>
                <w:szCs w:val="28"/>
              </w:rPr>
            </w:pPr>
            <w:r>
              <w:rPr>
                <w:sz w:val="28"/>
                <w:szCs w:val="28"/>
              </w:rPr>
              <w:t>2</w:t>
            </w:r>
          </w:p>
        </w:tc>
        <w:tc>
          <w:tcPr>
            <w:tcW w:w="5163" w:type="dxa"/>
          </w:tcPr>
          <w:p w:rsidR="00115D15" w:rsidRPr="00795E60" w:rsidRDefault="00115D15" w:rsidP="00F820E4">
            <w:pPr>
              <w:rPr>
                <w:sz w:val="28"/>
                <w:szCs w:val="28"/>
              </w:rPr>
            </w:pPr>
            <w:r w:rsidRPr="00795E60">
              <w:rPr>
                <w:sz w:val="28"/>
                <w:szCs w:val="28"/>
              </w:rPr>
              <w:t>Вичевское сельское поселение</w:t>
            </w:r>
          </w:p>
        </w:tc>
        <w:tc>
          <w:tcPr>
            <w:tcW w:w="2002" w:type="dxa"/>
          </w:tcPr>
          <w:p w:rsidR="00115D15" w:rsidRPr="00795E60" w:rsidRDefault="00115D15" w:rsidP="00F820E4">
            <w:pPr>
              <w:jc w:val="center"/>
              <w:rPr>
                <w:sz w:val="28"/>
                <w:szCs w:val="28"/>
              </w:rPr>
            </w:pPr>
            <w:r>
              <w:rPr>
                <w:sz w:val="28"/>
                <w:szCs w:val="28"/>
              </w:rPr>
              <w:t>50,0</w:t>
            </w:r>
          </w:p>
        </w:tc>
        <w:tc>
          <w:tcPr>
            <w:tcW w:w="2014" w:type="dxa"/>
          </w:tcPr>
          <w:p w:rsidR="00115D15" w:rsidRPr="00795E60" w:rsidRDefault="00115D15" w:rsidP="00F820E4">
            <w:pPr>
              <w:jc w:val="center"/>
              <w:rPr>
                <w:sz w:val="28"/>
                <w:szCs w:val="28"/>
              </w:rPr>
            </w:pPr>
            <w:r>
              <w:rPr>
                <w:sz w:val="28"/>
                <w:szCs w:val="28"/>
              </w:rPr>
              <w:t>25,0</w:t>
            </w:r>
          </w:p>
        </w:tc>
      </w:tr>
      <w:tr w:rsidR="00115D15" w:rsidRPr="00795E60" w:rsidTr="00F820E4">
        <w:tc>
          <w:tcPr>
            <w:tcW w:w="675" w:type="dxa"/>
          </w:tcPr>
          <w:p w:rsidR="00115D15" w:rsidRPr="00795E60" w:rsidRDefault="00115D15" w:rsidP="00F820E4">
            <w:pPr>
              <w:rPr>
                <w:sz w:val="28"/>
                <w:szCs w:val="28"/>
              </w:rPr>
            </w:pPr>
          </w:p>
        </w:tc>
        <w:tc>
          <w:tcPr>
            <w:tcW w:w="5163" w:type="dxa"/>
          </w:tcPr>
          <w:p w:rsidR="00115D15" w:rsidRPr="00795E60" w:rsidRDefault="00115D15" w:rsidP="00F820E4">
            <w:pPr>
              <w:rPr>
                <w:sz w:val="28"/>
                <w:szCs w:val="28"/>
              </w:rPr>
            </w:pPr>
          </w:p>
        </w:tc>
        <w:tc>
          <w:tcPr>
            <w:tcW w:w="2002" w:type="dxa"/>
          </w:tcPr>
          <w:p w:rsidR="00115D15" w:rsidRPr="00795E60" w:rsidRDefault="00115D15" w:rsidP="00F820E4">
            <w:pPr>
              <w:jc w:val="center"/>
              <w:rPr>
                <w:sz w:val="28"/>
                <w:szCs w:val="28"/>
              </w:rPr>
            </w:pPr>
          </w:p>
        </w:tc>
        <w:tc>
          <w:tcPr>
            <w:tcW w:w="2014" w:type="dxa"/>
          </w:tcPr>
          <w:p w:rsidR="00115D15" w:rsidRPr="00795E60" w:rsidRDefault="00115D15" w:rsidP="00F820E4">
            <w:pPr>
              <w:jc w:val="center"/>
              <w:rPr>
                <w:sz w:val="28"/>
                <w:szCs w:val="28"/>
              </w:rPr>
            </w:pPr>
          </w:p>
        </w:tc>
      </w:tr>
      <w:tr w:rsidR="00115D15" w:rsidRPr="00795E60" w:rsidTr="00F820E4">
        <w:tc>
          <w:tcPr>
            <w:tcW w:w="675" w:type="dxa"/>
          </w:tcPr>
          <w:p w:rsidR="00115D15" w:rsidRPr="00767905" w:rsidRDefault="00115D15" w:rsidP="00F820E4">
            <w:pPr>
              <w:rPr>
                <w:b/>
                <w:sz w:val="28"/>
                <w:szCs w:val="28"/>
              </w:rPr>
            </w:pPr>
          </w:p>
        </w:tc>
        <w:tc>
          <w:tcPr>
            <w:tcW w:w="5163" w:type="dxa"/>
          </w:tcPr>
          <w:p w:rsidR="00115D15" w:rsidRPr="00767905" w:rsidRDefault="00115D15" w:rsidP="00F820E4">
            <w:pPr>
              <w:rPr>
                <w:b/>
                <w:sz w:val="28"/>
                <w:szCs w:val="28"/>
              </w:rPr>
            </w:pPr>
            <w:r>
              <w:rPr>
                <w:b/>
                <w:sz w:val="28"/>
                <w:szCs w:val="28"/>
              </w:rPr>
              <w:t>ИТОГО</w:t>
            </w:r>
          </w:p>
        </w:tc>
        <w:tc>
          <w:tcPr>
            <w:tcW w:w="2002" w:type="dxa"/>
          </w:tcPr>
          <w:p w:rsidR="00115D15" w:rsidRPr="00140891" w:rsidRDefault="00115D15" w:rsidP="00F820E4">
            <w:pPr>
              <w:jc w:val="center"/>
              <w:rPr>
                <w:b/>
                <w:sz w:val="28"/>
                <w:szCs w:val="28"/>
              </w:rPr>
            </w:pPr>
            <w:r>
              <w:rPr>
                <w:b/>
                <w:sz w:val="28"/>
                <w:szCs w:val="28"/>
              </w:rPr>
              <w:t>100,0</w:t>
            </w:r>
          </w:p>
        </w:tc>
        <w:tc>
          <w:tcPr>
            <w:tcW w:w="2014" w:type="dxa"/>
          </w:tcPr>
          <w:p w:rsidR="00115D15" w:rsidRPr="00140891" w:rsidRDefault="00115D15" w:rsidP="00F820E4">
            <w:pPr>
              <w:jc w:val="center"/>
              <w:rPr>
                <w:b/>
                <w:sz w:val="28"/>
                <w:szCs w:val="28"/>
              </w:rPr>
            </w:pPr>
            <w:r>
              <w:rPr>
                <w:b/>
                <w:sz w:val="28"/>
                <w:szCs w:val="28"/>
              </w:rPr>
              <w:t>50,0</w:t>
            </w:r>
          </w:p>
        </w:tc>
      </w:tr>
    </w:tbl>
    <w:p w:rsidR="00B566DB" w:rsidRPr="000C0D2D" w:rsidRDefault="00B566DB" w:rsidP="00115D15">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B566DB" w:rsidRPr="000C0D2D" w:rsidSect="006202A1">
      <w:pgSz w:w="11906" w:h="16838"/>
      <w:pgMar w:top="96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671" w:rsidRDefault="001A6671" w:rsidP="000F11D3">
      <w:r>
        <w:separator/>
      </w:r>
    </w:p>
  </w:endnote>
  <w:endnote w:type="continuationSeparator" w:id="1">
    <w:p w:rsidR="001A6671" w:rsidRDefault="001A6671" w:rsidP="000F1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E4" w:rsidRDefault="00F820E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671" w:rsidRDefault="001A6671" w:rsidP="000F11D3">
      <w:r>
        <w:separator/>
      </w:r>
    </w:p>
  </w:footnote>
  <w:footnote w:type="continuationSeparator" w:id="1">
    <w:p w:rsidR="001A6671" w:rsidRDefault="001A6671" w:rsidP="000F1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3199"/>
    <w:multiLevelType w:val="hybridMultilevel"/>
    <w:tmpl w:val="974CC904"/>
    <w:lvl w:ilvl="0" w:tplc="6D7CA2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9"/>
  <w:characterSpacingControl w:val="doNotCompress"/>
  <w:footnotePr>
    <w:footnote w:id="0"/>
    <w:footnote w:id="1"/>
  </w:footnotePr>
  <w:endnotePr>
    <w:endnote w:id="0"/>
    <w:endnote w:id="1"/>
  </w:endnotePr>
  <w:compat/>
  <w:rsids>
    <w:rsidRoot w:val="00774E1D"/>
    <w:rsid w:val="00006C44"/>
    <w:rsid w:val="000216AE"/>
    <w:rsid w:val="0009504E"/>
    <w:rsid w:val="000B46BA"/>
    <w:rsid w:val="000B5A8D"/>
    <w:rsid w:val="000F11D3"/>
    <w:rsid w:val="00115D15"/>
    <w:rsid w:val="00141B4A"/>
    <w:rsid w:val="00171794"/>
    <w:rsid w:val="001A6671"/>
    <w:rsid w:val="001D58CE"/>
    <w:rsid w:val="00252352"/>
    <w:rsid w:val="00296BDC"/>
    <w:rsid w:val="00365E1D"/>
    <w:rsid w:val="003B56DC"/>
    <w:rsid w:val="004336B2"/>
    <w:rsid w:val="00495D44"/>
    <w:rsid w:val="004C6E08"/>
    <w:rsid w:val="004E1023"/>
    <w:rsid w:val="004F2887"/>
    <w:rsid w:val="004F3C2D"/>
    <w:rsid w:val="0055278C"/>
    <w:rsid w:val="00560DCD"/>
    <w:rsid w:val="0057187C"/>
    <w:rsid w:val="00582C22"/>
    <w:rsid w:val="0058636C"/>
    <w:rsid w:val="00591422"/>
    <w:rsid w:val="005C6E1F"/>
    <w:rsid w:val="005D14A7"/>
    <w:rsid w:val="00605A2F"/>
    <w:rsid w:val="006202A1"/>
    <w:rsid w:val="00674731"/>
    <w:rsid w:val="006A5B53"/>
    <w:rsid w:val="006D2456"/>
    <w:rsid w:val="007465C4"/>
    <w:rsid w:val="0075304E"/>
    <w:rsid w:val="00774E1D"/>
    <w:rsid w:val="00797543"/>
    <w:rsid w:val="007C45CB"/>
    <w:rsid w:val="007D6759"/>
    <w:rsid w:val="00806ED3"/>
    <w:rsid w:val="0085354E"/>
    <w:rsid w:val="00883A4F"/>
    <w:rsid w:val="00896645"/>
    <w:rsid w:val="0091507A"/>
    <w:rsid w:val="00916B49"/>
    <w:rsid w:val="00941406"/>
    <w:rsid w:val="00972652"/>
    <w:rsid w:val="009B10EC"/>
    <w:rsid w:val="009C2871"/>
    <w:rsid w:val="00A56525"/>
    <w:rsid w:val="00A56EEB"/>
    <w:rsid w:val="00A71739"/>
    <w:rsid w:val="00A912D4"/>
    <w:rsid w:val="00AA7547"/>
    <w:rsid w:val="00AD3A42"/>
    <w:rsid w:val="00AE0639"/>
    <w:rsid w:val="00B46D00"/>
    <w:rsid w:val="00B566DB"/>
    <w:rsid w:val="00B647F7"/>
    <w:rsid w:val="00B749A5"/>
    <w:rsid w:val="00B94864"/>
    <w:rsid w:val="00C0416E"/>
    <w:rsid w:val="00C23912"/>
    <w:rsid w:val="00D922BC"/>
    <w:rsid w:val="00DA1C58"/>
    <w:rsid w:val="00DC7D83"/>
    <w:rsid w:val="00E667B8"/>
    <w:rsid w:val="00E946F9"/>
    <w:rsid w:val="00F078AE"/>
    <w:rsid w:val="00F820E4"/>
    <w:rsid w:val="00FC491A"/>
    <w:rsid w:val="00FE5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1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C45CB"/>
    <w:pPr>
      <w:keepNex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45CB"/>
    <w:rPr>
      <w:rFonts w:ascii="Times New Roman" w:eastAsia="Times New Roman" w:hAnsi="Times New Roman" w:cs="Times New Roman"/>
      <w:b/>
      <w:sz w:val="28"/>
      <w:szCs w:val="20"/>
      <w:lang w:eastAsia="ru-RU"/>
    </w:rPr>
  </w:style>
  <w:style w:type="paragraph" w:styleId="a3">
    <w:name w:val="Subtitle"/>
    <w:basedOn w:val="a"/>
    <w:link w:val="a4"/>
    <w:qFormat/>
    <w:rsid w:val="00774E1D"/>
    <w:pPr>
      <w:jc w:val="center"/>
    </w:pPr>
    <w:rPr>
      <w:b/>
      <w:sz w:val="28"/>
    </w:rPr>
  </w:style>
  <w:style w:type="character" w:customStyle="1" w:styleId="a4">
    <w:name w:val="Подзаголовок Знак"/>
    <w:basedOn w:val="a0"/>
    <w:link w:val="a3"/>
    <w:rsid w:val="00774E1D"/>
    <w:rPr>
      <w:rFonts w:ascii="Times New Roman" w:eastAsia="Times New Roman" w:hAnsi="Times New Roman" w:cs="Times New Roman"/>
      <w:b/>
      <w:sz w:val="28"/>
      <w:szCs w:val="20"/>
      <w:lang w:eastAsia="ru-RU"/>
    </w:rPr>
  </w:style>
  <w:style w:type="paragraph" w:styleId="a5">
    <w:name w:val="Body Text"/>
    <w:basedOn w:val="a"/>
    <w:link w:val="a6"/>
    <w:rsid w:val="00006C44"/>
    <w:pPr>
      <w:jc w:val="both"/>
    </w:pPr>
    <w:rPr>
      <w:sz w:val="28"/>
    </w:rPr>
  </w:style>
  <w:style w:type="character" w:customStyle="1" w:styleId="a6">
    <w:name w:val="Основной текст Знак"/>
    <w:basedOn w:val="a0"/>
    <w:link w:val="a5"/>
    <w:rsid w:val="00006C44"/>
    <w:rPr>
      <w:rFonts w:ascii="Times New Roman" w:eastAsia="Times New Roman" w:hAnsi="Times New Roman" w:cs="Times New Roman"/>
      <w:sz w:val="28"/>
      <w:szCs w:val="20"/>
      <w:lang w:eastAsia="ru-RU"/>
    </w:rPr>
  </w:style>
  <w:style w:type="paragraph" w:styleId="a7">
    <w:name w:val="Plain Text"/>
    <w:basedOn w:val="a"/>
    <w:link w:val="a8"/>
    <w:uiPriority w:val="99"/>
    <w:unhideWhenUsed/>
    <w:rsid w:val="00582C22"/>
    <w:rPr>
      <w:rFonts w:ascii="Consolas" w:eastAsiaTheme="minorHAnsi" w:hAnsi="Consolas" w:cstheme="minorBidi"/>
      <w:sz w:val="21"/>
      <w:szCs w:val="21"/>
      <w:lang w:eastAsia="en-US"/>
    </w:rPr>
  </w:style>
  <w:style w:type="character" w:customStyle="1" w:styleId="a8">
    <w:name w:val="Текст Знак"/>
    <w:basedOn w:val="a0"/>
    <w:link w:val="a7"/>
    <w:uiPriority w:val="99"/>
    <w:rsid w:val="00582C22"/>
    <w:rPr>
      <w:rFonts w:ascii="Consolas" w:hAnsi="Consolas"/>
      <w:sz w:val="21"/>
      <w:szCs w:val="21"/>
    </w:rPr>
  </w:style>
  <w:style w:type="paragraph" w:styleId="a9">
    <w:name w:val="Balloon Text"/>
    <w:basedOn w:val="a"/>
    <w:link w:val="aa"/>
    <w:uiPriority w:val="99"/>
    <w:semiHidden/>
    <w:unhideWhenUsed/>
    <w:rsid w:val="007C45CB"/>
    <w:rPr>
      <w:rFonts w:ascii="Tahoma" w:hAnsi="Tahoma" w:cs="Tahoma"/>
      <w:sz w:val="16"/>
      <w:szCs w:val="16"/>
    </w:rPr>
  </w:style>
  <w:style w:type="character" w:customStyle="1" w:styleId="aa">
    <w:name w:val="Текст выноски Знак"/>
    <w:basedOn w:val="a0"/>
    <w:link w:val="a9"/>
    <w:uiPriority w:val="99"/>
    <w:semiHidden/>
    <w:rsid w:val="007C45CB"/>
    <w:rPr>
      <w:rFonts w:ascii="Tahoma" w:eastAsia="Times New Roman" w:hAnsi="Tahoma" w:cs="Tahoma"/>
      <w:sz w:val="16"/>
      <w:szCs w:val="16"/>
      <w:lang w:eastAsia="ru-RU"/>
    </w:rPr>
  </w:style>
  <w:style w:type="paragraph" w:styleId="2">
    <w:name w:val="Body Text 2"/>
    <w:basedOn w:val="a"/>
    <w:link w:val="20"/>
    <w:uiPriority w:val="99"/>
    <w:semiHidden/>
    <w:unhideWhenUsed/>
    <w:rsid w:val="005C6E1F"/>
    <w:pPr>
      <w:spacing w:after="120" w:line="480" w:lineRule="auto"/>
    </w:pPr>
  </w:style>
  <w:style w:type="character" w:customStyle="1" w:styleId="20">
    <w:name w:val="Основной текст 2 Знак"/>
    <w:basedOn w:val="a0"/>
    <w:link w:val="2"/>
    <w:uiPriority w:val="99"/>
    <w:semiHidden/>
    <w:rsid w:val="005C6E1F"/>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0F11D3"/>
    <w:pPr>
      <w:tabs>
        <w:tab w:val="center" w:pos="4677"/>
        <w:tab w:val="right" w:pos="9355"/>
      </w:tabs>
    </w:pPr>
  </w:style>
  <w:style w:type="character" w:customStyle="1" w:styleId="ac">
    <w:name w:val="Верхний колонтитул Знак"/>
    <w:basedOn w:val="a0"/>
    <w:link w:val="ab"/>
    <w:uiPriority w:val="99"/>
    <w:semiHidden/>
    <w:rsid w:val="000F11D3"/>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F11D3"/>
    <w:pPr>
      <w:tabs>
        <w:tab w:val="center" w:pos="4677"/>
        <w:tab w:val="right" w:pos="9355"/>
      </w:tabs>
    </w:pPr>
  </w:style>
  <w:style w:type="character" w:customStyle="1" w:styleId="ae">
    <w:name w:val="Нижний колонтитул Знак"/>
    <w:basedOn w:val="a0"/>
    <w:link w:val="ad"/>
    <w:uiPriority w:val="99"/>
    <w:rsid w:val="000F11D3"/>
    <w:rPr>
      <w:rFonts w:ascii="Times New Roman" w:eastAsia="Times New Roman" w:hAnsi="Times New Roman" w:cs="Times New Roman"/>
      <w:sz w:val="20"/>
      <w:szCs w:val="20"/>
      <w:lang w:eastAsia="ru-RU"/>
    </w:rPr>
  </w:style>
  <w:style w:type="character" w:styleId="af">
    <w:name w:val="Hyperlink"/>
    <w:basedOn w:val="a0"/>
    <w:uiPriority w:val="99"/>
    <w:semiHidden/>
    <w:unhideWhenUsed/>
    <w:rsid w:val="006A5B53"/>
    <w:rPr>
      <w:color w:val="0000FF"/>
      <w:u w:val="single"/>
    </w:rPr>
  </w:style>
  <w:style w:type="character" w:styleId="af0">
    <w:name w:val="FollowedHyperlink"/>
    <w:basedOn w:val="a0"/>
    <w:uiPriority w:val="99"/>
    <w:semiHidden/>
    <w:unhideWhenUsed/>
    <w:rsid w:val="006A5B53"/>
    <w:rPr>
      <w:color w:val="800080"/>
      <w:u w:val="single"/>
    </w:rPr>
  </w:style>
  <w:style w:type="paragraph" w:customStyle="1" w:styleId="xl65">
    <w:name w:val="xl65"/>
    <w:basedOn w:val="a"/>
    <w:rsid w:val="006A5B53"/>
    <w:pPr>
      <w:spacing w:before="100" w:beforeAutospacing="1" w:after="100" w:afterAutospacing="1"/>
      <w:jc w:val="center"/>
      <w:textAlignment w:val="top"/>
    </w:pPr>
    <w:rPr>
      <w:b/>
      <w:bCs/>
      <w:sz w:val="28"/>
      <w:szCs w:val="28"/>
    </w:rPr>
  </w:style>
  <w:style w:type="paragraph" w:customStyle="1" w:styleId="xl66">
    <w:name w:val="xl66"/>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6A5B53"/>
    <w:pPr>
      <w:spacing w:before="100" w:beforeAutospacing="1" w:after="100" w:afterAutospacing="1"/>
      <w:jc w:val="center"/>
      <w:textAlignment w:val="top"/>
    </w:pPr>
    <w:rPr>
      <w:sz w:val="24"/>
      <w:szCs w:val="24"/>
    </w:rPr>
  </w:style>
  <w:style w:type="paragraph" w:customStyle="1" w:styleId="xl70">
    <w:name w:val="xl70"/>
    <w:basedOn w:val="a"/>
    <w:rsid w:val="006A5B53"/>
    <w:pPr>
      <w:spacing w:before="100" w:beforeAutospacing="1" w:after="100" w:afterAutospacing="1"/>
      <w:jc w:val="center"/>
      <w:textAlignment w:val="top"/>
    </w:pPr>
    <w:rPr>
      <w:b/>
      <w:bCs/>
      <w:sz w:val="24"/>
      <w:szCs w:val="24"/>
    </w:rPr>
  </w:style>
  <w:style w:type="paragraph" w:customStyle="1" w:styleId="xl71">
    <w:name w:val="xl71"/>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2">
    <w:name w:val="xl72"/>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4">
    <w:name w:val="xl7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6A5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7">
    <w:name w:val="xl7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
    <w:name w:val="xl80"/>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6A5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2">
    <w:name w:val="xl82"/>
    <w:basedOn w:val="a"/>
    <w:rsid w:val="006A5B53"/>
    <w:pPr>
      <w:shd w:val="clear" w:color="000000" w:fill="FFFFFF"/>
      <w:spacing w:before="100" w:beforeAutospacing="1" w:after="100" w:afterAutospacing="1"/>
      <w:jc w:val="center"/>
      <w:textAlignment w:val="top"/>
    </w:pPr>
    <w:rPr>
      <w:sz w:val="24"/>
      <w:szCs w:val="24"/>
    </w:rPr>
  </w:style>
  <w:style w:type="paragraph" w:customStyle="1" w:styleId="xl83">
    <w:name w:val="xl8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6A5B53"/>
    <w:pPr>
      <w:spacing w:before="100" w:beforeAutospacing="1" w:after="100" w:afterAutospacing="1"/>
      <w:jc w:val="center"/>
    </w:pPr>
    <w:rPr>
      <w:b/>
      <w:bCs/>
      <w:sz w:val="28"/>
      <w:szCs w:val="28"/>
    </w:rPr>
  </w:style>
  <w:style w:type="paragraph" w:customStyle="1" w:styleId="xl86">
    <w:name w:val="xl86"/>
    <w:basedOn w:val="a"/>
    <w:rsid w:val="006A5B53"/>
    <w:pPr>
      <w:spacing w:before="100" w:beforeAutospacing="1" w:after="100" w:afterAutospacing="1"/>
      <w:jc w:val="center"/>
      <w:textAlignment w:val="top"/>
    </w:pPr>
  </w:style>
  <w:style w:type="paragraph" w:customStyle="1" w:styleId="xl87">
    <w:name w:val="xl8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8">
    <w:name w:val="xl8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9">
    <w:name w:val="xl89"/>
    <w:basedOn w:val="a"/>
    <w:rsid w:val="006A5B53"/>
    <w:pPr>
      <w:spacing w:before="100" w:beforeAutospacing="1" w:after="100" w:afterAutospacing="1"/>
    </w:pPr>
    <w:rPr>
      <w:sz w:val="24"/>
      <w:szCs w:val="24"/>
    </w:rPr>
  </w:style>
  <w:style w:type="paragraph" w:customStyle="1" w:styleId="xl90">
    <w:name w:val="xl90"/>
    <w:basedOn w:val="a"/>
    <w:rsid w:val="006A5B53"/>
    <w:pPr>
      <w:spacing w:before="100" w:beforeAutospacing="1" w:after="100" w:afterAutospacing="1"/>
      <w:jc w:val="center"/>
      <w:textAlignment w:val="top"/>
    </w:pPr>
    <w:rPr>
      <w:b/>
      <w:bCs/>
      <w:sz w:val="28"/>
      <w:szCs w:val="28"/>
    </w:rPr>
  </w:style>
  <w:style w:type="paragraph" w:customStyle="1" w:styleId="xl91">
    <w:name w:val="xl91"/>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2">
    <w:name w:val="xl92"/>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4">
    <w:name w:val="xl9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6">
    <w:name w:val="xl96"/>
    <w:basedOn w:val="a"/>
    <w:rsid w:val="006A5B53"/>
    <w:pPr>
      <w:spacing w:before="100" w:beforeAutospacing="1" w:after="100" w:afterAutospacing="1"/>
      <w:jc w:val="center"/>
    </w:pPr>
    <w:rPr>
      <w:b/>
      <w:bCs/>
      <w:sz w:val="28"/>
      <w:szCs w:val="28"/>
    </w:rPr>
  </w:style>
  <w:style w:type="paragraph" w:customStyle="1" w:styleId="xl97">
    <w:name w:val="xl97"/>
    <w:basedOn w:val="a"/>
    <w:rsid w:val="006A5B5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
    <w:rsid w:val="006A5B5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6A5B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6A5B5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6A5B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6A5B53"/>
    <w:pPr>
      <w:pBdr>
        <w:left w:val="single" w:sz="4" w:space="0" w:color="auto"/>
        <w:bottom w:val="single" w:sz="4" w:space="0" w:color="auto"/>
        <w:right w:val="single" w:sz="4" w:space="0" w:color="auto"/>
      </w:pBdr>
      <w:spacing w:before="100" w:beforeAutospacing="1" w:after="100" w:afterAutospacing="1"/>
      <w:jc w:val="center"/>
      <w:textAlignment w:val="top"/>
    </w:pPr>
  </w:style>
</w:styles>
</file>

<file path=word/webSettings.xml><?xml version="1.0" encoding="utf-8"?>
<w:webSettings xmlns:r="http://schemas.openxmlformats.org/officeDocument/2006/relationships" xmlns:w="http://schemas.openxmlformats.org/wordprocessingml/2006/main">
  <w:divs>
    <w:div w:id="182671435">
      <w:bodyDiv w:val="1"/>
      <w:marLeft w:val="0"/>
      <w:marRight w:val="0"/>
      <w:marTop w:val="0"/>
      <w:marBottom w:val="0"/>
      <w:divBdr>
        <w:top w:val="none" w:sz="0" w:space="0" w:color="auto"/>
        <w:left w:val="none" w:sz="0" w:space="0" w:color="auto"/>
        <w:bottom w:val="none" w:sz="0" w:space="0" w:color="auto"/>
        <w:right w:val="none" w:sz="0" w:space="0" w:color="auto"/>
      </w:divBdr>
    </w:div>
    <w:div w:id="274287023">
      <w:bodyDiv w:val="1"/>
      <w:marLeft w:val="0"/>
      <w:marRight w:val="0"/>
      <w:marTop w:val="0"/>
      <w:marBottom w:val="0"/>
      <w:divBdr>
        <w:top w:val="none" w:sz="0" w:space="0" w:color="auto"/>
        <w:left w:val="none" w:sz="0" w:space="0" w:color="auto"/>
        <w:bottom w:val="none" w:sz="0" w:space="0" w:color="auto"/>
        <w:right w:val="none" w:sz="0" w:space="0" w:color="auto"/>
      </w:divBdr>
    </w:div>
    <w:div w:id="373972155">
      <w:bodyDiv w:val="1"/>
      <w:marLeft w:val="0"/>
      <w:marRight w:val="0"/>
      <w:marTop w:val="0"/>
      <w:marBottom w:val="0"/>
      <w:divBdr>
        <w:top w:val="none" w:sz="0" w:space="0" w:color="auto"/>
        <w:left w:val="none" w:sz="0" w:space="0" w:color="auto"/>
        <w:bottom w:val="none" w:sz="0" w:space="0" w:color="auto"/>
        <w:right w:val="none" w:sz="0" w:space="0" w:color="auto"/>
      </w:divBdr>
    </w:div>
    <w:div w:id="631322945">
      <w:bodyDiv w:val="1"/>
      <w:marLeft w:val="0"/>
      <w:marRight w:val="0"/>
      <w:marTop w:val="0"/>
      <w:marBottom w:val="0"/>
      <w:divBdr>
        <w:top w:val="none" w:sz="0" w:space="0" w:color="auto"/>
        <w:left w:val="none" w:sz="0" w:space="0" w:color="auto"/>
        <w:bottom w:val="none" w:sz="0" w:space="0" w:color="auto"/>
        <w:right w:val="none" w:sz="0" w:space="0" w:color="auto"/>
      </w:divBdr>
    </w:div>
    <w:div w:id="678971030">
      <w:bodyDiv w:val="1"/>
      <w:marLeft w:val="0"/>
      <w:marRight w:val="0"/>
      <w:marTop w:val="0"/>
      <w:marBottom w:val="0"/>
      <w:divBdr>
        <w:top w:val="none" w:sz="0" w:space="0" w:color="auto"/>
        <w:left w:val="none" w:sz="0" w:space="0" w:color="auto"/>
        <w:bottom w:val="none" w:sz="0" w:space="0" w:color="auto"/>
        <w:right w:val="none" w:sz="0" w:space="0" w:color="auto"/>
      </w:divBdr>
    </w:div>
    <w:div w:id="719135174">
      <w:bodyDiv w:val="1"/>
      <w:marLeft w:val="0"/>
      <w:marRight w:val="0"/>
      <w:marTop w:val="0"/>
      <w:marBottom w:val="0"/>
      <w:divBdr>
        <w:top w:val="none" w:sz="0" w:space="0" w:color="auto"/>
        <w:left w:val="none" w:sz="0" w:space="0" w:color="auto"/>
        <w:bottom w:val="none" w:sz="0" w:space="0" w:color="auto"/>
        <w:right w:val="none" w:sz="0" w:space="0" w:color="auto"/>
      </w:divBdr>
    </w:div>
    <w:div w:id="729036253">
      <w:bodyDiv w:val="1"/>
      <w:marLeft w:val="0"/>
      <w:marRight w:val="0"/>
      <w:marTop w:val="0"/>
      <w:marBottom w:val="0"/>
      <w:divBdr>
        <w:top w:val="none" w:sz="0" w:space="0" w:color="auto"/>
        <w:left w:val="none" w:sz="0" w:space="0" w:color="auto"/>
        <w:bottom w:val="none" w:sz="0" w:space="0" w:color="auto"/>
        <w:right w:val="none" w:sz="0" w:space="0" w:color="auto"/>
      </w:divBdr>
    </w:div>
    <w:div w:id="950169755">
      <w:bodyDiv w:val="1"/>
      <w:marLeft w:val="0"/>
      <w:marRight w:val="0"/>
      <w:marTop w:val="0"/>
      <w:marBottom w:val="0"/>
      <w:divBdr>
        <w:top w:val="none" w:sz="0" w:space="0" w:color="auto"/>
        <w:left w:val="none" w:sz="0" w:space="0" w:color="auto"/>
        <w:bottom w:val="none" w:sz="0" w:space="0" w:color="auto"/>
        <w:right w:val="none" w:sz="0" w:space="0" w:color="auto"/>
      </w:divBdr>
    </w:div>
    <w:div w:id="955332667">
      <w:bodyDiv w:val="1"/>
      <w:marLeft w:val="0"/>
      <w:marRight w:val="0"/>
      <w:marTop w:val="0"/>
      <w:marBottom w:val="0"/>
      <w:divBdr>
        <w:top w:val="none" w:sz="0" w:space="0" w:color="auto"/>
        <w:left w:val="none" w:sz="0" w:space="0" w:color="auto"/>
        <w:bottom w:val="none" w:sz="0" w:space="0" w:color="auto"/>
        <w:right w:val="none" w:sz="0" w:space="0" w:color="auto"/>
      </w:divBdr>
    </w:div>
    <w:div w:id="1010260468">
      <w:bodyDiv w:val="1"/>
      <w:marLeft w:val="0"/>
      <w:marRight w:val="0"/>
      <w:marTop w:val="0"/>
      <w:marBottom w:val="0"/>
      <w:divBdr>
        <w:top w:val="none" w:sz="0" w:space="0" w:color="auto"/>
        <w:left w:val="none" w:sz="0" w:space="0" w:color="auto"/>
        <w:bottom w:val="none" w:sz="0" w:space="0" w:color="auto"/>
        <w:right w:val="none" w:sz="0" w:space="0" w:color="auto"/>
      </w:divBdr>
    </w:div>
    <w:div w:id="1036858389">
      <w:bodyDiv w:val="1"/>
      <w:marLeft w:val="0"/>
      <w:marRight w:val="0"/>
      <w:marTop w:val="0"/>
      <w:marBottom w:val="0"/>
      <w:divBdr>
        <w:top w:val="none" w:sz="0" w:space="0" w:color="auto"/>
        <w:left w:val="none" w:sz="0" w:space="0" w:color="auto"/>
        <w:bottom w:val="none" w:sz="0" w:space="0" w:color="auto"/>
        <w:right w:val="none" w:sz="0" w:space="0" w:color="auto"/>
      </w:divBdr>
    </w:div>
    <w:div w:id="1096631664">
      <w:bodyDiv w:val="1"/>
      <w:marLeft w:val="0"/>
      <w:marRight w:val="0"/>
      <w:marTop w:val="0"/>
      <w:marBottom w:val="0"/>
      <w:divBdr>
        <w:top w:val="none" w:sz="0" w:space="0" w:color="auto"/>
        <w:left w:val="none" w:sz="0" w:space="0" w:color="auto"/>
        <w:bottom w:val="none" w:sz="0" w:space="0" w:color="auto"/>
        <w:right w:val="none" w:sz="0" w:space="0" w:color="auto"/>
      </w:divBdr>
    </w:div>
    <w:div w:id="1314793796">
      <w:bodyDiv w:val="1"/>
      <w:marLeft w:val="0"/>
      <w:marRight w:val="0"/>
      <w:marTop w:val="0"/>
      <w:marBottom w:val="0"/>
      <w:divBdr>
        <w:top w:val="none" w:sz="0" w:space="0" w:color="auto"/>
        <w:left w:val="none" w:sz="0" w:space="0" w:color="auto"/>
        <w:bottom w:val="none" w:sz="0" w:space="0" w:color="auto"/>
        <w:right w:val="none" w:sz="0" w:space="0" w:color="auto"/>
      </w:divBdr>
    </w:div>
    <w:div w:id="1459295502">
      <w:bodyDiv w:val="1"/>
      <w:marLeft w:val="0"/>
      <w:marRight w:val="0"/>
      <w:marTop w:val="0"/>
      <w:marBottom w:val="0"/>
      <w:divBdr>
        <w:top w:val="none" w:sz="0" w:space="0" w:color="auto"/>
        <w:left w:val="none" w:sz="0" w:space="0" w:color="auto"/>
        <w:bottom w:val="none" w:sz="0" w:space="0" w:color="auto"/>
        <w:right w:val="none" w:sz="0" w:space="0" w:color="auto"/>
      </w:divBdr>
    </w:div>
    <w:div w:id="1580677374">
      <w:bodyDiv w:val="1"/>
      <w:marLeft w:val="0"/>
      <w:marRight w:val="0"/>
      <w:marTop w:val="0"/>
      <w:marBottom w:val="0"/>
      <w:divBdr>
        <w:top w:val="none" w:sz="0" w:space="0" w:color="auto"/>
        <w:left w:val="none" w:sz="0" w:space="0" w:color="auto"/>
        <w:bottom w:val="none" w:sz="0" w:space="0" w:color="auto"/>
        <w:right w:val="none" w:sz="0" w:space="0" w:color="auto"/>
      </w:divBdr>
    </w:div>
    <w:div w:id="1745100566">
      <w:bodyDiv w:val="1"/>
      <w:marLeft w:val="0"/>
      <w:marRight w:val="0"/>
      <w:marTop w:val="0"/>
      <w:marBottom w:val="0"/>
      <w:divBdr>
        <w:top w:val="none" w:sz="0" w:space="0" w:color="auto"/>
        <w:left w:val="none" w:sz="0" w:space="0" w:color="auto"/>
        <w:bottom w:val="none" w:sz="0" w:space="0" w:color="auto"/>
        <w:right w:val="none" w:sz="0" w:space="0" w:color="auto"/>
      </w:divBdr>
    </w:div>
    <w:div w:id="1812019750">
      <w:bodyDiv w:val="1"/>
      <w:marLeft w:val="0"/>
      <w:marRight w:val="0"/>
      <w:marTop w:val="0"/>
      <w:marBottom w:val="0"/>
      <w:divBdr>
        <w:top w:val="none" w:sz="0" w:space="0" w:color="auto"/>
        <w:left w:val="none" w:sz="0" w:space="0" w:color="auto"/>
        <w:bottom w:val="none" w:sz="0" w:space="0" w:color="auto"/>
        <w:right w:val="none" w:sz="0" w:space="0" w:color="auto"/>
      </w:divBdr>
    </w:div>
    <w:div w:id="1847863317">
      <w:bodyDiv w:val="1"/>
      <w:marLeft w:val="0"/>
      <w:marRight w:val="0"/>
      <w:marTop w:val="0"/>
      <w:marBottom w:val="0"/>
      <w:divBdr>
        <w:top w:val="none" w:sz="0" w:space="0" w:color="auto"/>
        <w:left w:val="none" w:sz="0" w:space="0" w:color="auto"/>
        <w:bottom w:val="none" w:sz="0" w:space="0" w:color="auto"/>
        <w:right w:val="none" w:sz="0" w:space="0" w:color="auto"/>
      </w:divBdr>
    </w:div>
    <w:div w:id="18751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100</Pages>
  <Words>30629</Words>
  <Characters>174590</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2021-03-29T06:13:00Z</cp:lastPrinted>
  <dcterms:created xsi:type="dcterms:W3CDTF">2021-03-31T07:26:00Z</dcterms:created>
  <dcterms:modified xsi:type="dcterms:W3CDTF">2021-06-24T06:09:00Z</dcterms:modified>
</cp:coreProperties>
</file>