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7F" w:rsidRDefault="000B757F" w:rsidP="000B757F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-167640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757F" w:rsidRDefault="000B757F" w:rsidP="000B757F">
      <w:pPr>
        <w:pStyle w:val="a3"/>
        <w:jc w:val="left"/>
      </w:pPr>
    </w:p>
    <w:p w:rsidR="000B757F" w:rsidRDefault="000B757F" w:rsidP="000B757F">
      <w:pPr>
        <w:pStyle w:val="a3"/>
      </w:pPr>
    </w:p>
    <w:p w:rsidR="000B757F" w:rsidRPr="005E4FC2" w:rsidRDefault="000B757F" w:rsidP="000B757F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0B757F" w:rsidRPr="005E4FC2" w:rsidRDefault="000B757F" w:rsidP="000B757F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0B757F" w:rsidRPr="005E4FC2" w:rsidRDefault="000B757F" w:rsidP="000B757F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0B757F" w:rsidRDefault="000B757F" w:rsidP="000B757F">
      <w:pPr>
        <w:pStyle w:val="a3"/>
        <w:jc w:val="left"/>
        <w:rPr>
          <w:b w:val="0"/>
        </w:rPr>
      </w:pPr>
    </w:p>
    <w:p w:rsidR="000B757F" w:rsidRDefault="000B757F" w:rsidP="000B757F">
      <w:pPr>
        <w:pStyle w:val="a3"/>
        <w:rPr>
          <w:b w:val="0"/>
        </w:rPr>
      </w:pPr>
      <w:r>
        <w:rPr>
          <w:b w:val="0"/>
        </w:rPr>
        <w:t>28.04.2020  № 30/234</w:t>
      </w:r>
    </w:p>
    <w:p w:rsidR="000B757F" w:rsidRDefault="000B757F" w:rsidP="000B757F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Кумёны</w:t>
      </w:r>
    </w:p>
    <w:p w:rsidR="000B757F" w:rsidRPr="0058716E" w:rsidRDefault="000B757F" w:rsidP="000B757F">
      <w:pPr>
        <w:pStyle w:val="a3"/>
        <w:tabs>
          <w:tab w:val="left" w:pos="510"/>
        </w:tabs>
        <w:jc w:val="left"/>
        <w:rPr>
          <w:b w:val="0"/>
        </w:rPr>
      </w:pPr>
    </w:p>
    <w:p w:rsidR="000B757F" w:rsidRPr="001A07FA" w:rsidRDefault="000B757F" w:rsidP="000B75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07FA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муниципальном </w:t>
      </w:r>
      <w:r>
        <w:rPr>
          <w:rFonts w:ascii="Times New Roman" w:hAnsi="Times New Roman"/>
          <w:b/>
          <w:sz w:val="28"/>
          <w:szCs w:val="28"/>
        </w:rPr>
        <w:t xml:space="preserve">учреждении администрации </w:t>
      </w:r>
      <w:r w:rsidRPr="001A07FA">
        <w:rPr>
          <w:rFonts w:ascii="Times New Roman" w:hAnsi="Times New Roman"/>
          <w:b/>
          <w:sz w:val="28"/>
          <w:szCs w:val="28"/>
        </w:rPr>
        <w:t xml:space="preserve">  Куменск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Pr="001A07FA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1A07FA">
        <w:rPr>
          <w:rFonts w:ascii="Times New Roman" w:hAnsi="Times New Roman"/>
          <w:b/>
          <w:sz w:val="28"/>
          <w:szCs w:val="28"/>
        </w:rPr>
        <w:t>, утвержденно</w:t>
      </w:r>
      <w:r>
        <w:rPr>
          <w:rFonts w:ascii="Times New Roman" w:hAnsi="Times New Roman"/>
          <w:b/>
          <w:sz w:val="28"/>
          <w:szCs w:val="28"/>
        </w:rPr>
        <w:t>е</w:t>
      </w:r>
      <w:r w:rsidRPr="001A07FA">
        <w:rPr>
          <w:rFonts w:ascii="Times New Roman" w:hAnsi="Times New Roman"/>
          <w:b/>
          <w:sz w:val="28"/>
          <w:szCs w:val="28"/>
        </w:rPr>
        <w:t xml:space="preserve"> решением</w:t>
      </w:r>
    </w:p>
    <w:p w:rsidR="000B757F" w:rsidRPr="001A07FA" w:rsidRDefault="000B757F" w:rsidP="000B757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07FA">
        <w:rPr>
          <w:rFonts w:ascii="Times New Roman" w:hAnsi="Times New Roman"/>
          <w:b/>
          <w:sz w:val="28"/>
          <w:szCs w:val="28"/>
        </w:rPr>
        <w:t>Куменской районной Думы от 1</w:t>
      </w:r>
      <w:r>
        <w:rPr>
          <w:rFonts w:ascii="Times New Roman" w:hAnsi="Times New Roman"/>
          <w:b/>
          <w:sz w:val="28"/>
          <w:szCs w:val="28"/>
        </w:rPr>
        <w:t>4</w:t>
      </w:r>
      <w:r w:rsidRPr="001A07F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1A07F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17</w:t>
      </w:r>
      <w:r w:rsidRPr="001A07FA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5/35</w:t>
      </w:r>
    </w:p>
    <w:p w:rsidR="000B757F" w:rsidRPr="00341B98" w:rsidRDefault="000B757F" w:rsidP="000B757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B757F" w:rsidRPr="00CB4D49" w:rsidRDefault="000B757F" w:rsidP="000B757F">
      <w:pPr>
        <w:pStyle w:val="ConsPlusNormal"/>
        <w:ind w:firstLine="709"/>
        <w:jc w:val="both"/>
      </w:pPr>
      <w:r w:rsidRPr="00CB4D49">
        <w:t xml:space="preserve">В соответствии со </w:t>
      </w:r>
      <w:hyperlink r:id="rId5" w:history="1">
        <w:r w:rsidRPr="00CB4D49">
          <w:t xml:space="preserve">статьей </w:t>
        </w:r>
      </w:hyperlink>
      <w:r w:rsidRPr="00CB4D49">
        <w:t>23 Устава Куменского района Куменская районная Дума решила:</w:t>
      </w:r>
    </w:p>
    <w:p w:rsidR="000B757F" w:rsidRPr="00CB4D49" w:rsidRDefault="000B757F" w:rsidP="000B757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 </w:t>
      </w:r>
      <w:r w:rsidRPr="00CB4D49">
        <w:rPr>
          <w:rFonts w:ascii="Times New Roman" w:hAnsi="Times New Roman"/>
          <w:sz w:val="28"/>
          <w:szCs w:val="28"/>
        </w:rPr>
        <w:t>Внести  в пункт 2 Положения о муниципальном учреждении администрации   Куменского района, утвержденного решением Куменской районной Думы  от 14.03.2017 № 5/35, следующие изменения:</w:t>
      </w:r>
    </w:p>
    <w:p w:rsidR="000B757F" w:rsidRPr="00CB4D49" w:rsidRDefault="000B757F" w:rsidP="000B757F">
      <w:pPr>
        <w:pStyle w:val="a5"/>
        <w:jc w:val="both"/>
        <w:rPr>
          <w:sz w:val="28"/>
          <w:szCs w:val="28"/>
        </w:rPr>
      </w:pPr>
      <w:r w:rsidRPr="00CB4D49">
        <w:rPr>
          <w:rFonts w:ascii="Times New Roman" w:hAnsi="Times New Roman"/>
          <w:sz w:val="28"/>
          <w:szCs w:val="28"/>
        </w:rPr>
        <w:t xml:space="preserve">         1.1. изложить  подпункт 2.6  в следующей редакции:</w:t>
      </w:r>
    </w:p>
    <w:p w:rsidR="000B757F" w:rsidRPr="00CB4D49" w:rsidRDefault="000B757F" w:rsidP="000B75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«2.6. </w:t>
      </w:r>
      <w:r w:rsidRPr="00CB4D49">
        <w:rPr>
          <w:rFonts w:eastAsia="Calibri"/>
          <w:sz w:val="28"/>
          <w:szCs w:val="28"/>
        </w:rPr>
        <w:t xml:space="preserve">организация в границах района </w:t>
      </w:r>
      <w:proofErr w:type="spellStart"/>
      <w:r w:rsidRPr="00CB4D49">
        <w:rPr>
          <w:rFonts w:eastAsia="Calibri"/>
          <w:sz w:val="28"/>
          <w:szCs w:val="28"/>
        </w:rPr>
        <w:t>электро</w:t>
      </w:r>
      <w:proofErr w:type="spellEnd"/>
      <w:r w:rsidRPr="00CB4D49">
        <w:rPr>
          <w:rFonts w:eastAsia="Calibri"/>
          <w:sz w:val="28"/>
          <w:szCs w:val="28"/>
        </w:rPr>
        <w:t>-, тепл</w:t>
      </w:r>
      <w:proofErr w:type="gramStart"/>
      <w:r w:rsidRPr="00CB4D49">
        <w:rPr>
          <w:rFonts w:eastAsia="Calibri"/>
          <w:sz w:val="28"/>
          <w:szCs w:val="28"/>
        </w:rPr>
        <w:t>о-</w:t>
      </w:r>
      <w:proofErr w:type="gramEnd"/>
      <w:r w:rsidRPr="00CB4D49">
        <w:rPr>
          <w:rFonts w:eastAsia="Calibri"/>
          <w:sz w:val="28"/>
          <w:szCs w:val="28"/>
        </w:rPr>
        <w:t xml:space="preserve">, </w:t>
      </w:r>
      <w:proofErr w:type="spellStart"/>
      <w:r w:rsidRPr="00CB4D49">
        <w:rPr>
          <w:rFonts w:eastAsia="Calibri"/>
          <w:sz w:val="28"/>
          <w:szCs w:val="28"/>
        </w:rPr>
        <w:t>газо</w:t>
      </w:r>
      <w:proofErr w:type="spellEnd"/>
      <w:r w:rsidRPr="00CB4D49">
        <w:rPr>
          <w:rFonts w:eastAsia="Calibri"/>
          <w:sz w:val="28"/>
          <w:szCs w:val="28"/>
        </w:rPr>
        <w:t>- и водоснабжения населения, водоотведения, снабжения населения топливом  в пределах полномочий, установленных законодательством Кировской области и Российской Федерации</w:t>
      </w:r>
      <w:r w:rsidRPr="00CB4D49">
        <w:rPr>
          <w:sz w:val="28"/>
          <w:szCs w:val="28"/>
        </w:rPr>
        <w:t>.»;</w:t>
      </w:r>
    </w:p>
    <w:p w:rsidR="000B757F" w:rsidRPr="00CB4D49" w:rsidRDefault="000B757F" w:rsidP="000B757F">
      <w:pPr>
        <w:pStyle w:val="a5"/>
        <w:jc w:val="both"/>
        <w:rPr>
          <w:sz w:val="28"/>
          <w:szCs w:val="28"/>
        </w:rPr>
      </w:pPr>
      <w:r w:rsidRPr="00CB4D49">
        <w:rPr>
          <w:rFonts w:ascii="Times New Roman" w:hAnsi="Times New Roman"/>
          <w:sz w:val="28"/>
          <w:szCs w:val="28"/>
        </w:rPr>
        <w:t xml:space="preserve">        1.2.</w:t>
      </w:r>
      <w:r>
        <w:rPr>
          <w:sz w:val="28"/>
          <w:szCs w:val="28"/>
        </w:rPr>
        <w:t xml:space="preserve"> </w:t>
      </w:r>
      <w:r w:rsidRPr="00CB4D49">
        <w:rPr>
          <w:rFonts w:ascii="Times New Roman" w:hAnsi="Times New Roman"/>
          <w:sz w:val="28"/>
          <w:szCs w:val="28"/>
        </w:rPr>
        <w:t>изложить  подпункт 2.15  в следующей редакции:</w:t>
      </w:r>
    </w:p>
    <w:p w:rsidR="000B757F" w:rsidRPr="00CB4D49" w:rsidRDefault="000B757F" w:rsidP="000B75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4D49">
        <w:rPr>
          <w:sz w:val="28"/>
          <w:szCs w:val="28"/>
        </w:rPr>
        <w:t xml:space="preserve">        «2.15. </w:t>
      </w:r>
      <w:r w:rsidRPr="00CB4D49">
        <w:rPr>
          <w:rFonts w:eastAsia="Calibri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 в пределах полномочий, установленных законодательством Кировской области и Российской Федерации</w:t>
      </w:r>
      <w:proofErr w:type="gramStart"/>
      <w:r w:rsidRPr="00CB4D49">
        <w:rPr>
          <w:bCs/>
          <w:sz w:val="28"/>
          <w:szCs w:val="28"/>
        </w:rPr>
        <w:t>.</w:t>
      </w:r>
      <w:r w:rsidRPr="00CB4D49">
        <w:rPr>
          <w:sz w:val="28"/>
          <w:szCs w:val="28"/>
        </w:rPr>
        <w:t>»;</w:t>
      </w:r>
      <w:proofErr w:type="gramEnd"/>
    </w:p>
    <w:p w:rsidR="000B757F" w:rsidRPr="00CB4D49" w:rsidRDefault="000B757F" w:rsidP="000B75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B4D49">
        <w:rPr>
          <w:sz w:val="28"/>
          <w:szCs w:val="28"/>
        </w:rPr>
        <w:t xml:space="preserve">Зарегистрировать внесенные изменения в </w:t>
      </w:r>
      <w:hyperlink r:id="rId6" w:history="1">
        <w:r w:rsidRPr="00CB4D49">
          <w:rPr>
            <w:sz w:val="28"/>
            <w:szCs w:val="28"/>
          </w:rPr>
          <w:t>Положение</w:t>
        </w:r>
      </w:hyperlink>
      <w:r w:rsidRPr="00CB4D49">
        <w:rPr>
          <w:sz w:val="28"/>
          <w:szCs w:val="28"/>
        </w:rPr>
        <w:t xml:space="preserve"> о муниципальном учреждении администрации Куменского района в регистрирующем органе в соответствии с действующим законодательством.</w:t>
      </w:r>
    </w:p>
    <w:p w:rsidR="000B757F" w:rsidRPr="00CB4D49" w:rsidRDefault="000B757F" w:rsidP="000B757F">
      <w:pPr>
        <w:pStyle w:val="ConsPlusNormal"/>
        <w:jc w:val="both"/>
      </w:pPr>
      <w:r>
        <w:tab/>
        <w:t xml:space="preserve">3.    </w:t>
      </w:r>
      <w:r w:rsidRPr="001115D0">
        <w:t xml:space="preserve">Настоящее решение вступает в силу </w:t>
      </w:r>
      <w:r w:rsidRPr="00CB5025">
        <w:t>в соответствии с действующим законодательством</w:t>
      </w:r>
      <w:r w:rsidRPr="001115D0">
        <w:t>.</w:t>
      </w:r>
    </w:p>
    <w:p w:rsidR="000B757F" w:rsidRDefault="000B757F" w:rsidP="000B757F">
      <w:pPr>
        <w:spacing w:line="276" w:lineRule="auto"/>
        <w:jc w:val="both"/>
        <w:rPr>
          <w:sz w:val="28"/>
          <w:szCs w:val="28"/>
        </w:rPr>
      </w:pPr>
    </w:p>
    <w:p w:rsidR="000B757F" w:rsidRPr="00CB4D49" w:rsidRDefault="000B757F" w:rsidP="000B757F">
      <w:pPr>
        <w:spacing w:line="276" w:lineRule="auto"/>
        <w:jc w:val="both"/>
        <w:rPr>
          <w:sz w:val="28"/>
          <w:szCs w:val="28"/>
        </w:rPr>
      </w:pPr>
      <w:r w:rsidRPr="00CB4D49">
        <w:rPr>
          <w:sz w:val="28"/>
          <w:szCs w:val="28"/>
        </w:rPr>
        <w:t xml:space="preserve">Председатель </w:t>
      </w:r>
    </w:p>
    <w:p w:rsidR="000B757F" w:rsidRPr="00CB4D49" w:rsidRDefault="000B757F" w:rsidP="000B757F">
      <w:pPr>
        <w:spacing w:line="276" w:lineRule="auto"/>
        <w:jc w:val="both"/>
        <w:rPr>
          <w:sz w:val="28"/>
          <w:szCs w:val="28"/>
        </w:rPr>
      </w:pPr>
      <w:r w:rsidRPr="00CB4D49"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 xml:space="preserve">    </w:t>
      </w:r>
      <w:r w:rsidRPr="00CB4D49">
        <w:rPr>
          <w:sz w:val="28"/>
          <w:szCs w:val="28"/>
        </w:rPr>
        <w:t>А.Г. Леушин</w:t>
      </w:r>
    </w:p>
    <w:p w:rsidR="000B757F" w:rsidRDefault="000B757F" w:rsidP="000B757F">
      <w:pPr>
        <w:tabs>
          <w:tab w:val="left" w:pos="7371"/>
        </w:tabs>
        <w:spacing w:line="276" w:lineRule="auto"/>
        <w:rPr>
          <w:sz w:val="28"/>
          <w:szCs w:val="28"/>
        </w:rPr>
      </w:pPr>
    </w:p>
    <w:p w:rsidR="00E15104" w:rsidRDefault="000B757F" w:rsidP="000B757F">
      <w:pPr>
        <w:tabs>
          <w:tab w:val="left" w:pos="7371"/>
        </w:tabs>
        <w:spacing w:line="276" w:lineRule="auto"/>
      </w:pPr>
      <w:r w:rsidRPr="00CB4D49">
        <w:rPr>
          <w:sz w:val="28"/>
          <w:szCs w:val="28"/>
        </w:rPr>
        <w:t>Глава Куменского района</w:t>
      </w:r>
      <w:r>
        <w:rPr>
          <w:sz w:val="28"/>
          <w:szCs w:val="28"/>
        </w:rPr>
        <w:t xml:space="preserve">         </w:t>
      </w:r>
      <w:r w:rsidRPr="00CB4D49">
        <w:rPr>
          <w:sz w:val="28"/>
          <w:szCs w:val="28"/>
        </w:rPr>
        <w:t xml:space="preserve">И.Н. </w:t>
      </w:r>
      <w:proofErr w:type="spellStart"/>
      <w:r w:rsidRPr="00CB4D49">
        <w:rPr>
          <w:sz w:val="28"/>
          <w:szCs w:val="28"/>
        </w:rPr>
        <w:t>Шемпелев</w:t>
      </w:r>
      <w:proofErr w:type="spellEnd"/>
    </w:p>
    <w:sectPr w:rsidR="00E15104" w:rsidSect="00E1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57F"/>
    <w:rsid w:val="000B757F"/>
    <w:rsid w:val="00460BF2"/>
    <w:rsid w:val="00E1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7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B757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0B7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B757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unhideWhenUsed/>
    <w:rsid w:val="000B757F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B757F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B7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37D7E906BBF8F0B82715B5D9C7D7F45A00E29B8C31E95A26D8313E432DED118C5B050E8CB6DEFC7CBDCv9P1G" TargetMode="External"/><Relationship Id="rId5" Type="http://schemas.openxmlformats.org/officeDocument/2006/relationships/hyperlink" Target="consultantplus://offline/ref=74F3D2F615C47546AE11A6DD2A13A1B3CC406C3D64402E66ECD4634A2C75C6C6154BAE53B11205AACA464CH12E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1588</Characters>
  <Application>Microsoft Office Word</Application>
  <DocSecurity>0</DocSecurity>
  <Lines>13</Lines>
  <Paragraphs>3</Paragraphs>
  <ScaleCrop>false</ScaleCrop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1</cp:revision>
  <cp:lastPrinted>2020-04-28T11:08:00Z</cp:lastPrinted>
  <dcterms:created xsi:type="dcterms:W3CDTF">2020-04-28T11:01:00Z</dcterms:created>
  <dcterms:modified xsi:type="dcterms:W3CDTF">2020-04-28T11:09:00Z</dcterms:modified>
</cp:coreProperties>
</file>