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0E" w:rsidRPr="00C610BC" w:rsidRDefault="0055650E" w:rsidP="00556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0E" w:rsidRPr="00C610BC" w:rsidRDefault="00E761B0" w:rsidP="0055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eJwIAAFAEAAAOAAAAZHJzL2Uyb0RvYy54bWysVNtu2zAMfR+wfxD0vjjOkrYx4hRdugwD&#10;ugvQ7gNkWbaFSaImKbGzrx8lp6mxvQzD/CCIInV4eEh5cztoRY7CeQmmpPlsTokwHGpp2pJ+e9q/&#10;uaHEB2ZqpsCIkp6Ep7fb1682vS3EAjpQtXAEQYwvelvSLgRbZJnnndDMz8AKg84GnGYBTddmtWM9&#10;omuVLebzq6wHV1sHXHiPp/ejk24TftMIHr40jReBqJIit5BWl9Yqrtl2w4rWMdtJfqbB/oGFZtJg&#10;0gvUPQuMHJz8A0pL7sBDE2YcdAZNI7lINWA1+fy3ah47ZkWqBcXx9iKT/3+w/PPxqyOyxt5RYpjG&#10;Fj2JIZB3MJBlVKe3vsCgR4thYcDjGBkr9fYB+HdPDOw6Zlpx5xz0nWA1ssvjzWxydcTxEaTqP0GN&#10;adghQAIaGqcjIIpBEB27dLp0JlLheHiVXy+vl+ji6Fuv88XbVUrBiufb1vnwQYAmcVNSh51P6Oz4&#10;4ENkw4rnkMQelKz3UqlkuLbaKUeODKdkn74zup+GKUN6zL5arEYBpj7/dxBaBhx3JXVJb+bxi3lY&#10;EWV7b+q0D0yqcY+UlTnrGKUbRQxDNWBgFLeC+oSKOhjHGp8hbjpwPynpcaRL6n8cmBOUqI8Gu7LO&#10;l1HCkIzl6nqBhpt6qqmHGY5QJQ2UjNtdGN/NwTrZdphpnAMDd9jJRiaRX1ideePYJu3PTyy+i6md&#10;ol5+BNtfAAAA//8DAFBLAwQUAAYACAAAACEAsLrvNt4AAAAKAQAADwAAAGRycy9kb3ducmV2Lnht&#10;bEyPwU7DMBBE70j8g7VIXFDrJEAbQpyqqkCcW7j05sbbJCJeJ7HbpHw9y6kcd+ZpdiZfTbYVZxx8&#10;40hBPI9AIJXONFQp+Pp8n6UgfNBkdOsIFVzQw6q4vcl1ZtxIWzzvQiU4hHymFdQhdJmUvqzRaj93&#10;HRJ7RzdYHfgcKmkGPXK4bWUSRQtpdUP8odYdbmosv3cnq8CNbxfrsI+Sh/2P/dis++0x6ZW6v5vW&#10;ryACTuEKw199rg4Fdzq4ExkvWgWzOF0yykbKmxh4eX5k4cDC8ikGWeTy/4TiFwAA//8DAFBLAQIt&#10;ABQABgAIAAAAIQC2gziS/gAAAOEBAAATAAAAAAAAAAAAAAAAAAAAAABbQ29udGVudF9UeXBlc10u&#10;eG1sUEsBAi0AFAAGAAgAAAAhADj9If/WAAAAlAEAAAsAAAAAAAAAAAAAAAAALwEAAF9yZWxzLy5y&#10;ZWxzUEsBAi0AFAAGAAgAAAAhAJiTBh4nAgAAUAQAAA4AAAAAAAAAAAAAAAAALgIAAGRycy9lMm9E&#10;b2MueG1sUEsBAi0AFAAGAAgAAAAhALC67zbeAAAACgEAAA8AAAAAAAAAAAAAAAAAgQQAAGRycy9k&#10;b3ducmV2LnhtbFBLBQYAAAAABAAEAPMAAACMBQAAAAA=&#10;" o:allowincell="f" strokecolor="white">
            <v:textbox>
              <w:txbxContent>
                <w:p w:rsidR="00F25AC5" w:rsidRPr="00F97480" w:rsidRDefault="00F25AC5" w:rsidP="0055650E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F25AC5" w:rsidRPr="00F97480" w:rsidRDefault="00F25AC5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F25AC5" w:rsidRPr="000F56DE" w:rsidRDefault="00F25AC5" w:rsidP="0055650E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F25AC5" w:rsidRDefault="00F25AC5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 w:rsidRPr="00F97480"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F25AC5" w:rsidRDefault="00F25AC5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F25AC5" w:rsidRDefault="00F25AC5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F25AC5" w:rsidRPr="00F97480" w:rsidRDefault="00F25AC5" w:rsidP="0055650E">
                  <w:pPr>
                    <w:pStyle w:val="a6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F25AC5" w:rsidRDefault="00F25AC5" w:rsidP="0055650E"/>
              </w:txbxContent>
            </v:textbox>
          </v:shape>
        </w:pict>
      </w:r>
    </w:p>
    <w:p w:rsidR="0055650E" w:rsidRPr="00C610BC" w:rsidRDefault="0055650E" w:rsidP="0055650E">
      <w:pPr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от </w:t>
      </w:r>
      <w:r w:rsidR="00A31C52">
        <w:rPr>
          <w:rFonts w:ascii="Times New Roman" w:hAnsi="Times New Roman" w:cs="Times New Roman"/>
          <w:sz w:val="28"/>
          <w:szCs w:val="28"/>
        </w:rPr>
        <w:t xml:space="preserve">06.07.2021 </w:t>
      </w:r>
      <w:r w:rsidR="00B80DC4">
        <w:rPr>
          <w:rFonts w:ascii="Times New Roman" w:hAnsi="Times New Roman" w:cs="Times New Roman"/>
          <w:sz w:val="28"/>
          <w:szCs w:val="28"/>
        </w:rPr>
        <w:t xml:space="preserve"> </w:t>
      </w:r>
      <w:r w:rsidR="00F25AC5">
        <w:rPr>
          <w:rFonts w:ascii="Times New Roman" w:hAnsi="Times New Roman" w:cs="Times New Roman"/>
          <w:sz w:val="28"/>
          <w:szCs w:val="28"/>
        </w:rPr>
        <w:t xml:space="preserve">№ </w:t>
      </w:r>
      <w:r w:rsidR="00A31C52">
        <w:rPr>
          <w:rFonts w:ascii="Times New Roman" w:hAnsi="Times New Roman" w:cs="Times New Roman"/>
          <w:sz w:val="28"/>
          <w:szCs w:val="28"/>
        </w:rPr>
        <w:t>276</w:t>
      </w:r>
    </w:p>
    <w:p w:rsidR="0055650E" w:rsidRPr="00F25AC5" w:rsidRDefault="0055650E" w:rsidP="00556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AC5">
        <w:rPr>
          <w:rFonts w:ascii="Times New Roman" w:hAnsi="Times New Roman" w:cs="Times New Roman"/>
          <w:sz w:val="24"/>
          <w:szCs w:val="24"/>
        </w:rPr>
        <w:t>пгт</w:t>
      </w:r>
      <w:r w:rsidR="00F471E0" w:rsidRPr="00F25AC5">
        <w:rPr>
          <w:rFonts w:ascii="Times New Roman" w:hAnsi="Times New Roman" w:cs="Times New Roman"/>
          <w:sz w:val="24"/>
          <w:szCs w:val="24"/>
        </w:rPr>
        <w:t xml:space="preserve"> </w:t>
      </w:r>
      <w:r w:rsidRPr="00F25AC5">
        <w:rPr>
          <w:rFonts w:ascii="Times New Roman" w:hAnsi="Times New Roman" w:cs="Times New Roman"/>
          <w:sz w:val="24"/>
          <w:szCs w:val="24"/>
        </w:rPr>
        <w:t>Кумены</w:t>
      </w:r>
    </w:p>
    <w:p w:rsidR="0055650E" w:rsidRPr="00C610BC" w:rsidRDefault="0055650E" w:rsidP="00556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50E" w:rsidRPr="00C610BC" w:rsidRDefault="0055650E" w:rsidP="0055650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55650E" w:rsidRPr="00C610BC" w:rsidRDefault="0055650E" w:rsidP="0055650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Куменского района от 28.08.2018 № 375</w:t>
      </w:r>
    </w:p>
    <w:p w:rsidR="0055650E" w:rsidRPr="00C610BC" w:rsidRDefault="0055650E" w:rsidP="0055650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F25AC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33,35 Устава Куменского района, постановлением администрации Куменского района от24.07.2018 № 301 «Об утверждении перечня муниципальных программ», решением Куменской районной Думы </w:t>
      </w:r>
      <w:r w:rsidRPr="007C2D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от </w:t>
      </w:r>
      <w:r w:rsidR="007C2DD0" w:rsidRPr="007C2DD0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FA2414" w:rsidRPr="007C2DD0">
        <w:rPr>
          <w:rFonts w:ascii="Times New Roman" w:hAnsi="Times New Roman" w:cs="Times New Roman"/>
          <w:color w:val="000000"/>
          <w:sz w:val="28"/>
          <w:szCs w:val="28"/>
        </w:rPr>
        <w:t>.06.2021</w:t>
      </w:r>
      <w:r w:rsidRPr="007C2DD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C2DD0" w:rsidRPr="007C2DD0">
        <w:rPr>
          <w:rFonts w:ascii="Times New Roman" w:hAnsi="Times New Roman" w:cs="Times New Roman"/>
          <w:color w:val="000000"/>
          <w:sz w:val="28"/>
          <w:szCs w:val="28"/>
        </w:rPr>
        <w:t>41/293</w:t>
      </w:r>
      <w:r w:rsidRPr="00C610BC">
        <w:rPr>
          <w:rFonts w:ascii="Times New Roman" w:eastAsia="SimSun" w:hAnsi="Times New Roman" w:cs="Times New Roman"/>
          <w:sz w:val="28"/>
          <w:szCs w:val="28"/>
        </w:rPr>
        <w:t xml:space="preserve"> «О внесении изменений в решение Куменской районной Думы  от </w:t>
      </w:r>
      <w:r w:rsidR="00FA2414">
        <w:rPr>
          <w:rFonts w:ascii="Times New Roman" w:eastAsia="SimSun" w:hAnsi="Times New Roman" w:cs="Times New Roman"/>
          <w:sz w:val="28"/>
          <w:szCs w:val="28"/>
        </w:rPr>
        <w:t>22.12</w:t>
      </w:r>
      <w:r w:rsidR="00DA2FC5">
        <w:rPr>
          <w:rFonts w:ascii="Times New Roman" w:eastAsia="SimSun" w:hAnsi="Times New Roman" w:cs="Times New Roman"/>
          <w:sz w:val="28"/>
          <w:szCs w:val="28"/>
        </w:rPr>
        <w:t>.202</w:t>
      </w:r>
      <w:r w:rsidR="00FA2414">
        <w:rPr>
          <w:rFonts w:ascii="Times New Roman" w:eastAsia="SimSun" w:hAnsi="Times New Roman" w:cs="Times New Roman"/>
          <w:sz w:val="28"/>
          <w:szCs w:val="28"/>
        </w:rPr>
        <w:t>0</w:t>
      </w:r>
      <w:r w:rsidRPr="00C610B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A2414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DA2FC5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FA2414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C610BC">
        <w:rPr>
          <w:rFonts w:ascii="Times New Roman" w:eastAsia="SimSun" w:hAnsi="Times New Roman" w:cs="Times New Roman"/>
          <w:sz w:val="28"/>
          <w:szCs w:val="28"/>
        </w:rPr>
        <w:t>»</w:t>
      </w:r>
      <w:r w:rsidR="00FA241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 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28.08.2018г. № 375. Прилагаются.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2. Отделу информатизации управления делами администрации района  (Урванцев Д.М.) </w:t>
      </w:r>
      <w:proofErr w:type="gramStart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разместить</w:t>
      </w:r>
      <w:proofErr w:type="gramEnd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proofErr w:type="gramStart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Контроль за</w:t>
      </w:r>
      <w:proofErr w:type="gramEnd"/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55650E" w:rsidRPr="00C610BC" w:rsidRDefault="0055650E" w:rsidP="0055650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Глава Куменского района                              </w:t>
      </w:r>
      <w:r w:rsidR="00F25AC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 И.Н. Шемпелев</w:t>
      </w: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55650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55650E" w:rsidRPr="00C610BC" w:rsidRDefault="0055650E" w:rsidP="00301C93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650E" w:rsidRPr="00C610BC" w:rsidRDefault="0055650E" w:rsidP="00301C93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10BC" w:rsidRDefault="00C610BC" w:rsidP="00301C93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A2414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A2414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A2414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</w:t>
      </w:r>
    </w:p>
    <w:p w:rsidR="00B80DC4" w:rsidRDefault="00B80DC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0698" w:rsidRDefault="00B80DC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управления </w:t>
      </w:r>
    </w:p>
    <w:p w:rsidR="00FA2414" w:rsidRPr="00EE4D6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r w:rsidR="005B0E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района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B0E7E">
        <w:rPr>
          <w:rFonts w:ascii="Times New Roman" w:eastAsia="Times New Roman" w:hAnsi="Times New Roman" w:cs="Times New Roman"/>
          <w:sz w:val="28"/>
          <w:szCs w:val="28"/>
          <w:lang w:eastAsia="zh-CN"/>
        </w:rPr>
        <w:t>В.А. Березин</w:t>
      </w:r>
    </w:p>
    <w:p w:rsidR="00FA2414" w:rsidRDefault="00FA2414" w:rsidP="00F25A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</w:t>
      </w: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5AC5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з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главы администрации </w:t>
      </w:r>
    </w:p>
    <w:p w:rsidR="00F25AC5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района,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финансового </w:t>
      </w:r>
    </w:p>
    <w:p w:rsidR="00FA2414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Р.С. Чеботарь</w:t>
      </w: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E7E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</w:t>
      </w:r>
      <w:r w:rsidR="005B0E7E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района</w:t>
      </w:r>
      <w:r w:rsidR="005B0E7E" w:rsidRPr="00B80DC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B0E7E" w:rsidRPr="005B0E7E" w:rsidRDefault="005B0E7E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управления социальной раб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>оты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Логинов</w:t>
      </w:r>
    </w:p>
    <w:p w:rsidR="005B0E7E" w:rsidRDefault="005B0E7E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з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>аведующ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отделом экономики и </w:t>
      </w:r>
    </w:p>
    <w:p w:rsidR="005B0E7E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прогнозирования админ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истрации района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О.Л. </w:t>
      </w:r>
      <w:proofErr w:type="spellStart"/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Крутихина</w:t>
      </w:r>
      <w:proofErr w:type="spellEnd"/>
    </w:p>
    <w:p w:rsidR="005B0E7E" w:rsidRDefault="005B0E7E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правовым отделом</w:t>
      </w: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р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>айона</w:t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5AC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Шибанова</w:t>
      </w: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414" w:rsidRDefault="00EE4D6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06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                        </w:t>
      </w:r>
    </w:p>
    <w:p w:rsidR="00FA2414" w:rsidRDefault="00F25AC5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Разослать: дело, управление образования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отдел экономики и прогнозирования, финансовое управление, прокуратура К</w:t>
      </w:r>
      <w:r w:rsidR="00B80DC4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FA2414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A2414" w:rsidRDefault="00FA2414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B0E7E" w:rsidRDefault="005B0E7E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Березин Владимир Александрович</w:t>
      </w:r>
    </w:p>
    <w:p w:rsidR="00FA2414" w:rsidRPr="00AD0698" w:rsidRDefault="00AD0698" w:rsidP="00FA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0698">
        <w:rPr>
          <w:rFonts w:ascii="Times New Roman" w:eastAsia="Times New Roman" w:hAnsi="Times New Roman" w:cs="Times New Roman"/>
          <w:sz w:val="28"/>
          <w:szCs w:val="28"/>
          <w:lang w:eastAsia="zh-CN"/>
        </w:rPr>
        <w:t>2-11-</w:t>
      </w:r>
      <w:r w:rsidR="005B0E7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FA2414" w:rsidRPr="00AD069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301C93" w:rsidRPr="00C610BC" w:rsidRDefault="00301C93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301C93" w:rsidRPr="00C610BC" w:rsidRDefault="00301C93" w:rsidP="00C610BC">
      <w:pPr>
        <w:suppressAutoHyphens/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1C93" w:rsidRPr="00C610BC" w:rsidRDefault="00301C93" w:rsidP="00C610BC">
      <w:pPr>
        <w:suppressAutoHyphens/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</w:t>
      </w:r>
      <w:r w:rsid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</w:t>
      </w:r>
    </w:p>
    <w:p w:rsidR="00301C93" w:rsidRPr="00C610BC" w:rsidRDefault="00301C93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301C93" w:rsidRPr="00C610BC" w:rsidRDefault="00301C93" w:rsidP="00C610BC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 </w:t>
      </w:r>
      <w:r w:rsidR="00A31C52">
        <w:rPr>
          <w:rFonts w:ascii="Times New Roman" w:eastAsia="Times New Roman" w:hAnsi="Times New Roman" w:cs="Times New Roman"/>
          <w:sz w:val="28"/>
          <w:szCs w:val="28"/>
          <w:lang w:eastAsia="zh-CN"/>
        </w:rPr>
        <w:t>06.07.2021</w:t>
      </w:r>
      <w:r w:rsidR="00B80D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6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A31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276</w:t>
      </w:r>
    </w:p>
    <w:p w:rsidR="00301C93" w:rsidRPr="00C610BC" w:rsidRDefault="00301C93" w:rsidP="00C610BC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01C93" w:rsidRPr="00C610BC" w:rsidRDefault="00301C93" w:rsidP="00C610BC">
      <w:pPr>
        <w:tabs>
          <w:tab w:val="left" w:pos="232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ИЗМЕНЕНИЯ</w:t>
      </w:r>
    </w:p>
    <w:p w:rsidR="005A6F4E" w:rsidRPr="00C610BC" w:rsidRDefault="00301C93" w:rsidP="00C610B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муниципальную программу «Развитие образования в Куменском районе»</w:t>
      </w:r>
    </w:p>
    <w:p w:rsidR="00301C93" w:rsidRPr="00C610BC" w:rsidRDefault="00301C93" w:rsidP="00C610B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 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301C93" w:rsidRPr="00C610BC" w:rsidRDefault="00301C93" w:rsidP="00C610BC">
      <w:pPr>
        <w:suppressAutoHyphens/>
        <w:spacing w:after="0" w:line="240" w:lineRule="auto"/>
        <w:ind w:firstLine="85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4503"/>
        <w:gridCol w:w="5138"/>
      </w:tblGrid>
      <w:tr w:rsidR="00301C93" w:rsidRPr="00C610BC" w:rsidTr="00FA241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1C93" w:rsidRPr="00EE4D64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Общий бюджет финансирования </w:t>
            </w:r>
            <w:r w:rsidR="00AD06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1283445,4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рублей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 том числе</w:t>
            </w:r>
          </w:p>
          <w:p w:rsidR="00301C93" w:rsidRPr="00AD0698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федеральный бюджет – </w:t>
            </w:r>
            <w:r w:rsidR="00AD06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31685,99</w:t>
            </w:r>
            <w:r w:rsidRP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</w:t>
            </w:r>
            <w:r w:rsidR="00AD06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</w:p>
          <w:p w:rsidR="00301C93" w:rsidRPr="00FA2414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областной бюджет – 859168,8</w:t>
            </w:r>
            <w:r w:rsid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  <w:r w:rsidRP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AD0698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  <w:r w:rsidR="00AD06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392590,6</w:t>
            </w:r>
            <w:r w:rsidRPr="00FA241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в том числе по годам: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2019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–194650,0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910,8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120182,8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73556,4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2020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 214904,1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2973,58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152980,62 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58949,9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2021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2333178,3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</w:t>
            </w:r>
            <w:r w:rsidR="00AD06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, в том числе</w:t>
            </w:r>
          </w:p>
          <w:p w:rsidR="00301C93" w:rsidRPr="00AD0698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федеральный бюджет – 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10415,6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155992,9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тыс. руб.</w:t>
            </w:r>
          </w:p>
          <w:p w:rsidR="00301C93" w:rsidRPr="00C610BC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AD0698" w:rsidRDefault="00301C93" w:rsidP="00FA241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66769,8</w:t>
            </w:r>
            <w:r w:rsidR="00AD069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,8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2022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–227269,9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8780,98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156588,82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</w:t>
            </w:r>
            <w:r w:rsidR="00B80DC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61900,1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2023 г</w:t>
              </w:r>
            </w:smartTag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. -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225221,5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федеральный бюджет – 8702,86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153678,84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62839,8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eastAsia="SimSun" w:hAnsi="Times New Roman" w:cs="Times New Roman"/>
                  <w:b/>
                  <w:kern w:val="1"/>
                  <w:sz w:val="28"/>
                  <w:szCs w:val="28"/>
                  <w:lang w:eastAsia="zh-CN" w:bidi="hi-IN"/>
                </w:rPr>
                <w:t>2024 г</w:t>
              </w:r>
            </w:smartTag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. – 189184,8 тыс. руб., в том числе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121231,2  тыс. руб.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301C93" w:rsidRPr="00C610BC" w:rsidRDefault="00301C93" w:rsidP="00C610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                              67953,6 тыс. руб.</w:t>
            </w:r>
          </w:p>
        </w:tc>
      </w:tr>
    </w:tbl>
    <w:p w:rsidR="00301C93" w:rsidRPr="00C610BC" w:rsidRDefault="00301C93" w:rsidP="00C610BC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301C93" w:rsidRPr="00C610BC" w:rsidRDefault="00301C93" w:rsidP="00C610B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2.  </w:t>
      </w:r>
      <w:r w:rsidR="008655E8" w:rsidRPr="00C610BC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>Р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аздел  </w:t>
      </w:r>
      <w:r w:rsidRPr="00C610BC">
        <w:rPr>
          <w:rFonts w:ascii="Times New Roman" w:hAnsi="Times New Roman" w:cs="Times New Roman"/>
          <w:sz w:val="28"/>
          <w:szCs w:val="28"/>
        </w:rPr>
        <w:t>3. «Обобщенная характеристика мероприятий  муниципальной программы»</w:t>
      </w:r>
      <w:r w:rsidR="00292C7C" w:rsidRPr="00C610B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Куменского района»</w:t>
      </w:r>
      <w:r w:rsidR="00AD0698">
        <w:rPr>
          <w:rFonts w:ascii="Times New Roman" w:hAnsi="Times New Roman" w:cs="Times New Roman"/>
          <w:sz w:val="28"/>
          <w:szCs w:val="28"/>
        </w:rPr>
        <w:t xml:space="preserve"> </w:t>
      </w:r>
      <w:r w:rsidR="008655E8" w:rsidRPr="00C610B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C610BC">
        <w:rPr>
          <w:rFonts w:ascii="Times New Roman" w:hAnsi="Times New Roman" w:cs="Times New Roman"/>
          <w:sz w:val="28"/>
          <w:szCs w:val="28"/>
        </w:rPr>
        <w:t>:</w:t>
      </w:r>
    </w:p>
    <w:p w:rsidR="00301C93" w:rsidRPr="00C610BC" w:rsidRDefault="00301C93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включает в себя разработанный комплекс мероприятий. </w:t>
      </w:r>
    </w:p>
    <w:p w:rsidR="00490D68" w:rsidRPr="00C610BC" w:rsidRDefault="00490D6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5E8" w:rsidRPr="00C610BC" w:rsidRDefault="008655E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В рамках программы «Развитие образования Куменского района».</w:t>
      </w:r>
    </w:p>
    <w:p w:rsidR="00AA30D4" w:rsidRPr="00C610BC" w:rsidRDefault="00AA30D4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1702"/>
        <w:gridCol w:w="2551"/>
        <w:gridCol w:w="851"/>
        <w:gridCol w:w="850"/>
        <w:gridCol w:w="851"/>
        <w:gridCol w:w="850"/>
        <w:gridCol w:w="851"/>
        <w:gridCol w:w="850"/>
        <w:gridCol w:w="851"/>
      </w:tblGrid>
      <w:tr w:rsidR="00AA30D4" w:rsidRPr="00C610BC" w:rsidTr="001256A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№</w:t>
            </w:r>
            <w:proofErr w:type="spellStart"/>
            <w:proofErr w:type="gramStart"/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/</w:t>
            </w:r>
            <w:proofErr w:type="spellStart"/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Ответственный</w:t>
            </w:r>
          </w:p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программные мероприятия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(тыс. руб.)</w:t>
            </w:r>
          </w:p>
        </w:tc>
      </w:tr>
      <w:tr w:rsidR="00AA30D4" w:rsidRPr="00C610BC" w:rsidTr="001256A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в том числе</w:t>
            </w:r>
          </w:p>
        </w:tc>
      </w:tr>
      <w:tr w:rsidR="00AA30D4" w:rsidRPr="00C610BC" w:rsidTr="001256A1">
        <w:trPr>
          <w:cantSplit/>
          <w:trHeight w:val="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2024</w:t>
            </w:r>
          </w:p>
        </w:tc>
      </w:tr>
      <w:tr w:rsidR="00AA30D4" w:rsidRPr="00C610BC" w:rsidTr="001256A1">
        <w:trPr>
          <w:trHeight w:val="48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AA30D4" w:rsidRPr="00C610BC" w:rsidTr="001256A1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453BAA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1977,1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D4" w:rsidRPr="00C610BC" w:rsidRDefault="00AA30D4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4820,3</w:t>
            </w:r>
          </w:p>
        </w:tc>
      </w:tr>
      <w:tr w:rsidR="00453BAA" w:rsidRPr="00C610BC" w:rsidTr="001256A1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1.3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1731F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горячего питания 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AA" w:rsidRPr="00C610BC" w:rsidRDefault="00453B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1061F4" w:rsidRPr="00C610BC" w:rsidTr="001256A1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19695,3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1256A1">
        <w:trPr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1.5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1256A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1061F4"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A028F6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1256A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Управление  образования администрации Куменского </w:t>
            </w: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предписаний надзорных органов и приведение зданий в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</w:t>
            </w:r>
            <w:r w:rsidR="001061F4"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61F4" w:rsidRPr="00C610BC" w:rsidTr="001256A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>1.8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Вичёвщина</w:t>
            </w:r>
            <w:proofErr w:type="spellEnd"/>
            <w:r w:rsidR="00125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6861D0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</w:t>
            </w:r>
            <w:r w:rsidR="001061F4"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1F4" w:rsidRPr="00C610BC" w:rsidRDefault="001061F4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51E" w:rsidRPr="00C610BC" w:rsidTr="001256A1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8C151E" w:rsidRDefault="008C151E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C610BC" w:rsidRDefault="008C151E" w:rsidP="00C610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C610BC" w:rsidRDefault="008C151E" w:rsidP="00237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под</w:t>
            </w:r>
            <w:r w:rsidR="00237D7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="00AD0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которых создаются центры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"Точка роста" (</w:t>
            </w:r>
            <w:r w:rsidR="00DE04FF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средняя общеобразовательная школа п. </w:t>
            </w:r>
            <w:proofErr w:type="spellStart"/>
            <w:r w:rsidR="00DE04FF" w:rsidRPr="00C610BC">
              <w:rPr>
                <w:rFonts w:ascii="Times New Roman" w:hAnsi="Times New Roman" w:cs="Times New Roman"/>
                <w:sz w:val="28"/>
                <w:szCs w:val="28"/>
              </w:rPr>
              <w:t>Вичёвщина</w:t>
            </w:r>
            <w:proofErr w:type="spellEnd"/>
            <w:r w:rsidR="003D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4FF" w:rsidRPr="00C610BC">
              <w:rPr>
                <w:rFonts w:ascii="Times New Roman" w:hAnsi="Times New Roman" w:cs="Times New Roman"/>
                <w:sz w:val="28"/>
                <w:szCs w:val="28"/>
              </w:rPr>
              <w:t>Куменского района Кировской области</w:t>
            </w:r>
            <w:r w:rsidR="00DE04F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E04FF"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средняя общеобразовательная школа п. </w:t>
            </w:r>
            <w:r w:rsidR="00DE04FF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r w:rsidR="00DE04FF" w:rsidRPr="00C610BC">
              <w:rPr>
                <w:rFonts w:ascii="Times New Roman" w:hAnsi="Times New Roman" w:cs="Times New Roman"/>
                <w:sz w:val="28"/>
                <w:szCs w:val="28"/>
              </w:rPr>
              <w:t>Куменского района Кировской области</w:t>
            </w:r>
            <w:r w:rsidR="00DE04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DE04FF" w:rsidRDefault="00DE04FF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Default="00DE04FF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Default="00DE04FF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DE04FF" w:rsidRDefault="00DE04FF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DE04FF" w:rsidRDefault="00DE04FF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DE04FF" w:rsidRDefault="00DE04FF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1E" w:rsidRPr="00DE04FF" w:rsidRDefault="00DE04FF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8655E8" w:rsidRPr="00C610BC" w:rsidRDefault="008655E8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88B" w:rsidRDefault="00F7188B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88B" w:rsidRDefault="00F7188B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C93" w:rsidRPr="00C610BC" w:rsidRDefault="00301C93" w:rsidP="00C610BC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В рамках подпрограммы «Развитие системы образования Куменского района».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301C93" w:rsidRPr="00C610BC" w:rsidTr="00301C93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301C93" w:rsidRPr="00C610BC" w:rsidTr="00301C93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CD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90870,9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301C93" w:rsidRPr="00C610BC" w:rsidRDefault="00301C93" w:rsidP="006414A2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6414A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30632,4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301C93" w:rsidRPr="00C610BC" w:rsidRDefault="00301C93" w:rsidP="006414A2">
            <w:pPr>
              <w:shd w:val="clear" w:color="auto" w:fill="FFFFFF" w:themeFill="background1"/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бюджет- </w:t>
            </w:r>
            <w:r w:rsidR="00CD6B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60238,5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87412,3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- 29254,0 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бюджет- 58158,3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86876,9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29357,3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57519,6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64714,3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-33856,2 тыс. руб.</w:t>
            </w:r>
          </w:p>
          <w:p w:rsidR="00301C93" w:rsidRPr="00C610BC" w:rsidRDefault="00301C93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бюджет- 30858,1 тыс. руб.</w:t>
            </w:r>
          </w:p>
        </w:tc>
      </w:tr>
      <w:tr w:rsidR="00301C93" w:rsidRPr="00C610BC" w:rsidTr="00301C93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301C93" w:rsidRPr="00C610BC" w:rsidRDefault="00301C93" w:rsidP="006414A2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CD6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115291,3</w:t>
            </w:r>
            <w:r w:rsidR="00641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301C93" w:rsidRPr="00C610BC" w:rsidRDefault="00301C93" w:rsidP="006414A2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="004004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27855,7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301C93" w:rsidRPr="00C610BC" w:rsidRDefault="00301C93" w:rsidP="006414A2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4004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78048,4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301C93" w:rsidRPr="00C610BC" w:rsidRDefault="00301C93" w:rsidP="006414A2">
            <w:pPr>
              <w:shd w:val="clear" w:color="auto" w:fill="FFFFFF" w:themeFill="background1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Федеральный бюджет – </w:t>
            </w:r>
            <w:r w:rsidR="004004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9387,2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4004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109580,2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301C93" w:rsidRPr="00C610BC" w:rsidRDefault="004004C9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24663,3</w:t>
            </w:r>
            <w:bookmarkStart w:id="0" w:name="_GoBack"/>
            <w:bookmarkEnd w:id="0"/>
            <w:r w:rsidR="00301C93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76135,32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8780,98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109854,4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25531,3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75620,24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8702,86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96026,0 тыс. руб.,  в том числе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69683,3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301C93" w:rsidRPr="00C610BC" w:rsidRDefault="00301C93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301C93" w:rsidRPr="00C610BC" w:rsidRDefault="00301C93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7960,1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7691,1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7660,1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7181,8  тыс. руб.</w:t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7558,0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8625,0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8996,0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- 11371 тыс. руб.</w:t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9790,2 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13322,8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11195,6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- 9016,2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301C93" w:rsidRPr="00C610BC" w:rsidTr="00301C93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214904,1 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2021 год -   </w:t>
            </w:r>
            <w:r w:rsidR="003D1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229617,3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227521,4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224583,0 тыс. руб.</w:t>
            </w:r>
          </w:p>
          <w:p w:rsidR="00301C93" w:rsidRPr="00C610BC" w:rsidRDefault="00301C9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188309,3 тыс. руб.</w:t>
            </w:r>
          </w:p>
        </w:tc>
      </w:tr>
      <w:tr w:rsidR="00301C93" w:rsidRPr="00C610BC" w:rsidTr="00301C93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C93" w:rsidRPr="00C610BC" w:rsidRDefault="00301C93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1C93" w:rsidRPr="00C610BC" w:rsidRDefault="003D1E88" w:rsidP="006414A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1277883,3</w:t>
            </w:r>
            <w:r w:rsidR="00301C93"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</w:tbl>
    <w:p w:rsidR="00301C93" w:rsidRPr="00C610BC" w:rsidRDefault="00301C93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C93" w:rsidRPr="00C610BC" w:rsidRDefault="00301C93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13D" w:rsidRPr="00C610BC" w:rsidRDefault="0063013D" w:rsidP="00C610B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292C7C" w:rsidRPr="0086176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 «Ресурсное обеспечение </w:t>
      </w:r>
      <w:r w:rsidRPr="0086176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муниципальной программы»</w:t>
      </w:r>
      <w:r w:rsidRPr="00C610B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="00292C7C" w:rsidRPr="00C610BC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Куменского района»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63013D" w:rsidRPr="00C610BC" w:rsidRDefault="0063013D" w:rsidP="00C610B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63013D" w:rsidRPr="00C610BC" w:rsidRDefault="0063013D" w:rsidP="00C610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уровней.</w:t>
      </w:r>
    </w:p>
    <w:p w:rsidR="001061F4" w:rsidRPr="00C610BC" w:rsidRDefault="0063013D" w:rsidP="00E77B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Общий объем финансирования  муниципальной программы «Развитие  образования Куменского района» составляет </w:t>
      </w:r>
      <w:r w:rsidR="00E77B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1283445,4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тыс. рублей</w:t>
      </w:r>
      <w:r w:rsidR="00292C7C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P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061F4" w:rsidRPr="00C610BC" w:rsidRDefault="001061F4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610BC" w:rsidRDefault="00C610BC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sectPr w:rsidR="00C610BC" w:rsidSect="006468A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реализации  программы</w:t>
      </w: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610B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 счет всех источников финансирования</w:t>
      </w:r>
    </w:p>
    <w:p w:rsidR="005500BA" w:rsidRPr="00C610BC" w:rsidRDefault="005500BA" w:rsidP="00C610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15574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6462"/>
        <w:gridCol w:w="1985"/>
        <w:gridCol w:w="850"/>
        <w:gridCol w:w="992"/>
        <w:gridCol w:w="993"/>
        <w:gridCol w:w="850"/>
        <w:gridCol w:w="851"/>
        <w:gridCol w:w="845"/>
        <w:gridCol w:w="25"/>
        <w:gridCol w:w="40"/>
        <w:gridCol w:w="23"/>
        <w:gridCol w:w="40"/>
      </w:tblGrid>
      <w:tr w:rsidR="005500BA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Наименование муниципальной программы, </w:t>
            </w:r>
          </w:p>
          <w:p w:rsidR="005500BA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подпрограм</w:t>
            </w:r>
            <w:r w:rsidR="005500BA"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мы,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 ведомственной программы,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>отдельного </w:t>
            </w:r>
            <w:r w:rsidR="005500BA"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Источники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5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Оценка расходов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       (тыс. рублей)</w:t>
            </w:r>
          </w:p>
        </w:tc>
      </w:tr>
      <w:tr w:rsidR="00C610BC" w:rsidRPr="00C610BC" w:rsidTr="00C610BC">
        <w:trPr>
          <w:cantSplit/>
          <w:trHeight w:val="603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2021г</w:t>
            </w:r>
          </w:p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5500BA" w:rsidRPr="00C610BC" w:rsidRDefault="005500BA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5500BA" w:rsidRPr="00C610BC" w:rsidRDefault="005500BA" w:rsidP="00C610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" w:type="dxa"/>
            <w:shd w:val="clear" w:color="auto" w:fill="auto"/>
          </w:tcPr>
          <w:p w:rsidR="005500BA" w:rsidRPr="00C610BC" w:rsidRDefault="005500BA" w:rsidP="00C610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5500BA" w:rsidRPr="00C610BC" w:rsidRDefault="005500BA" w:rsidP="00C610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22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Муниципальная программа «Развитие образования Куменского района»</w:t>
            </w:r>
          </w:p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38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9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57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1977,1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1977,1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4820,3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B60BF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бесплатного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горячего питания 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1066,18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2760,036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2851,677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2773,558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56,12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145,264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182,023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177,042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д. Большой Перелаз Куменского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100,95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252,45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Default="00C610BC" w:rsidP="00C610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86176C" w:rsidRDefault="0086176C" w:rsidP="00C610B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6C" w:rsidRPr="0086176C" w:rsidRDefault="0086176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C610BC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E618C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E618C3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C610BC" w:rsidRPr="00C610BC" w:rsidTr="00E77B90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BC" w:rsidRPr="00C610BC" w:rsidRDefault="00C610BC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E77B90" w:rsidRPr="00C610BC" w:rsidTr="00E77B90">
        <w:trPr>
          <w:gridAfter w:val="4"/>
          <w:wAfter w:w="128" w:type="dxa"/>
          <w:cantSplit/>
          <w:trHeight w:val="600"/>
        </w:trPr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"Точка роста" (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средняя общеобразовательная школа п.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Вичёвщина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Куменского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средняя общеобразовательная школа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Краснооктябрьский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Куменского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606,2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E77B90" w:rsidRPr="00C610BC" w:rsidTr="00E77B90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федеральный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E77B90" w:rsidRPr="00C610BC" w:rsidTr="00E77B90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E77B90" w:rsidRPr="00C610BC" w:rsidTr="00E77B90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>0</w:t>
            </w:r>
          </w:p>
        </w:tc>
      </w:tr>
      <w:tr w:rsidR="00E77B90" w:rsidRPr="00C610BC" w:rsidTr="005B0E7E">
        <w:trPr>
          <w:gridAfter w:val="4"/>
          <w:wAfter w:w="128" w:type="dxa"/>
          <w:cantSplit/>
          <w:trHeight w:val="60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t xml:space="preserve">иные        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внебюджетные    </w:t>
            </w:r>
            <w:r w:rsidRPr="00C610BC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90" w:rsidRPr="00C610BC" w:rsidRDefault="00E77B90" w:rsidP="00E77B9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292C7C" w:rsidRDefault="00292C7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C610BC" w:rsidRDefault="00C610B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C610BC" w:rsidRDefault="00C610B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C610BC" w:rsidRDefault="00C610BC" w:rsidP="00C610B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sectPr w:rsidR="00C610BC" w:rsidSect="00C610BC">
          <w:pgSz w:w="16838" w:h="11906" w:orient="landscape"/>
          <w:pgMar w:top="1701" w:right="1134" w:bottom="568" w:left="284" w:header="709" w:footer="709" w:gutter="0"/>
          <w:cols w:space="708"/>
          <w:docGrid w:linePitch="360"/>
        </w:sectPr>
      </w:pPr>
    </w:p>
    <w:p w:rsidR="0063013D" w:rsidRPr="00C610BC" w:rsidRDefault="0063013D" w:rsidP="00C61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b/>
          <w:sz w:val="28"/>
          <w:szCs w:val="28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8"/>
        <w:gridCol w:w="709"/>
        <w:gridCol w:w="708"/>
        <w:gridCol w:w="709"/>
        <w:gridCol w:w="709"/>
        <w:gridCol w:w="709"/>
        <w:gridCol w:w="708"/>
      </w:tblGrid>
      <w:tr w:rsidR="0063013D" w:rsidRPr="00C610BC" w:rsidTr="005500BA">
        <w:trPr>
          <w:cantSplit/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6468A7" w:rsidRPr="00C610BC" w:rsidTr="005500BA">
        <w:trPr>
          <w:cantSplit/>
          <w:trHeight w:val="181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468A7" w:rsidRPr="00C610BC" w:rsidTr="005500BA">
        <w:trPr>
          <w:cantSplit/>
          <w:trHeight w:val="3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66500,8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6468A7" w:rsidRPr="00C610BC" w:rsidTr="009D447C">
        <w:trPr>
          <w:cantSplit/>
          <w:trHeight w:val="24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E77B90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66500,8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6468A7" w:rsidRPr="00C610BC" w:rsidTr="006468A7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10"/>
              <w:spacing w:after="0" w:line="240" w:lineRule="auto"/>
              <w:ind w:left="0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8451AA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6468A7" w:rsidRPr="00C610BC" w:rsidTr="006468A7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468A7" w:rsidRPr="00C610BC" w:rsidTr="006468A7">
        <w:trPr>
          <w:trHeight w:val="763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66179,2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</w:tbl>
    <w:p w:rsidR="0063013D" w:rsidRPr="00C610BC" w:rsidRDefault="0063013D" w:rsidP="00C610BC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0BC">
        <w:rPr>
          <w:rFonts w:ascii="Times New Roman" w:hAnsi="Times New Roman" w:cs="Times New Roman"/>
          <w:i/>
          <w:sz w:val="28"/>
          <w:szCs w:val="28"/>
        </w:rPr>
        <w:lastRenderedPageBreak/>
        <w:t>Прогнозная (справочная) оценка ресурсного обеспечения</w:t>
      </w:r>
    </w:p>
    <w:p w:rsidR="0063013D" w:rsidRPr="00C610BC" w:rsidRDefault="0063013D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i/>
          <w:sz w:val="28"/>
          <w:szCs w:val="28"/>
        </w:rPr>
        <w:t>реализации программы за счет всех источников финансирования</w:t>
      </w:r>
    </w:p>
    <w:tbl>
      <w:tblPr>
        <w:tblW w:w="10533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1"/>
        <w:gridCol w:w="2160"/>
        <w:gridCol w:w="1800"/>
        <w:gridCol w:w="900"/>
        <w:gridCol w:w="900"/>
        <w:gridCol w:w="900"/>
        <w:gridCol w:w="900"/>
        <w:gridCol w:w="906"/>
        <w:gridCol w:w="941"/>
        <w:gridCol w:w="15"/>
      </w:tblGrid>
      <w:tr w:rsidR="0063013D" w:rsidRPr="00C610BC" w:rsidTr="00D92E56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63013D" w:rsidRPr="00C610BC" w:rsidTr="00AA30D4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468A7" w:rsidRPr="00C610BC" w:rsidTr="00AA30D4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194650,0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231325,1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228159,9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225221,5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189184,8</w:t>
            </w:r>
          </w:p>
        </w:tc>
      </w:tr>
      <w:tr w:rsidR="006468A7" w:rsidRPr="00C610BC" w:rsidTr="00AA30D4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10317,74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468A7" w:rsidRPr="00C610BC" w:rsidTr="00AA30D4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120182,8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8621D8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154506,56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156588,82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153678,84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121231,2</w:t>
            </w:r>
          </w:p>
        </w:tc>
      </w:tr>
      <w:tr w:rsidR="006468A7" w:rsidRPr="00C610BC" w:rsidTr="00AA30D4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66500,8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6468A7" w:rsidRPr="00C610BC" w:rsidTr="00AA30D4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AA30D4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A7" w:rsidRPr="00C610BC" w:rsidRDefault="006468A7" w:rsidP="00C610B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8621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8621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875,5</w:t>
            </w:r>
          </w:p>
        </w:tc>
      </w:tr>
      <w:tr w:rsidR="006468A7" w:rsidRPr="00C610BC" w:rsidTr="00D92E56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302,6</w:t>
            </w:r>
          </w:p>
        </w:tc>
      </w:tr>
      <w:tr w:rsidR="006468A7" w:rsidRPr="00C610BC" w:rsidTr="00D92E56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8621D8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31</w:t>
            </w:r>
            <w:r w:rsidR="006468A7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6468A7" w:rsidRPr="00C610BC" w:rsidTr="00D92E56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6468A7" w:rsidRPr="00C610BC" w:rsidTr="00D92E56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D92E56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6468A7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6468A7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229617,3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227521,4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</w:p>
        </w:tc>
      </w:tr>
      <w:tr w:rsidR="006468A7" w:rsidRPr="00C610BC" w:rsidTr="006468A7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7" w:rsidRPr="00C610BC" w:rsidRDefault="006468A7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9289,34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8A7" w:rsidRPr="00C610BC" w:rsidTr="006468A7">
        <w:trPr>
          <w:trHeight w:val="450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005A53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154148,76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156241,42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153331,44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120928,6</w:t>
            </w:r>
          </w:p>
        </w:tc>
      </w:tr>
      <w:tr w:rsidR="006468A7" w:rsidRPr="00C610BC" w:rsidTr="00D92E56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A7" w:rsidRPr="00C610BC" w:rsidRDefault="009B6B9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66179,2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8A7" w:rsidRPr="00C610BC" w:rsidRDefault="006468A7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63013D" w:rsidRPr="00C610BC" w:rsidTr="00D92E56">
        <w:trPr>
          <w:gridAfter w:val="1"/>
          <w:wAfter w:w="15" w:type="dxa"/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13D" w:rsidRPr="00C610BC" w:rsidRDefault="0063013D" w:rsidP="00C610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3D" w:rsidRPr="00C610BC" w:rsidRDefault="0063013D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8A7" w:rsidRPr="00C610BC" w:rsidRDefault="006468A7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D68" w:rsidRPr="00C610BC" w:rsidRDefault="00490D68" w:rsidP="00C6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A7" w:rsidRPr="00C610BC" w:rsidRDefault="00F25AC5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68A7" w:rsidRPr="00C610BC">
        <w:rPr>
          <w:rFonts w:ascii="Times New Roman" w:hAnsi="Times New Roman" w:cs="Times New Roman"/>
          <w:sz w:val="28"/>
          <w:szCs w:val="28"/>
        </w:rPr>
        <w:t xml:space="preserve">. </w:t>
      </w:r>
      <w:r w:rsidR="00987152" w:rsidRPr="00C610BC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468A7" w:rsidRPr="00C610BC">
        <w:rPr>
          <w:rFonts w:ascii="Times New Roman" w:hAnsi="Times New Roman" w:cs="Times New Roman"/>
          <w:sz w:val="28"/>
          <w:szCs w:val="28"/>
        </w:rPr>
        <w:t xml:space="preserve"> паспорт подпрограммы </w:t>
      </w:r>
      <w:r w:rsidR="006468A7" w:rsidRPr="00C610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системы образования Куменского района» </w:t>
      </w:r>
      <w:r w:rsidR="002B3DD1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0" w:type="auto"/>
        <w:tblInd w:w="-25" w:type="dxa"/>
        <w:tblLayout w:type="fixed"/>
        <w:tblLook w:val="0000"/>
      </w:tblPr>
      <w:tblGrid>
        <w:gridCol w:w="4503"/>
        <w:gridCol w:w="5118"/>
      </w:tblGrid>
      <w:tr w:rsidR="002B3DD1" w:rsidRPr="00C610BC" w:rsidTr="00D92E5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подпрограммы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</w:t>
            </w:r>
            <w:r w:rsidR="00A800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1277883,3</w:t>
            </w:r>
            <w:r w:rsidR="001E72FD"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2B3DD1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9567BA" w:rsidRPr="00C610BC" w:rsidRDefault="00BB7C50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29746,76</w:t>
            </w:r>
            <w:r w:rsidR="009567B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567B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567BA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9567BA">
              <w:rPr>
                <w:rFonts w:ascii="Times New Roman" w:hAnsi="Times New Roman" w:cs="Times New Roman"/>
                <w:sz w:val="28"/>
                <w:szCs w:val="28"/>
              </w:rPr>
              <w:t>857459,14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390627,4</w:t>
            </w:r>
            <w:r w:rsidR="00956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2019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</w:p>
          <w:p w:rsidR="002B3DD1" w:rsidRPr="00070027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 – 119828,3 тыс. руб.</w:t>
            </w:r>
          </w:p>
          <w:p w:rsidR="002B3DD1" w:rsidRPr="00070027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районный бюджет – 73069,9 тыс. руб.</w:t>
            </w:r>
          </w:p>
          <w:p w:rsidR="002B3DD1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2020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610B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214904,1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070027" w:rsidRPr="00C610BC" w:rsidRDefault="00070027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- 2973,58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070027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070027">
              <w:rPr>
                <w:rFonts w:ascii="Times New Roman" w:eastAsia="Liberation Serif" w:hAnsi="Times New Roman" w:cs="Times New Roman"/>
                <w:sz w:val="28"/>
                <w:szCs w:val="28"/>
              </w:rPr>
              <w:t>152980,62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070027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1E72FD" w:rsidRPr="00C610BC">
              <w:rPr>
                <w:rFonts w:ascii="Times New Roman" w:hAnsi="Times New Roman" w:cs="Times New Roman"/>
                <w:sz w:val="28"/>
                <w:szCs w:val="28"/>
              </w:rPr>
              <w:t>58949,9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2021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800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229617,3</w:t>
            </w:r>
            <w:r w:rsidR="003123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. руб., в том числе</w:t>
            </w:r>
          </w:p>
          <w:p w:rsidR="00BB7C50" w:rsidRDefault="00BB7C50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9289,34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BB7C50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BB7C50">
              <w:rPr>
                <w:rFonts w:ascii="Times New Roman" w:hAnsi="Times New Roman" w:cs="Times New Roman"/>
                <w:sz w:val="28"/>
                <w:szCs w:val="28"/>
              </w:rPr>
              <w:t>154148,76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BB7C50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66179,2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2022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227521,4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996A28" w:rsidRDefault="00996A28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- 8780,98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996A28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996A28">
              <w:rPr>
                <w:rFonts w:ascii="Times New Roman" w:hAnsi="Times New Roman" w:cs="Times New Roman"/>
                <w:sz w:val="28"/>
                <w:szCs w:val="28"/>
              </w:rPr>
              <w:t>156241,42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996A28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62499,0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2023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996A28" w:rsidRDefault="00996A28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- 8702,86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B3DD1" w:rsidRPr="00996A28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996A28">
              <w:rPr>
                <w:rFonts w:ascii="Times New Roman" w:hAnsi="Times New Roman" w:cs="Times New Roman"/>
                <w:sz w:val="28"/>
                <w:szCs w:val="28"/>
              </w:rPr>
              <w:t>153331,44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3DD1" w:rsidRPr="00996A28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62548,7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B3DD1" w:rsidRPr="00C610BC" w:rsidRDefault="002B3DD1" w:rsidP="00C6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610B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2024 г</w:t>
              </w:r>
            </w:smartTag>
            <w:r w:rsidRPr="00C610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2B3DD1" w:rsidRPr="00996A28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 – 120928,6 тыс. руб.</w:t>
            </w:r>
          </w:p>
          <w:p w:rsidR="002B3DD1" w:rsidRPr="00996A28" w:rsidRDefault="002B3DD1" w:rsidP="00C610BC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1E72FD"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67380,7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2B3DD1" w:rsidRPr="00C610BC" w:rsidRDefault="002B3DD1" w:rsidP="00C6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152" w:rsidRPr="00C610BC" w:rsidRDefault="00113016" w:rsidP="00C610B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5. </w:t>
      </w:r>
      <w:r w:rsidR="00987152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Раздел «Обобщенная характеристика мероприятий  подпрограммы» подпрограммы </w:t>
      </w:r>
      <w:r w:rsidR="00987152"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987152"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113016" w:rsidRPr="00C610BC" w:rsidRDefault="00113016" w:rsidP="00C610B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 xml:space="preserve">Механизм реализации   подпрограммы включает в себя разработанный комплекс мероприятий. </w:t>
      </w:r>
    </w:p>
    <w:p w:rsidR="00113016" w:rsidRPr="00C610BC" w:rsidRDefault="00113016" w:rsidP="00C6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113016" w:rsidRPr="00C610BC" w:rsidTr="00113016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113016" w:rsidRPr="00C610BC" w:rsidTr="00113016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996A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89716,9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996A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30632,4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бюджет- </w:t>
            </w:r>
            <w:r w:rsidR="00996A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59084,5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87412,3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- 29254,0 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бюджет- 58158,3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86876,9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29357,3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57519,6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64714,3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-33856,2 тыс. руб.</w:t>
            </w:r>
          </w:p>
          <w:p w:rsidR="00113016" w:rsidRPr="00C610BC" w:rsidRDefault="00113016" w:rsidP="00C610BC">
            <w:pPr>
              <w:tabs>
                <w:tab w:val="left" w:pos="375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бюджет- 30858,1 тыс. руб.</w:t>
            </w:r>
          </w:p>
        </w:tc>
      </w:tr>
      <w:tr w:rsidR="00113016" w:rsidRPr="00C610BC" w:rsidTr="00113016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A800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114592,1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="00F718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27586,7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996A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77716,06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Федеральный бюджет – </w:t>
            </w:r>
            <w:r w:rsidR="00F718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9289,34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110470,2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25553,9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76135,32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8780,98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109854,4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25531,3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75620,24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8702,86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96026,0 тыс. руб.,  в том числе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69683,3 тыс. руб.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113016" w:rsidRPr="00C610BC" w:rsidRDefault="00113016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113016" w:rsidRPr="00C610BC" w:rsidRDefault="00113016" w:rsidP="00C610BC">
            <w:pPr>
              <w:tabs>
                <w:tab w:val="left" w:pos="1341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7960,1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7691,1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7660,1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7181,8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7558,0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8625,0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8996,0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- 11371 тыс. руб.</w:t>
            </w: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9790,2 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13322,8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11195,6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- 9016,2 тыс. руб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113016" w:rsidRPr="00C610BC" w:rsidTr="0011301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 w:rsidRPr="00C610B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214904,1 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2021 год -   </w:t>
            </w:r>
            <w:r w:rsidR="00F7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229617,3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227521,4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224583,0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188309,3 тыс. руб.</w:t>
            </w:r>
          </w:p>
          <w:p w:rsidR="00113016" w:rsidRPr="00C610BC" w:rsidRDefault="00113016" w:rsidP="00C610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3016" w:rsidRPr="00C610BC" w:rsidTr="00113016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3016" w:rsidRPr="00C610BC" w:rsidRDefault="00113016" w:rsidP="0064359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F71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1277883,3</w:t>
            </w:r>
            <w:r w:rsidRPr="00C61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</w:tbl>
    <w:p w:rsidR="00113016" w:rsidRPr="00C610BC" w:rsidRDefault="00113016" w:rsidP="00C6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016" w:rsidRPr="00C610BC" w:rsidRDefault="00113016" w:rsidP="00C610BC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6. Раздел «Ресурсное обеспечение подпрограммы» подпрограммы </w:t>
      </w:r>
      <w:r w:rsidRPr="00C610B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113016" w:rsidRPr="00C610BC" w:rsidRDefault="00113016" w:rsidP="00C610BC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113016" w:rsidRPr="00C610BC" w:rsidRDefault="00113016" w:rsidP="00C610B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="000B5B06">
        <w:rPr>
          <w:rFonts w:ascii="Times New Roman" w:eastAsia="Times New Roman" w:hAnsi="Times New Roman" w:cs="Times New Roman"/>
          <w:sz w:val="28"/>
          <w:szCs w:val="28"/>
          <w:lang w:eastAsia="zh-CN"/>
        </w:rPr>
        <w:t>127</w:t>
      </w:r>
      <w:r w:rsidR="00F7188B">
        <w:rPr>
          <w:rFonts w:ascii="Times New Roman" w:eastAsia="Times New Roman" w:hAnsi="Times New Roman" w:cs="Times New Roman"/>
          <w:sz w:val="28"/>
          <w:szCs w:val="28"/>
          <w:lang w:eastAsia="zh-CN"/>
        </w:rPr>
        <w:t>7883,3</w:t>
      </w:r>
      <w:r w:rsidRPr="00C610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рублей.</w:t>
      </w:r>
    </w:p>
    <w:p w:rsidR="009D447C" w:rsidRPr="00C610BC" w:rsidRDefault="009D447C" w:rsidP="00C610B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113016" w:rsidRPr="00C610BC" w:rsidRDefault="00113016" w:rsidP="00C610B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610B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4"/>
        <w:gridCol w:w="2268"/>
        <w:gridCol w:w="851"/>
        <w:gridCol w:w="850"/>
        <w:gridCol w:w="993"/>
        <w:gridCol w:w="850"/>
        <w:gridCol w:w="992"/>
        <w:gridCol w:w="837"/>
      </w:tblGrid>
      <w:tr w:rsidR="00113016" w:rsidRPr="00C610BC" w:rsidTr="001256A1">
        <w:trPr>
          <w:cantSplit/>
          <w:trHeight w:val="38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113016" w:rsidRPr="00C610BC" w:rsidTr="001256A1">
        <w:trPr>
          <w:cantSplit/>
          <w:trHeight w:val="2289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13016" w:rsidRPr="00C610BC" w:rsidTr="001256A1">
        <w:trPr>
          <w:cantSplit/>
          <w:trHeight w:val="37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</w:p>
          <w:p w:rsidR="00113016" w:rsidRPr="00C610BC" w:rsidRDefault="00113016" w:rsidP="00C610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«Развитие  системы </w:t>
            </w:r>
            <w:r w:rsidRPr="00C610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F7188B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66179,2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113016" w:rsidRPr="00C610BC" w:rsidTr="001256A1">
        <w:trPr>
          <w:cantSplit/>
          <w:trHeight w:val="76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F7188B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66179,2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</w:tbl>
    <w:p w:rsidR="001256A1" w:rsidRDefault="001256A1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A1" w:rsidRPr="00C610BC" w:rsidRDefault="001256A1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016" w:rsidRPr="00C610BC" w:rsidRDefault="00113016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13016" w:rsidRPr="00C610BC" w:rsidRDefault="00113016" w:rsidP="00C610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0BC"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126"/>
        <w:gridCol w:w="1985"/>
        <w:gridCol w:w="850"/>
        <w:gridCol w:w="992"/>
        <w:gridCol w:w="993"/>
        <w:gridCol w:w="850"/>
        <w:gridCol w:w="992"/>
        <w:gridCol w:w="851"/>
      </w:tblGrid>
      <w:tr w:rsidR="00113016" w:rsidRPr="00C610BC" w:rsidTr="001256A1">
        <w:trPr>
          <w:cantSplit/>
          <w:trHeight w:val="5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</w:t>
            </w:r>
            <w:r w:rsidR="001256A1">
              <w:rPr>
                <w:rFonts w:ascii="Times New Roman" w:hAnsi="Times New Roman" w:cs="Times New Roman"/>
                <w:sz w:val="28"/>
                <w:szCs w:val="28"/>
              </w:rPr>
              <w:t xml:space="preserve">, ведомственной программы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113016" w:rsidRPr="00C610BC" w:rsidTr="001256A1">
        <w:trPr>
          <w:cantSplit/>
          <w:trHeight w:val="3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13016" w:rsidRPr="00C610BC" w:rsidTr="001256A1">
        <w:trPr>
          <w:cantSplit/>
          <w:trHeight w:val="4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13016" w:rsidRPr="00C610BC" w:rsidRDefault="00F7188B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229617,3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227521,4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</w:p>
        </w:tc>
      </w:tr>
      <w:tr w:rsidR="00113016" w:rsidRPr="00C610BC" w:rsidTr="001256A1">
        <w:trPr>
          <w:cantSplit/>
          <w:trHeight w:val="4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F7188B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9289,34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3016" w:rsidRPr="00C610BC" w:rsidTr="001256A1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21755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154148,76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156241,42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153331,44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120928,6</w:t>
            </w:r>
          </w:p>
        </w:tc>
      </w:tr>
      <w:tr w:rsidR="00113016" w:rsidRPr="00C610BC" w:rsidTr="001256A1">
        <w:trPr>
          <w:cantSplit/>
          <w:trHeight w:val="450"/>
        </w:trPr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13016" w:rsidRPr="00C610BC" w:rsidRDefault="00F7188B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66179,2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10B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113016" w:rsidRPr="00C610BC" w:rsidTr="001256A1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0BC"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 w:rsidRPr="00C610BC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016" w:rsidRPr="00C610BC" w:rsidRDefault="00113016" w:rsidP="00C610B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13016" w:rsidRPr="00C610BC" w:rsidRDefault="00113016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D38" w:rsidRPr="00DC083C" w:rsidRDefault="003A2D38" w:rsidP="00C61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94" w:rsidRPr="00C610BC" w:rsidRDefault="00363D94" w:rsidP="00C6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EF4E5A" w:rsidP="00C610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4E5A" w:rsidRPr="00C610BC" w:rsidRDefault="00EF4E5A" w:rsidP="00C610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F4E5A" w:rsidRPr="00C610BC" w:rsidSect="006468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1C93"/>
    <w:rsid w:val="00005A53"/>
    <w:rsid w:val="00006E0F"/>
    <w:rsid w:val="0004367E"/>
    <w:rsid w:val="00070027"/>
    <w:rsid w:val="000B5B06"/>
    <w:rsid w:val="001061F4"/>
    <w:rsid w:val="00113016"/>
    <w:rsid w:val="001256A1"/>
    <w:rsid w:val="001E72FD"/>
    <w:rsid w:val="001F4CF3"/>
    <w:rsid w:val="00217556"/>
    <w:rsid w:val="00237D78"/>
    <w:rsid w:val="00292C7C"/>
    <w:rsid w:val="00295CB2"/>
    <w:rsid w:val="002B3DD1"/>
    <w:rsid w:val="002E0D14"/>
    <w:rsid w:val="00301C93"/>
    <w:rsid w:val="0031235F"/>
    <w:rsid w:val="00363D94"/>
    <w:rsid w:val="00371160"/>
    <w:rsid w:val="003A2D38"/>
    <w:rsid w:val="003D1E88"/>
    <w:rsid w:val="004004C9"/>
    <w:rsid w:val="0041731F"/>
    <w:rsid w:val="00453BAA"/>
    <w:rsid w:val="00490D68"/>
    <w:rsid w:val="004E5874"/>
    <w:rsid w:val="005500BA"/>
    <w:rsid w:val="0055650E"/>
    <w:rsid w:val="005A6F4E"/>
    <w:rsid w:val="005B0E7E"/>
    <w:rsid w:val="0063013D"/>
    <w:rsid w:val="006414A2"/>
    <w:rsid w:val="00643596"/>
    <w:rsid w:val="006468A7"/>
    <w:rsid w:val="00652782"/>
    <w:rsid w:val="0068188B"/>
    <w:rsid w:val="006861D0"/>
    <w:rsid w:val="0069122C"/>
    <w:rsid w:val="006B60BF"/>
    <w:rsid w:val="006F3D05"/>
    <w:rsid w:val="007C2DD0"/>
    <w:rsid w:val="008249FB"/>
    <w:rsid w:val="008451AA"/>
    <w:rsid w:val="008534EB"/>
    <w:rsid w:val="0086176C"/>
    <w:rsid w:val="008621D8"/>
    <w:rsid w:val="008655E8"/>
    <w:rsid w:val="008C151E"/>
    <w:rsid w:val="009517D8"/>
    <w:rsid w:val="009567BA"/>
    <w:rsid w:val="00987152"/>
    <w:rsid w:val="00992EEA"/>
    <w:rsid w:val="00996A28"/>
    <w:rsid w:val="009B6B96"/>
    <w:rsid w:val="009D447C"/>
    <w:rsid w:val="00A028F6"/>
    <w:rsid w:val="00A31C52"/>
    <w:rsid w:val="00A8000C"/>
    <w:rsid w:val="00AA30D4"/>
    <w:rsid w:val="00AD0698"/>
    <w:rsid w:val="00B80DC4"/>
    <w:rsid w:val="00BB7C50"/>
    <w:rsid w:val="00C501C4"/>
    <w:rsid w:val="00C510DF"/>
    <w:rsid w:val="00C610BC"/>
    <w:rsid w:val="00CD6BE4"/>
    <w:rsid w:val="00D61C60"/>
    <w:rsid w:val="00D92E56"/>
    <w:rsid w:val="00DA2FC5"/>
    <w:rsid w:val="00DC083C"/>
    <w:rsid w:val="00DE04FF"/>
    <w:rsid w:val="00E618C3"/>
    <w:rsid w:val="00E761B0"/>
    <w:rsid w:val="00E77B90"/>
    <w:rsid w:val="00EE4D64"/>
    <w:rsid w:val="00EF4E5A"/>
    <w:rsid w:val="00F11354"/>
    <w:rsid w:val="00F16814"/>
    <w:rsid w:val="00F25AC5"/>
    <w:rsid w:val="00F471E0"/>
    <w:rsid w:val="00F7188B"/>
    <w:rsid w:val="00FA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1C9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3">
    <w:name w:val="List Paragraph"/>
    <w:basedOn w:val="a"/>
    <w:uiPriority w:val="34"/>
    <w:qFormat/>
    <w:rsid w:val="00301C93"/>
    <w:pPr>
      <w:ind w:left="720"/>
      <w:contextualSpacing/>
    </w:pPr>
  </w:style>
  <w:style w:type="paragraph" w:customStyle="1" w:styleId="1">
    <w:name w:val="Абзац списка1"/>
    <w:basedOn w:val="a"/>
    <w:rsid w:val="00301C93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301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2">
    <w:name w:val="WW8Num1z2"/>
    <w:rsid w:val="0063013D"/>
  </w:style>
  <w:style w:type="character" w:customStyle="1" w:styleId="WW8Num1z3">
    <w:name w:val="WW8Num1z3"/>
    <w:rsid w:val="0063013D"/>
  </w:style>
  <w:style w:type="paragraph" w:customStyle="1" w:styleId="ConsPlusNonformat">
    <w:name w:val="ConsPlusNonformat"/>
    <w:uiPriority w:val="99"/>
    <w:rsid w:val="006301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0">
    <w:name w:val="Абзац списка1"/>
    <w:basedOn w:val="a"/>
    <w:rsid w:val="0063013D"/>
    <w:pPr>
      <w:ind w:left="720"/>
      <w:contextualSpacing/>
    </w:pPr>
    <w:rPr>
      <w:rFonts w:ascii="Calibri" w:eastAsia="Calibri" w:hAnsi="Calibri" w:cs="Calibri"/>
      <w:lang w:eastAsia="zh-CN"/>
    </w:rPr>
  </w:style>
  <w:style w:type="character" w:styleId="a4">
    <w:name w:val="Strong"/>
    <w:basedOn w:val="a0"/>
    <w:qFormat/>
    <w:rsid w:val="00EF4E5A"/>
    <w:rPr>
      <w:b/>
      <w:bCs/>
    </w:rPr>
  </w:style>
  <w:style w:type="paragraph" w:styleId="a5">
    <w:name w:val="Normal (Web)"/>
    <w:basedOn w:val="a"/>
    <w:rsid w:val="00EF4E5A"/>
    <w:pPr>
      <w:suppressAutoHyphens/>
      <w:spacing w:after="7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55650E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7">
    <w:name w:val="Подзаголовок Знак"/>
    <w:basedOn w:val="a0"/>
    <w:link w:val="a6"/>
    <w:rsid w:val="0055650E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8">
    <w:name w:val="Title"/>
    <w:basedOn w:val="a"/>
    <w:next w:val="a"/>
    <w:link w:val="11"/>
    <w:qFormat/>
    <w:rsid w:val="0055650E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uiPriority w:val="10"/>
    <w:rsid w:val="00556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rsid w:val="0055650E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1C9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3">
    <w:name w:val="List Paragraph"/>
    <w:basedOn w:val="a"/>
    <w:uiPriority w:val="34"/>
    <w:qFormat/>
    <w:rsid w:val="00301C93"/>
    <w:pPr>
      <w:ind w:left="720"/>
      <w:contextualSpacing/>
    </w:pPr>
  </w:style>
  <w:style w:type="paragraph" w:customStyle="1" w:styleId="1">
    <w:name w:val="Абзац списка1"/>
    <w:basedOn w:val="a"/>
    <w:rsid w:val="00301C93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301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2">
    <w:name w:val="WW8Num1z2"/>
    <w:rsid w:val="0063013D"/>
  </w:style>
  <w:style w:type="character" w:customStyle="1" w:styleId="WW8Num1z3">
    <w:name w:val="WW8Num1z3"/>
    <w:rsid w:val="0063013D"/>
  </w:style>
  <w:style w:type="paragraph" w:customStyle="1" w:styleId="ConsPlusNonformat">
    <w:name w:val="ConsPlusNonformat"/>
    <w:uiPriority w:val="99"/>
    <w:rsid w:val="006301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0">
    <w:name w:val="Абзац списка1"/>
    <w:basedOn w:val="a"/>
    <w:rsid w:val="0063013D"/>
    <w:pPr>
      <w:ind w:left="720"/>
      <w:contextualSpacing/>
    </w:pPr>
    <w:rPr>
      <w:rFonts w:ascii="Calibri" w:eastAsia="Calibri" w:hAnsi="Calibri" w:cs="Calibri"/>
      <w:lang w:eastAsia="zh-CN"/>
    </w:rPr>
  </w:style>
  <w:style w:type="character" w:styleId="a4">
    <w:name w:val="Strong"/>
    <w:basedOn w:val="a0"/>
    <w:qFormat/>
    <w:rsid w:val="00EF4E5A"/>
    <w:rPr>
      <w:b/>
      <w:bCs/>
    </w:rPr>
  </w:style>
  <w:style w:type="paragraph" w:styleId="a5">
    <w:name w:val="Normal (Web)"/>
    <w:basedOn w:val="a"/>
    <w:rsid w:val="00EF4E5A"/>
    <w:pPr>
      <w:suppressAutoHyphens/>
      <w:spacing w:after="75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55650E"/>
    <w:pPr>
      <w:suppressAutoHyphens/>
      <w:spacing w:after="60" w:line="240" w:lineRule="auto"/>
      <w:jc w:val="center"/>
      <w:outlineLvl w:val="1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a7">
    <w:name w:val="Подзаголовок Знак"/>
    <w:basedOn w:val="a0"/>
    <w:link w:val="a6"/>
    <w:rsid w:val="0055650E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a8">
    <w:name w:val="Title"/>
    <w:basedOn w:val="a"/>
    <w:next w:val="a"/>
    <w:link w:val="11"/>
    <w:qFormat/>
    <w:rsid w:val="0055650E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uiPriority w:val="10"/>
    <w:rsid w:val="00556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rsid w:val="0055650E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F4FD-19EF-475C-B866-DE916EA8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2021-08-04T06:23:00Z</cp:lastPrinted>
  <dcterms:created xsi:type="dcterms:W3CDTF">2021-08-04T06:24:00Z</dcterms:created>
  <dcterms:modified xsi:type="dcterms:W3CDTF">2021-08-04T06:24:00Z</dcterms:modified>
</cp:coreProperties>
</file>