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9" w:rsidRDefault="00941089" w:rsidP="00B02210">
      <w:pPr>
        <w:pStyle w:val="a5"/>
        <w:rPr>
          <w:szCs w:val="28"/>
        </w:rPr>
      </w:pPr>
    </w:p>
    <w:p w:rsidR="00B94BE9" w:rsidRPr="003871E5" w:rsidRDefault="00B94BE9" w:rsidP="00B94BE9">
      <w:pPr>
        <w:pStyle w:val="a7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-120650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6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BE9" w:rsidRPr="003871E5" w:rsidRDefault="00B94BE9" w:rsidP="00B94BE9">
      <w:pPr>
        <w:pStyle w:val="a7"/>
        <w:ind w:right="-1"/>
        <w:jc w:val="center"/>
        <w:rPr>
          <w:b/>
          <w:bCs/>
          <w:sz w:val="36"/>
          <w:szCs w:val="36"/>
        </w:rPr>
      </w:pPr>
    </w:p>
    <w:p w:rsidR="00B94BE9" w:rsidRPr="003871E5" w:rsidRDefault="00B94BE9" w:rsidP="00B94BE9">
      <w:pPr>
        <w:pStyle w:val="a5"/>
        <w:spacing w:before="360"/>
        <w:rPr>
          <w:szCs w:val="28"/>
        </w:rPr>
      </w:pPr>
      <w:r w:rsidRPr="003871E5">
        <w:rPr>
          <w:szCs w:val="28"/>
        </w:rPr>
        <w:t>КУМЕНСКАЯ РАЙОННАЯ ДУМА</w:t>
      </w:r>
    </w:p>
    <w:p w:rsidR="00B94BE9" w:rsidRPr="003871E5" w:rsidRDefault="00B94BE9" w:rsidP="00B94BE9">
      <w:pPr>
        <w:pStyle w:val="a5"/>
        <w:spacing w:after="360"/>
        <w:rPr>
          <w:szCs w:val="28"/>
        </w:rPr>
      </w:pPr>
      <w:r>
        <w:rPr>
          <w:szCs w:val="28"/>
        </w:rPr>
        <w:t>ПЯТОГО</w:t>
      </w:r>
      <w:r w:rsidRPr="003871E5">
        <w:rPr>
          <w:szCs w:val="28"/>
        </w:rPr>
        <w:t xml:space="preserve"> СОЗЫВА</w:t>
      </w:r>
    </w:p>
    <w:p w:rsidR="00B94BE9" w:rsidRPr="003871E5" w:rsidRDefault="00B94BE9" w:rsidP="00B94BE9">
      <w:pPr>
        <w:pStyle w:val="a5"/>
        <w:spacing w:after="360"/>
        <w:rPr>
          <w:sz w:val="32"/>
          <w:szCs w:val="32"/>
        </w:rPr>
      </w:pPr>
      <w:r w:rsidRPr="003871E5">
        <w:rPr>
          <w:sz w:val="32"/>
          <w:szCs w:val="32"/>
        </w:rPr>
        <w:t>РЕШЕНИЕ</w:t>
      </w:r>
    </w:p>
    <w:p w:rsidR="00B94BE9" w:rsidRDefault="00B94BE9" w:rsidP="00B94BE9">
      <w:pPr>
        <w:pStyle w:val="a5"/>
        <w:rPr>
          <w:b w:val="0"/>
        </w:rPr>
      </w:pPr>
      <w:r>
        <w:rPr>
          <w:b w:val="0"/>
        </w:rPr>
        <w:t>от 05.03.2019 № 22/</w:t>
      </w:r>
      <w:r w:rsidR="00A460D4">
        <w:rPr>
          <w:b w:val="0"/>
        </w:rPr>
        <w:t>171</w:t>
      </w:r>
    </w:p>
    <w:p w:rsidR="00B94BE9" w:rsidRDefault="00B94BE9" w:rsidP="00B94BE9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B94BE9" w:rsidRDefault="00B94BE9" w:rsidP="00B94BE9">
      <w:pPr>
        <w:pStyle w:val="a5"/>
        <w:tabs>
          <w:tab w:val="left" w:pos="510"/>
        </w:tabs>
        <w:rPr>
          <w:b w:val="0"/>
        </w:rPr>
      </w:pPr>
    </w:p>
    <w:p w:rsidR="00B94BE9" w:rsidRDefault="00B94BE9" w:rsidP="00B94BE9">
      <w:pPr>
        <w:jc w:val="center"/>
        <w:rPr>
          <w:b/>
          <w:sz w:val="28"/>
          <w:szCs w:val="28"/>
        </w:rPr>
      </w:pPr>
      <w:r w:rsidRPr="003871E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Pr="0051505E">
        <w:rPr>
          <w:b/>
          <w:sz w:val="28"/>
          <w:szCs w:val="28"/>
        </w:rPr>
        <w:t xml:space="preserve">в решение Куменской </w:t>
      </w:r>
    </w:p>
    <w:p w:rsidR="00B94BE9" w:rsidRPr="003871E5" w:rsidRDefault="00B94BE9" w:rsidP="00B94BE9">
      <w:pPr>
        <w:spacing w:after="480"/>
        <w:jc w:val="center"/>
      </w:pPr>
      <w:r w:rsidRPr="0051505E">
        <w:rPr>
          <w:b/>
          <w:sz w:val="28"/>
          <w:szCs w:val="28"/>
        </w:rPr>
        <w:t>районной Думы от 31.07.2012 № 14/129</w:t>
      </w:r>
    </w:p>
    <w:p w:rsidR="00B94BE9" w:rsidRPr="00F57488" w:rsidRDefault="00B94BE9" w:rsidP="00B94BE9">
      <w:pPr>
        <w:ind w:firstLine="709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На основании Федерального закона от 27.12.2018 № 558-ФЗ «О внесении изменений в статью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и от 27.12.2018 № 566-ФЗ «О внесении изменений в статьи 3 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23 Устава Куменского района Куменская районная Дума РЕШИЛА:</w:t>
      </w:r>
    </w:p>
    <w:p w:rsidR="00B94BE9" w:rsidRPr="00F57488" w:rsidRDefault="00B94BE9" w:rsidP="00B94BE9">
      <w:pPr>
        <w:ind w:firstLine="709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Внести в Положение о Контрольно-счетной комиссии Куменского района, утвержденное пунктом 1 решения Куменской районной Думы четвертого созыва от 31.07.2012 № 14/129 «Об утверждении Положения о Контрольно-счетной комиссии Куменского района» следующие изменения:</w:t>
      </w:r>
    </w:p>
    <w:p w:rsidR="00B94BE9" w:rsidRPr="00F57488" w:rsidRDefault="00B94BE9" w:rsidP="00B94BE9">
      <w:pPr>
        <w:ind w:firstLine="709"/>
        <w:jc w:val="both"/>
        <w:outlineLvl w:val="2"/>
        <w:rPr>
          <w:sz w:val="28"/>
          <w:szCs w:val="28"/>
        </w:rPr>
      </w:pPr>
      <w:r w:rsidRPr="00F57488">
        <w:rPr>
          <w:sz w:val="28"/>
          <w:szCs w:val="28"/>
        </w:rPr>
        <w:t>1. Абзац 2 пункта 1 статьи 4 читать в новой редакции «</w:t>
      </w:r>
      <w:r w:rsidRPr="00F57488">
        <w:rPr>
          <w:spacing w:val="-1"/>
          <w:sz w:val="28"/>
          <w:szCs w:val="28"/>
        </w:rPr>
        <w:t xml:space="preserve">На должности работников аппарата Контрольно-счетной комиссии могут быть назначены граждане Российской Федерации, имеющие высшее образование  и опыт (стаж) работы в области государственного, муниципального </w:t>
      </w:r>
      <w:r w:rsidRPr="00F57488">
        <w:rPr>
          <w:sz w:val="28"/>
          <w:szCs w:val="28"/>
        </w:rPr>
        <w:t xml:space="preserve">управления, государственного, муниципального контроля (аудита), </w:t>
      </w:r>
      <w:r w:rsidRPr="00F57488">
        <w:rPr>
          <w:spacing w:val="-1"/>
          <w:sz w:val="28"/>
          <w:szCs w:val="28"/>
        </w:rPr>
        <w:t>экономики, финансов, юриспруденции не менее трех лет».</w:t>
      </w:r>
    </w:p>
    <w:p w:rsidR="00B94BE9" w:rsidRPr="00F57488" w:rsidRDefault="00B94BE9" w:rsidP="00B94BE9">
      <w:pPr>
        <w:ind w:firstLine="540"/>
        <w:jc w:val="both"/>
        <w:rPr>
          <w:sz w:val="28"/>
          <w:szCs w:val="28"/>
        </w:rPr>
      </w:pPr>
      <w:r w:rsidRPr="00F57488">
        <w:rPr>
          <w:sz w:val="28"/>
          <w:szCs w:val="28"/>
        </w:rPr>
        <w:t xml:space="preserve">  2. Пункт 2 статьи 4 дополнить подпунктом 5 следующего содержания :</w:t>
      </w:r>
    </w:p>
    <w:p w:rsidR="00B94BE9" w:rsidRPr="00F57488" w:rsidRDefault="00B94BE9" w:rsidP="00B94BE9">
      <w:pPr>
        <w:ind w:firstLine="540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«5) наличия оснований, предусмотренных пунктом 3 настоящей статьи.</w:t>
      </w:r>
    </w:p>
    <w:p w:rsidR="00B94BE9" w:rsidRPr="00F57488" w:rsidRDefault="00B94BE9" w:rsidP="00B94BE9">
      <w:pPr>
        <w:ind w:firstLine="709"/>
        <w:jc w:val="both"/>
        <w:outlineLvl w:val="2"/>
        <w:rPr>
          <w:sz w:val="28"/>
          <w:szCs w:val="28"/>
        </w:rPr>
      </w:pPr>
      <w:r w:rsidRPr="00F57488">
        <w:rPr>
          <w:sz w:val="28"/>
          <w:szCs w:val="28"/>
        </w:rPr>
        <w:t>3. Статью 4 дополнить пунктом 3 следующего содержания:</w:t>
      </w:r>
    </w:p>
    <w:p w:rsidR="00B94BE9" w:rsidRPr="00F57488" w:rsidRDefault="00B94BE9" w:rsidP="00B94BE9">
      <w:pPr>
        <w:jc w:val="both"/>
        <w:rPr>
          <w:sz w:val="28"/>
          <w:szCs w:val="28"/>
        </w:rPr>
      </w:pPr>
      <w:r w:rsidRPr="00F57488">
        <w:rPr>
          <w:sz w:val="28"/>
          <w:szCs w:val="28"/>
        </w:rPr>
        <w:tab/>
        <w:t xml:space="preserve">«3. Граждане, замещающие  должности председателя и работников аппарата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</w:t>
      </w:r>
      <w:r w:rsidRPr="00F57488">
        <w:rPr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B94BE9" w:rsidRPr="00F57488" w:rsidRDefault="00B94BE9" w:rsidP="00B94BE9">
      <w:pPr>
        <w:jc w:val="both"/>
        <w:rPr>
          <w:sz w:val="28"/>
          <w:szCs w:val="28"/>
        </w:rPr>
      </w:pPr>
      <w:r w:rsidRPr="00F57488">
        <w:rPr>
          <w:spacing w:val="-1"/>
          <w:sz w:val="28"/>
          <w:szCs w:val="28"/>
        </w:rPr>
        <w:tab/>
        <w:t xml:space="preserve">4. Пункт 9 статьи 14 дополнить </w:t>
      </w:r>
      <w:r w:rsidRPr="00F57488">
        <w:rPr>
          <w:sz w:val="28"/>
          <w:szCs w:val="28"/>
        </w:rPr>
        <w:t xml:space="preserve"> предложением следующего содержания: "Правоохранительные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комиссии материалам".</w:t>
      </w:r>
    </w:p>
    <w:p w:rsidR="00B94BE9" w:rsidRPr="00F57488" w:rsidRDefault="00B94BE9" w:rsidP="00B94BE9">
      <w:pPr>
        <w:shd w:val="clear" w:color="auto" w:fill="FFFFFF"/>
        <w:spacing w:after="720"/>
        <w:ind w:firstLine="709"/>
        <w:jc w:val="both"/>
        <w:rPr>
          <w:sz w:val="28"/>
          <w:szCs w:val="28"/>
        </w:rPr>
      </w:pPr>
      <w:r w:rsidRPr="00F57488">
        <w:rPr>
          <w:sz w:val="28"/>
          <w:szCs w:val="28"/>
        </w:rPr>
        <w:t>5. Решение вступает в силу с момента опубликования.</w:t>
      </w:r>
    </w:p>
    <w:p w:rsidR="00B94BE9" w:rsidRDefault="00B94BE9" w:rsidP="00B9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94BE9" w:rsidRDefault="00B94BE9" w:rsidP="00B94BE9">
      <w:pPr>
        <w:jc w:val="both"/>
        <w:rPr>
          <w:sz w:val="28"/>
          <w:szCs w:val="28"/>
        </w:rPr>
      </w:pPr>
      <w:r>
        <w:rPr>
          <w:sz w:val="28"/>
          <w:szCs w:val="28"/>
        </w:rPr>
        <w:t>Кумёнской районной Думы</w:t>
      </w:r>
      <w:r w:rsidR="00A460D4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B94BE9" w:rsidRPr="00E300A9" w:rsidRDefault="00B94BE9" w:rsidP="00B94BE9"/>
    <w:p w:rsidR="00B94BE9" w:rsidRDefault="00B94BE9" w:rsidP="00B9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Кумёнского района </w:t>
      </w:r>
      <w:r>
        <w:rPr>
          <w:sz w:val="28"/>
          <w:szCs w:val="28"/>
        </w:rPr>
        <w:tab/>
      </w:r>
      <w:r w:rsidR="00A460D4">
        <w:rPr>
          <w:sz w:val="28"/>
          <w:szCs w:val="28"/>
        </w:rPr>
        <w:t xml:space="preserve">   </w:t>
      </w:r>
      <w:r>
        <w:rPr>
          <w:sz w:val="28"/>
          <w:szCs w:val="28"/>
        </w:rPr>
        <w:t>И.Н. Шемпелев</w:t>
      </w: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p w:rsidR="00B94BE9" w:rsidRDefault="00B94BE9" w:rsidP="00B02210">
      <w:pPr>
        <w:pStyle w:val="a5"/>
        <w:rPr>
          <w:szCs w:val="28"/>
        </w:rPr>
      </w:pPr>
    </w:p>
    <w:sectPr w:rsidR="00B94BE9" w:rsidSect="00A460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6D" w:rsidRPr="00977040" w:rsidRDefault="00BE5A6D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BE5A6D" w:rsidRPr="00977040" w:rsidRDefault="00BE5A6D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6D" w:rsidRPr="00977040" w:rsidRDefault="00BE5A6D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BE5A6D" w:rsidRPr="00977040" w:rsidRDefault="00BE5A6D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10185E"/>
    <w:rsid w:val="00120F36"/>
    <w:rsid w:val="00127957"/>
    <w:rsid w:val="00137E1E"/>
    <w:rsid w:val="00164422"/>
    <w:rsid w:val="001853EF"/>
    <w:rsid w:val="001F6E51"/>
    <w:rsid w:val="00222E91"/>
    <w:rsid w:val="0027585F"/>
    <w:rsid w:val="002B3CCA"/>
    <w:rsid w:val="002C1A73"/>
    <w:rsid w:val="00302B9B"/>
    <w:rsid w:val="0032298F"/>
    <w:rsid w:val="00345562"/>
    <w:rsid w:val="00351FED"/>
    <w:rsid w:val="00353F6B"/>
    <w:rsid w:val="00364E88"/>
    <w:rsid w:val="003C3093"/>
    <w:rsid w:val="003E2993"/>
    <w:rsid w:val="0047469E"/>
    <w:rsid w:val="004B0025"/>
    <w:rsid w:val="004E1E7E"/>
    <w:rsid w:val="00524703"/>
    <w:rsid w:val="00530E8B"/>
    <w:rsid w:val="00561774"/>
    <w:rsid w:val="005A112D"/>
    <w:rsid w:val="00681717"/>
    <w:rsid w:val="006C707D"/>
    <w:rsid w:val="006F7289"/>
    <w:rsid w:val="00702EFC"/>
    <w:rsid w:val="00765F5D"/>
    <w:rsid w:val="007D16F4"/>
    <w:rsid w:val="007D44DA"/>
    <w:rsid w:val="007F44EE"/>
    <w:rsid w:val="00833FBC"/>
    <w:rsid w:val="00842183"/>
    <w:rsid w:val="008C39C5"/>
    <w:rsid w:val="0092678D"/>
    <w:rsid w:val="00941089"/>
    <w:rsid w:val="00970A7B"/>
    <w:rsid w:val="00977040"/>
    <w:rsid w:val="009C1970"/>
    <w:rsid w:val="009C3258"/>
    <w:rsid w:val="009C5DCE"/>
    <w:rsid w:val="00A33DD4"/>
    <w:rsid w:val="00A35D09"/>
    <w:rsid w:val="00A40E5D"/>
    <w:rsid w:val="00A460D4"/>
    <w:rsid w:val="00A5473C"/>
    <w:rsid w:val="00AB16B7"/>
    <w:rsid w:val="00B02210"/>
    <w:rsid w:val="00B045DC"/>
    <w:rsid w:val="00B11F88"/>
    <w:rsid w:val="00B3116A"/>
    <w:rsid w:val="00B734B3"/>
    <w:rsid w:val="00B94BE9"/>
    <w:rsid w:val="00BA63B0"/>
    <w:rsid w:val="00BD40B5"/>
    <w:rsid w:val="00BE5A6D"/>
    <w:rsid w:val="00C5600B"/>
    <w:rsid w:val="00C94532"/>
    <w:rsid w:val="00C97470"/>
    <w:rsid w:val="00CD195D"/>
    <w:rsid w:val="00CF0CE9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90E49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72A-E036-4684-BBA0-11F9EA9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48</cp:revision>
  <cp:lastPrinted>2019-02-28T12:29:00Z</cp:lastPrinted>
  <dcterms:created xsi:type="dcterms:W3CDTF">2019-02-27T07:12:00Z</dcterms:created>
  <dcterms:modified xsi:type="dcterms:W3CDTF">2019-03-05T13:09:00Z</dcterms:modified>
</cp:coreProperties>
</file>