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D262C1" w:rsidP="00DD760D">
      <w:r>
        <w:rPr>
          <w:noProof/>
          <w:sz w:val="20"/>
        </w:rPr>
        <w:pict>
          <v:shapetype id="_x0000_t202" coordsize="21600,21600" o:spt="202" path="m,l,21600r21600,l21600,xe">
            <v:stroke joinstyle="miter"/>
            <v:path gradientshapeok="t" o:connecttype="rect"/>
          </v:shapetype>
          <v:shape id="Text Box 7" o:spid="_x0000_s1026" type="#_x0000_t202" style="position:absolute;margin-left:-9.35pt;margin-top:9pt;width:495.55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GQJgIAAFA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" o:allowincell="f" strokecolor="white">
            <v:textbox>
              <w:txbxContent>
                <w:p w:rsidR="00EC1625" w:rsidRPr="00432244" w:rsidRDefault="00EC1625"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EC1625" w:rsidRPr="00432244" w:rsidRDefault="00EC1625" w:rsidP="00DD760D">
                  <w:pPr>
                    <w:pStyle w:val="a4"/>
                    <w:rPr>
                      <w:sz w:val="28"/>
                      <w:szCs w:val="28"/>
                    </w:rPr>
                  </w:pPr>
                  <w:r w:rsidRPr="00432244">
                    <w:rPr>
                      <w:sz w:val="28"/>
                      <w:szCs w:val="28"/>
                    </w:rPr>
                    <w:t>КИРОВСКОЙ ОБЛАСТИ</w:t>
                  </w:r>
                </w:p>
                <w:p w:rsidR="00EC1625" w:rsidRPr="00432244" w:rsidRDefault="00EC1625" w:rsidP="00B50174">
                  <w:pPr>
                    <w:pStyle w:val="a4"/>
                    <w:rPr>
                      <w:spacing w:val="60"/>
                      <w:szCs w:val="32"/>
                    </w:rPr>
                  </w:pPr>
                  <w:r>
                    <w:rPr>
                      <w:spacing w:val="60"/>
                      <w:szCs w:val="32"/>
                    </w:rPr>
                    <w:t>ПОСТАНОВЛЕНИЕ</w:t>
                  </w:r>
                </w:p>
                <w:p w:rsidR="00EC1625" w:rsidRDefault="00EC1625"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EC1625" w:rsidRDefault="009A7246" w:rsidP="003755D7">
      <w:pPr>
        <w:jc w:val="center"/>
        <w:rPr>
          <w:sz w:val="28"/>
          <w:szCs w:val="28"/>
        </w:rPr>
      </w:pPr>
      <w:r w:rsidRPr="00EC1625">
        <w:rPr>
          <w:color w:val="000000"/>
          <w:sz w:val="28"/>
          <w:szCs w:val="28"/>
        </w:rPr>
        <w:t xml:space="preserve">от </w:t>
      </w:r>
      <w:r w:rsidR="005B4880">
        <w:rPr>
          <w:color w:val="000000"/>
          <w:sz w:val="28"/>
          <w:szCs w:val="28"/>
        </w:rPr>
        <w:t>16.05.2024</w:t>
      </w:r>
      <w:r w:rsidRPr="00EC1625">
        <w:rPr>
          <w:color w:val="000000"/>
          <w:sz w:val="28"/>
          <w:szCs w:val="28"/>
        </w:rPr>
        <w:t xml:space="preserve"> </w:t>
      </w:r>
      <w:r w:rsidR="003755D7" w:rsidRPr="00EC1625">
        <w:rPr>
          <w:color w:val="000000"/>
          <w:sz w:val="28"/>
          <w:szCs w:val="28"/>
        </w:rPr>
        <w:t>№</w:t>
      </w:r>
      <w:r w:rsidR="0094378B" w:rsidRPr="00EC1625">
        <w:rPr>
          <w:color w:val="000000"/>
          <w:sz w:val="28"/>
          <w:szCs w:val="28"/>
        </w:rPr>
        <w:t xml:space="preserve"> </w:t>
      </w:r>
      <w:r w:rsidR="005B4880">
        <w:rPr>
          <w:color w:val="000000"/>
          <w:sz w:val="28"/>
          <w:szCs w:val="28"/>
        </w:rPr>
        <w:t>224</w:t>
      </w:r>
    </w:p>
    <w:p w:rsidR="003755D7" w:rsidRDefault="00DB4BB3" w:rsidP="003755D7">
      <w:pPr>
        <w:jc w:val="center"/>
      </w:pPr>
      <w:r>
        <w:t>пгт Куме</w:t>
      </w:r>
      <w:r w:rsidR="003755D7">
        <w:t>ны</w:t>
      </w:r>
    </w:p>
    <w:p w:rsidR="00400C6C" w:rsidRDefault="00400C6C" w:rsidP="003755D7">
      <w:pPr>
        <w:jc w:val="center"/>
        <w:rPr>
          <w:sz w:val="28"/>
          <w:szCs w:val="28"/>
        </w:rPr>
      </w:pPr>
    </w:p>
    <w:p w:rsidR="00400C6C" w:rsidRDefault="00400C6C" w:rsidP="00DB4BB3">
      <w:pPr>
        <w:jc w:val="center"/>
        <w:rPr>
          <w:sz w:val="28"/>
          <w:szCs w:val="28"/>
        </w:rPr>
      </w:pPr>
    </w:p>
    <w:p w:rsidR="003755D7" w:rsidRDefault="003755D7" w:rsidP="003755D7">
      <w:pPr>
        <w:jc w:val="center"/>
      </w:pP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BE3C1C" w:rsidP="003755D7">
      <w:pPr>
        <w:jc w:val="center"/>
        <w:rPr>
          <w:sz w:val="28"/>
          <w:szCs w:val="28"/>
        </w:rPr>
      </w:pPr>
      <w:r>
        <w:rPr>
          <w:sz w:val="28"/>
        </w:rPr>
        <w:t xml:space="preserve">Куменского района </w:t>
      </w:r>
      <w:r w:rsidR="00334F18">
        <w:rPr>
          <w:sz w:val="28"/>
        </w:rPr>
        <w:t xml:space="preserve">от </w:t>
      </w:r>
      <w:r w:rsidR="00806FD4">
        <w:rPr>
          <w:sz w:val="28"/>
        </w:rPr>
        <w:t>14</w:t>
      </w:r>
      <w:r w:rsidR="003755D7">
        <w:rPr>
          <w:sz w:val="28"/>
        </w:rPr>
        <w:t>.0</w:t>
      </w:r>
      <w:r w:rsidR="00806FD4">
        <w:rPr>
          <w:sz w:val="28"/>
        </w:rPr>
        <w:t>4</w:t>
      </w:r>
      <w:r w:rsidR="003755D7">
        <w:rPr>
          <w:sz w:val="28"/>
        </w:rPr>
        <w:t>.20</w:t>
      </w:r>
      <w:r w:rsidR="00806FD4">
        <w:rPr>
          <w:sz w:val="28"/>
        </w:rPr>
        <w:t>21</w:t>
      </w:r>
      <w:r w:rsidR="00334F18">
        <w:rPr>
          <w:sz w:val="28"/>
        </w:rPr>
        <w:t xml:space="preserve"> № </w:t>
      </w:r>
      <w:r w:rsidR="00806FD4">
        <w:rPr>
          <w:sz w:val="28"/>
        </w:rPr>
        <w:t>149</w:t>
      </w:r>
    </w:p>
    <w:p w:rsidR="003755D7" w:rsidRDefault="003755D7" w:rsidP="003755D7">
      <w:pPr>
        <w:jc w:val="center"/>
        <w:rPr>
          <w:sz w:val="28"/>
        </w:rPr>
      </w:pPr>
    </w:p>
    <w:p w:rsidR="003755D7" w:rsidRDefault="003755D7" w:rsidP="003755D7">
      <w:pPr>
        <w:jc w:val="center"/>
        <w:rPr>
          <w:sz w:val="28"/>
        </w:rPr>
      </w:pPr>
    </w:p>
    <w:p w:rsidR="00EC1625" w:rsidRDefault="003755D7" w:rsidP="007747EE">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383-ФЗ «О внесении изменений в отдельные законодательные акты Российской Федерации», статьями 33, 35 Устава Куменского района администрация Кумен</w:t>
      </w:r>
      <w:r w:rsidR="00EC1625">
        <w:rPr>
          <w:sz w:val="28"/>
          <w:szCs w:val="28"/>
        </w:rPr>
        <w:t>ского района ПОСТАНОВЛЯЕТ:</w:t>
      </w:r>
    </w:p>
    <w:p w:rsidR="007B0C10" w:rsidRDefault="00EC1625" w:rsidP="007747EE">
      <w:pPr>
        <w:ind w:firstLine="709"/>
        <w:jc w:val="both"/>
        <w:rPr>
          <w:sz w:val="28"/>
          <w:szCs w:val="28"/>
        </w:rPr>
      </w:pPr>
      <w:r>
        <w:rPr>
          <w:sz w:val="28"/>
          <w:szCs w:val="28"/>
        </w:rPr>
        <w:t>В</w:t>
      </w:r>
      <w:r w:rsidR="003755D7" w:rsidRPr="00E567F2">
        <w:rPr>
          <w:sz w:val="28"/>
          <w:szCs w:val="28"/>
        </w:rPr>
        <w:t>нести</w:t>
      </w:r>
      <w:r w:rsidR="00194316" w:rsidRPr="00E567F2">
        <w:rPr>
          <w:sz w:val="28"/>
          <w:szCs w:val="28"/>
        </w:rPr>
        <w:t xml:space="preserve"> </w:t>
      </w:r>
      <w:r w:rsidR="00E83623" w:rsidRPr="00E567F2">
        <w:rPr>
          <w:sz w:val="28"/>
          <w:szCs w:val="28"/>
        </w:rPr>
        <w:t xml:space="preserve">изменения </w:t>
      </w:r>
      <w:r w:rsidR="003755D7" w:rsidRPr="00E567F2">
        <w:rPr>
          <w:sz w:val="28"/>
          <w:szCs w:val="28"/>
        </w:rPr>
        <w:t>в</w:t>
      </w:r>
      <w:r w:rsidR="00806FD4">
        <w:rPr>
          <w:sz w:val="28"/>
          <w:szCs w:val="28"/>
        </w:rPr>
        <w:t xml:space="preserve"> </w:t>
      </w:r>
      <w:r w:rsidR="00806FD4" w:rsidRPr="00806FD4">
        <w:rPr>
          <w:rStyle w:val="ae"/>
          <w:b w:val="0"/>
          <w:color w:val="3B2D36"/>
          <w:sz w:val="28"/>
          <w:szCs w:val="28"/>
        </w:rPr>
        <w:t>местны</w:t>
      </w:r>
      <w:r w:rsidR="00806FD4">
        <w:rPr>
          <w:rStyle w:val="ae"/>
          <w:b w:val="0"/>
          <w:color w:val="3B2D36"/>
          <w:sz w:val="28"/>
          <w:szCs w:val="28"/>
        </w:rPr>
        <w:t>е</w:t>
      </w:r>
      <w:r w:rsidR="00806FD4" w:rsidRPr="00806FD4">
        <w:rPr>
          <w:rStyle w:val="ae"/>
          <w:b w:val="0"/>
          <w:color w:val="3B2D36"/>
          <w:sz w:val="28"/>
          <w:szCs w:val="28"/>
        </w:rPr>
        <w:t xml:space="preserve"> норматив</w:t>
      </w:r>
      <w:r w:rsidR="00806FD4">
        <w:rPr>
          <w:rStyle w:val="ae"/>
          <w:b w:val="0"/>
          <w:color w:val="3B2D36"/>
          <w:sz w:val="28"/>
          <w:szCs w:val="28"/>
        </w:rPr>
        <w:t xml:space="preserve">ы </w:t>
      </w:r>
      <w:r w:rsidR="00806FD4" w:rsidRPr="00806FD4">
        <w:rPr>
          <w:rStyle w:val="ae"/>
          <w:b w:val="0"/>
          <w:color w:val="3B2D36"/>
          <w:sz w:val="28"/>
          <w:szCs w:val="28"/>
        </w:rPr>
        <w:t>градостроительного проектирования</w:t>
      </w:r>
      <w:r w:rsidR="00806FD4">
        <w:rPr>
          <w:rStyle w:val="ae"/>
          <w:b w:val="0"/>
          <w:color w:val="3B2D36"/>
          <w:sz w:val="28"/>
          <w:szCs w:val="28"/>
        </w:rPr>
        <w:t xml:space="preserve"> </w:t>
      </w:r>
      <w:r w:rsidR="00806FD4" w:rsidRPr="00806FD4">
        <w:rPr>
          <w:rStyle w:val="ae"/>
          <w:b w:val="0"/>
          <w:color w:val="3B2D36"/>
          <w:sz w:val="28"/>
          <w:szCs w:val="28"/>
        </w:rPr>
        <w:t>Куменского района Кировской области</w:t>
      </w:r>
      <w:r w:rsidR="00806FD4">
        <w:rPr>
          <w:rStyle w:val="ae"/>
          <w:b w:val="0"/>
          <w:color w:val="3B2D36"/>
          <w:sz w:val="28"/>
          <w:szCs w:val="28"/>
        </w:rPr>
        <w:t>, утвержденные постановлением Куменского района от 14.04.2021 № 149:</w:t>
      </w:r>
    </w:p>
    <w:p w:rsidR="00136937" w:rsidRDefault="007B0C10" w:rsidP="00806FD4">
      <w:pPr>
        <w:pStyle w:val="aa"/>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lang w:eastAsia="ar-SA"/>
        </w:rPr>
      </w:pPr>
      <w:r w:rsidRPr="00806FD4">
        <w:rPr>
          <w:rFonts w:ascii="Times New Roman" w:hAnsi="Times New Roman"/>
          <w:sz w:val="28"/>
          <w:szCs w:val="28"/>
        </w:rPr>
        <w:t>В</w:t>
      </w:r>
      <w:r w:rsidR="006520DA" w:rsidRPr="00806FD4">
        <w:rPr>
          <w:rFonts w:ascii="Times New Roman" w:hAnsi="Times New Roman"/>
          <w:sz w:val="28"/>
          <w:szCs w:val="28"/>
        </w:rPr>
        <w:t xml:space="preserve"> разделе </w:t>
      </w:r>
      <w:r w:rsidR="00806FD4" w:rsidRPr="00806FD4">
        <w:rPr>
          <w:rFonts w:ascii="Times New Roman" w:hAnsi="Times New Roman"/>
          <w:sz w:val="28"/>
          <w:szCs w:val="28"/>
          <w:lang w:eastAsia="ar-SA"/>
        </w:rPr>
        <w:t xml:space="preserve">2.3. </w:t>
      </w:r>
      <w:r w:rsidR="00806FD4">
        <w:rPr>
          <w:rFonts w:ascii="Times New Roman" w:hAnsi="Times New Roman"/>
          <w:sz w:val="28"/>
          <w:szCs w:val="28"/>
          <w:lang w:eastAsia="ar-SA"/>
        </w:rPr>
        <w:t>«</w:t>
      </w:r>
      <w:r w:rsidR="00806FD4" w:rsidRPr="00806FD4">
        <w:rPr>
          <w:rFonts w:ascii="Times New Roman" w:hAnsi="Times New Roman"/>
          <w:sz w:val="28"/>
          <w:szCs w:val="28"/>
          <w:lang w:eastAsia="ar-SA"/>
        </w:rP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w:t>
      </w:r>
      <w:r w:rsidR="00806FD4">
        <w:rPr>
          <w:rFonts w:ascii="Times New Roman" w:hAnsi="Times New Roman"/>
          <w:sz w:val="28"/>
          <w:szCs w:val="28"/>
          <w:lang w:eastAsia="ar-SA"/>
        </w:rPr>
        <w:t>»</w:t>
      </w:r>
      <w:r w:rsidR="007747EE">
        <w:rPr>
          <w:rFonts w:ascii="Times New Roman" w:hAnsi="Times New Roman"/>
          <w:sz w:val="28"/>
          <w:szCs w:val="28"/>
          <w:lang w:eastAsia="ar-SA"/>
        </w:rPr>
        <w:t xml:space="preserve">  </w:t>
      </w:r>
      <w:r w:rsidR="00806FD4">
        <w:rPr>
          <w:rFonts w:ascii="Times New Roman" w:hAnsi="Times New Roman"/>
          <w:sz w:val="28"/>
          <w:szCs w:val="28"/>
          <w:lang w:eastAsia="ar-SA"/>
        </w:rPr>
        <w:t xml:space="preserve">таблицу 4 </w:t>
      </w:r>
      <w:r w:rsidR="007747EE">
        <w:rPr>
          <w:rFonts w:ascii="Times New Roman" w:hAnsi="Times New Roman"/>
          <w:sz w:val="28"/>
          <w:szCs w:val="28"/>
          <w:lang w:eastAsia="ar-SA"/>
        </w:rPr>
        <w:t xml:space="preserve"> читать в новой редакции</w:t>
      </w:r>
      <w:r w:rsidR="00806FD4">
        <w:rPr>
          <w:rFonts w:ascii="Times New Roman" w:hAnsi="Times New Roman"/>
          <w:sz w:val="28"/>
          <w:szCs w:val="28"/>
          <w:lang w:eastAsia="ar-SA"/>
        </w:rPr>
        <w:t>. Прилагается.</w:t>
      </w:r>
    </w:p>
    <w:p w:rsidR="00806FD4" w:rsidRPr="00EB789F" w:rsidRDefault="00806FD4" w:rsidP="00806FD4">
      <w:pPr>
        <w:pStyle w:val="ad"/>
        <w:numPr>
          <w:ilvl w:val="0"/>
          <w:numId w:val="8"/>
        </w:numPr>
        <w:spacing w:before="0" w:beforeAutospacing="0" w:after="0" w:afterAutospacing="0"/>
        <w:jc w:val="both"/>
        <w:rPr>
          <w:color w:val="3B2D36"/>
          <w:sz w:val="28"/>
          <w:szCs w:val="28"/>
        </w:rPr>
      </w:pPr>
      <w:r w:rsidRPr="00EB789F">
        <w:rPr>
          <w:color w:val="3B2D36"/>
          <w:sz w:val="28"/>
          <w:szCs w:val="28"/>
        </w:rPr>
        <w:t>Администрации К</w:t>
      </w:r>
      <w:r>
        <w:rPr>
          <w:color w:val="3B2D36"/>
          <w:sz w:val="28"/>
          <w:szCs w:val="28"/>
        </w:rPr>
        <w:t>уменского</w:t>
      </w:r>
      <w:r w:rsidRPr="00EB789F">
        <w:rPr>
          <w:color w:val="3B2D36"/>
          <w:sz w:val="28"/>
          <w:szCs w:val="28"/>
        </w:rPr>
        <w:t xml:space="preserve"> района Кировской области:</w:t>
      </w:r>
    </w:p>
    <w:p w:rsidR="00806FD4" w:rsidRPr="00EB789F" w:rsidRDefault="00806FD4" w:rsidP="00806FD4">
      <w:pPr>
        <w:pStyle w:val="ad"/>
        <w:spacing w:before="0" w:beforeAutospacing="0" w:after="0" w:afterAutospacing="0"/>
        <w:ind w:firstLine="709"/>
        <w:jc w:val="both"/>
        <w:rPr>
          <w:color w:val="3B2D36"/>
          <w:sz w:val="28"/>
          <w:szCs w:val="28"/>
        </w:rPr>
      </w:pPr>
      <w:r>
        <w:rPr>
          <w:color w:val="3B2D36"/>
          <w:sz w:val="28"/>
          <w:szCs w:val="28"/>
        </w:rPr>
        <w:t>2.1. Разместить утвержде</w:t>
      </w:r>
      <w:r w:rsidRPr="00EB789F">
        <w:rPr>
          <w:color w:val="3B2D36"/>
          <w:sz w:val="28"/>
          <w:szCs w:val="28"/>
        </w:rPr>
        <w:t>нные местные нормативы в федеральной государственной информационной системе территориального планирования в срок, не превышающий пяти дней со дня принятия настоящего решения.</w:t>
      </w:r>
    </w:p>
    <w:p w:rsidR="00806FD4" w:rsidRPr="00EB789F" w:rsidRDefault="00806FD4" w:rsidP="00806FD4">
      <w:pPr>
        <w:pStyle w:val="ad"/>
        <w:spacing w:before="0" w:beforeAutospacing="0" w:after="0" w:afterAutospacing="0"/>
        <w:ind w:firstLine="708"/>
        <w:jc w:val="both"/>
        <w:rPr>
          <w:color w:val="3B2D36"/>
          <w:sz w:val="28"/>
          <w:szCs w:val="28"/>
        </w:rPr>
      </w:pPr>
      <w:r w:rsidRPr="00EB789F">
        <w:rPr>
          <w:color w:val="3B2D36"/>
          <w:sz w:val="28"/>
          <w:szCs w:val="28"/>
        </w:rPr>
        <w:t xml:space="preserve">2.2. Направить в </w:t>
      </w:r>
      <w:r>
        <w:rPr>
          <w:color w:val="3B2D36"/>
          <w:sz w:val="28"/>
          <w:szCs w:val="28"/>
        </w:rPr>
        <w:t>министерство</w:t>
      </w:r>
      <w:r w:rsidRPr="00EB789F">
        <w:rPr>
          <w:color w:val="3B2D36"/>
          <w:sz w:val="28"/>
          <w:szCs w:val="28"/>
        </w:rPr>
        <w:t xml:space="preserve"> строительства Кировской области уведом</w:t>
      </w:r>
      <w:r w:rsidR="00EC1625">
        <w:rPr>
          <w:color w:val="3B2D36"/>
          <w:sz w:val="28"/>
          <w:szCs w:val="28"/>
        </w:rPr>
        <w:t>ление о размещении утвержде</w:t>
      </w:r>
      <w:r w:rsidRPr="00EB789F">
        <w:rPr>
          <w:color w:val="3B2D36"/>
          <w:sz w:val="28"/>
          <w:szCs w:val="28"/>
        </w:rPr>
        <w:t>нных местных нормативов в федеральной государственной информационной системе территориального планирования в срок, не превышающий 30 дней со дня принятия настоящего решения.</w:t>
      </w:r>
    </w:p>
    <w:p w:rsidR="00806FD4" w:rsidRPr="00EB789F" w:rsidRDefault="00806FD4" w:rsidP="00806FD4">
      <w:pPr>
        <w:pStyle w:val="ad"/>
        <w:spacing w:before="0" w:beforeAutospacing="0" w:after="0" w:afterAutospacing="0"/>
        <w:ind w:firstLine="708"/>
        <w:jc w:val="both"/>
        <w:rPr>
          <w:color w:val="3B2D36"/>
          <w:sz w:val="28"/>
          <w:szCs w:val="28"/>
        </w:rPr>
      </w:pPr>
      <w:r w:rsidRPr="00EB789F">
        <w:rPr>
          <w:color w:val="3B2D36"/>
          <w:sz w:val="28"/>
          <w:szCs w:val="28"/>
        </w:rPr>
        <w:t>3. Настоящее решение подлежит опубликованию на официальном сайте администрации К</w:t>
      </w:r>
      <w:r>
        <w:rPr>
          <w:color w:val="3B2D36"/>
          <w:sz w:val="28"/>
          <w:szCs w:val="28"/>
        </w:rPr>
        <w:t>умен</w:t>
      </w:r>
      <w:r w:rsidRPr="00EB789F">
        <w:rPr>
          <w:color w:val="3B2D36"/>
          <w:sz w:val="28"/>
          <w:szCs w:val="28"/>
        </w:rPr>
        <w:t>ского района.</w:t>
      </w:r>
    </w:p>
    <w:p w:rsidR="00806FD4" w:rsidRPr="00EB789F" w:rsidRDefault="00806FD4" w:rsidP="00806FD4">
      <w:pPr>
        <w:pStyle w:val="ad"/>
        <w:spacing w:before="0" w:beforeAutospacing="0" w:after="0" w:afterAutospacing="0"/>
        <w:ind w:firstLine="708"/>
        <w:jc w:val="both"/>
        <w:rPr>
          <w:color w:val="3B2D36"/>
          <w:sz w:val="28"/>
          <w:szCs w:val="28"/>
        </w:rPr>
      </w:pPr>
      <w:r w:rsidRPr="00EB789F">
        <w:rPr>
          <w:color w:val="3B2D36"/>
          <w:sz w:val="28"/>
          <w:szCs w:val="28"/>
        </w:rPr>
        <w:t>4. Настоящее решение вступает в силу со дня его официального опубликования.</w:t>
      </w:r>
    </w:p>
    <w:p w:rsidR="00806FD4" w:rsidRPr="00806FD4" w:rsidRDefault="00806FD4" w:rsidP="00806FD4">
      <w:pPr>
        <w:autoSpaceDE w:val="0"/>
        <w:autoSpaceDN w:val="0"/>
        <w:adjustRightInd w:val="0"/>
        <w:jc w:val="both"/>
        <w:rPr>
          <w:sz w:val="28"/>
          <w:szCs w:val="28"/>
          <w:lang w:eastAsia="ar-SA"/>
        </w:rPr>
      </w:pPr>
    </w:p>
    <w:p w:rsidR="00BE3C1C" w:rsidRDefault="00BE3C1C" w:rsidP="00555442">
      <w:pPr>
        <w:rPr>
          <w:sz w:val="28"/>
          <w:szCs w:val="28"/>
        </w:rPr>
      </w:pPr>
    </w:p>
    <w:p w:rsidR="004B4DD3" w:rsidRDefault="004B4DD3" w:rsidP="00555442">
      <w:pPr>
        <w:rPr>
          <w:sz w:val="28"/>
          <w:szCs w:val="28"/>
        </w:rPr>
      </w:pPr>
    </w:p>
    <w:p w:rsidR="00555442" w:rsidRPr="006E4AD1" w:rsidRDefault="00555442" w:rsidP="00555442">
      <w:pPr>
        <w:rPr>
          <w:sz w:val="28"/>
          <w:szCs w:val="28"/>
        </w:rPr>
      </w:pPr>
      <w:r>
        <w:rPr>
          <w:sz w:val="28"/>
          <w:szCs w:val="28"/>
        </w:rPr>
        <w:t>Г</w:t>
      </w:r>
      <w:r w:rsidRPr="006E4AD1">
        <w:rPr>
          <w:sz w:val="28"/>
          <w:szCs w:val="28"/>
        </w:rPr>
        <w:t>лав</w:t>
      </w:r>
      <w:r>
        <w:rPr>
          <w:sz w:val="28"/>
          <w:szCs w:val="28"/>
        </w:rPr>
        <w:t>а</w:t>
      </w:r>
      <w:r w:rsidR="00DB4BB3">
        <w:rPr>
          <w:sz w:val="28"/>
          <w:szCs w:val="28"/>
        </w:rPr>
        <w:t xml:space="preserve"> Куменского района                                 </w:t>
      </w:r>
      <w:r w:rsidR="00762394">
        <w:rPr>
          <w:sz w:val="28"/>
          <w:szCs w:val="28"/>
        </w:rPr>
        <w:t xml:space="preserve">           </w:t>
      </w:r>
      <w:r w:rsidR="00DB4BB3">
        <w:rPr>
          <w:sz w:val="28"/>
          <w:szCs w:val="28"/>
        </w:rPr>
        <w:t xml:space="preserve">     </w:t>
      </w:r>
      <w:r w:rsidR="00762394">
        <w:rPr>
          <w:sz w:val="28"/>
          <w:szCs w:val="28"/>
        </w:rPr>
        <w:t xml:space="preserve">    </w:t>
      </w:r>
      <w:r w:rsidR="00AE7F2C">
        <w:rPr>
          <w:sz w:val="28"/>
          <w:szCs w:val="28"/>
        </w:rPr>
        <w:t>И.Н. Шемпелев</w:t>
      </w:r>
    </w:p>
    <w:p w:rsidR="009B32CE" w:rsidRDefault="00EB06F5" w:rsidP="00B50174">
      <w:pPr>
        <w:pStyle w:val="a9"/>
        <w:tabs>
          <w:tab w:val="clear" w:pos="4153"/>
          <w:tab w:val="left" w:pos="426"/>
          <w:tab w:val="left" w:pos="7938"/>
        </w:tabs>
        <w:rPr>
          <w:sz w:val="28"/>
          <w:szCs w:val="28"/>
        </w:rPr>
        <w:sectPr w:rsidR="009B32CE" w:rsidSect="009B32CE">
          <w:pgSz w:w="11906" w:h="16838" w:code="9"/>
          <w:pgMar w:top="1134" w:right="567" w:bottom="1134" w:left="1701" w:header="720" w:footer="720" w:gutter="0"/>
          <w:cols w:space="708"/>
          <w:docGrid w:linePitch="360"/>
        </w:sectPr>
      </w:pPr>
      <w:bookmarkStart w:id="0" w:name="_GoBack"/>
      <w:bookmarkEnd w:id="0"/>
      <w:r w:rsidRPr="00BE3C1C">
        <w:rPr>
          <w:sz w:val="28"/>
          <w:szCs w:val="28"/>
        </w:rPr>
        <w:t xml:space="preserve"> </w:t>
      </w:r>
    </w:p>
    <w:p w:rsidR="00B91484" w:rsidRDefault="00EB06F5" w:rsidP="004235DD">
      <w:pPr>
        <w:pStyle w:val="a9"/>
        <w:tabs>
          <w:tab w:val="clear" w:pos="4153"/>
          <w:tab w:val="left" w:pos="426"/>
          <w:tab w:val="left" w:pos="7938"/>
        </w:tabs>
        <w:jc w:val="right"/>
        <w:rPr>
          <w:sz w:val="28"/>
          <w:szCs w:val="28"/>
        </w:rPr>
      </w:pPr>
      <w:r w:rsidRPr="00BE3C1C">
        <w:rPr>
          <w:sz w:val="28"/>
          <w:szCs w:val="28"/>
        </w:rPr>
        <w:lastRenderedPageBreak/>
        <w:t xml:space="preserve">             </w:t>
      </w:r>
      <w:r w:rsidR="004235DD">
        <w:rPr>
          <w:sz w:val="28"/>
          <w:szCs w:val="28"/>
        </w:rPr>
        <w:t>Таблица 4</w:t>
      </w:r>
    </w:p>
    <w:p w:rsidR="004235DD" w:rsidRDefault="004235DD" w:rsidP="004235DD">
      <w:pPr>
        <w:pStyle w:val="a9"/>
        <w:tabs>
          <w:tab w:val="clear" w:pos="4153"/>
          <w:tab w:val="left" w:pos="426"/>
          <w:tab w:val="left" w:pos="7938"/>
        </w:tabs>
        <w:jc w:val="right"/>
        <w:rPr>
          <w:sz w:val="28"/>
          <w:szCs w:val="28"/>
        </w:rPr>
      </w:pPr>
    </w:p>
    <w:p w:rsidR="004235DD" w:rsidRDefault="009B32CE" w:rsidP="009B32CE">
      <w:pPr>
        <w:jc w:val="center"/>
        <w:rPr>
          <w:b/>
          <w:sz w:val="28"/>
          <w:szCs w:val="28"/>
        </w:rPr>
      </w:pPr>
      <w:r w:rsidRPr="00FA721C">
        <w:rPr>
          <w:b/>
          <w:sz w:val="28"/>
          <w:szCs w:val="28"/>
        </w:rPr>
        <w:t xml:space="preserve">Расчетные показатели минимально допустимого уровня обеспеченности объектами в области физической </w:t>
      </w:r>
    </w:p>
    <w:p w:rsidR="004235DD" w:rsidRDefault="009B32CE" w:rsidP="009B32CE">
      <w:pPr>
        <w:jc w:val="center"/>
        <w:rPr>
          <w:b/>
          <w:sz w:val="28"/>
          <w:szCs w:val="28"/>
        </w:rPr>
      </w:pPr>
      <w:r w:rsidRPr="00FA721C">
        <w:rPr>
          <w:b/>
          <w:sz w:val="28"/>
          <w:szCs w:val="28"/>
        </w:rPr>
        <w:t xml:space="preserve">культуры и массового спорта и расчетные показатели максимально допустимого уровня территориальной </w:t>
      </w:r>
    </w:p>
    <w:p w:rsidR="009B32CE" w:rsidRDefault="009B32CE" w:rsidP="009B32CE">
      <w:pPr>
        <w:jc w:val="center"/>
        <w:rPr>
          <w:b/>
          <w:sz w:val="28"/>
          <w:szCs w:val="28"/>
        </w:rPr>
      </w:pPr>
      <w:r w:rsidRPr="00FA721C">
        <w:rPr>
          <w:b/>
          <w:sz w:val="28"/>
          <w:szCs w:val="28"/>
        </w:rPr>
        <w:t>доступности таких объектов</w:t>
      </w:r>
    </w:p>
    <w:p w:rsidR="009B32CE" w:rsidRDefault="009B32CE" w:rsidP="009B32CE">
      <w:pPr>
        <w:autoSpaceDE w:val="0"/>
        <w:autoSpaceDN w:val="0"/>
        <w:adjustRightInd w:val="0"/>
        <w:rPr>
          <w:rFonts w:ascii="Tms Rmn" w:hAnsi="Tms Rmn"/>
        </w:rPr>
      </w:pPr>
    </w:p>
    <w:tbl>
      <w:tblPr>
        <w:tblW w:w="15276" w:type="dxa"/>
        <w:tblInd w:w="-116" w:type="dxa"/>
        <w:tblLayout w:type="fixed"/>
        <w:tblLook w:val="00A0" w:firstRow="1" w:lastRow="0" w:firstColumn="1" w:lastColumn="0" w:noHBand="0" w:noVBand="0"/>
      </w:tblPr>
      <w:tblGrid>
        <w:gridCol w:w="674"/>
        <w:gridCol w:w="5955"/>
        <w:gridCol w:w="1559"/>
        <w:gridCol w:w="2126"/>
        <w:gridCol w:w="4962"/>
      </w:tblGrid>
      <w:tr w:rsidR="009B32CE" w:rsidTr="004235DD">
        <w:tc>
          <w:tcPr>
            <w:tcW w:w="674" w:type="dxa"/>
            <w:tcBorders>
              <w:top w:val="single" w:sz="6" w:space="0" w:color="000000"/>
              <w:left w:val="single" w:sz="6" w:space="0" w:color="000000"/>
              <w:bottom w:val="single" w:sz="6" w:space="0" w:color="000000"/>
              <w:right w:val="single" w:sz="6" w:space="0" w:color="000000"/>
            </w:tcBorders>
            <w:vAlign w:val="center"/>
          </w:tcPr>
          <w:p w:rsidR="009B32CE" w:rsidRPr="009B32CE" w:rsidRDefault="009B32CE" w:rsidP="00EC1625">
            <w:pPr>
              <w:autoSpaceDE w:val="0"/>
              <w:autoSpaceDN w:val="0"/>
              <w:adjustRightInd w:val="0"/>
              <w:jc w:val="center"/>
              <w:rPr>
                <w:color w:val="000000"/>
                <w:sz w:val="20"/>
                <w:szCs w:val="20"/>
              </w:rPr>
            </w:pPr>
            <w:r w:rsidRPr="009B32CE">
              <w:rPr>
                <w:color w:val="000000"/>
                <w:sz w:val="20"/>
                <w:szCs w:val="20"/>
              </w:rPr>
              <w:t>№</w:t>
            </w:r>
          </w:p>
          <w:p w:rsidR="009B32CE" w:rsidRPr="009B32CE" w:rsidRDefault="009B32CE" w:rsidP="00EC1625">
            <w:pPr>
              <w:autoSpaceDE w:val="0"/>
              <w:autoSpaceDN w:val="0"/>
              <w:adjustRightInd w:val="0"/>
              <w:jc w:val="center"/>
              <w:rPr>
                <w:color w:val="000000"/>
                <w:sz w:val="20"/>
                <w:szCs w:val="20"/>
              </w:rPr>
            </w:pPr>
            <w:r w:rsidRPr="009B32CE">
              <w:rPr>
                <w:color w:val="000000"/>
                <w:sz w:val="20"/>
                <w:szCs w:val="20"/>
              </w:rPr>
              <w:t>п/п</w:t>
            </w:r>
          </w:p>
        </w:tc>
        <w:tc>
          <w:tcPr>
            <w:tcW w:w="5955" w:type="dxa"/>
            <w:tcBorders>
              <w:top w:val="single" w:sz="6" w:space="0" w:color="000000"/>
              <w:left w:val="single" w:sz="6" w:space="0" w:color="000000"/>
              <w:bottom w:val="single" w:sz="6" w:space="0" w:color="000000"/>
              <w:right w:val="single" w:sz="6" w:space="0" w:color="000000"/>
            </w:tcBorders>
            <w:vAlign w:val="center"/>
          </w:tcPr>
          <w:p w:rsidR="009B32CE" w:rsidRPr="009B32CE" w:rsidRDefault="009B32CE" w:rsidP="00EC1625">
            <w:pPr>
              <w:autoSpaceDE w:val="0"/>
              <w:autoSpaceDN w:val="0"/>
              <w:adjustRightInd w:val="0"/>
              <w:jc w:val="center"/>
              <w:rPr>
                <w:color w:val="000000"/>
                <w:sz w:val="20"/>
                <w:szCs w:val="20"/>
              </w:rPr>
            </w:pPr>
            <w:r w:rsidRPr="009B32CE">
              <w:rPr>
                <w:color w:val="000000"/>
                <w:sz w:val="20"/>
                <w:szCs w:val="20"/>
              </w:rPr>
              <w:t>Наименование вида объекта</w:t>
            </w:r>
          </w:p>
        </w:tc>
        <w:tc>
          <w:tcPr>
            <w:tcW w:w="1559" w:type="dxa"/>
            <w:tcBorders>
              <w:top w:val="single" w:sz="6" w:space="0" w:color="000000"/>
              <w:left w:val="single" w:sz="6" w:space="0" w:color="000000"/>
              <w:bottom w:val="single" w:sz="6" w:space="0" w:color="000000"/>
              <w:right w:val="single" w:sz="6" w:space="0" w:color="000000"/>
            </w:tcBorders>
            <w:vAlign w:val="center"/>
          </w:tcPr>
          <w:p w:rsidR="009B32CE" w:rsidRDefault="009B32CE" w:rsidP="00EC1625">
            <w:pPr>
              <w:autoSpaceDE w:val="0"/>
              <w:autoSpaceDN w:val="0"/>
              <w:adjustRightInd w:val="0"/>
              <w:jc w:val="center"/>
              <w:rPr>
                <w:color w:val="000000"/>
                <w:sz w:val="20"/>
                <w:szCs w:val="20"/>
              </w:rPr>
            </w:pPr>
            <w:r w:rsidRPr="009B32CE">
              <w:rPr>
                <w:color w:val="000000"/>
                <w:sz w:val="20"/>
                <w:szCs w:val="20"/>
              </w:rPr>
              <w:t xml:space="preserve">Показатель, </w:t>
            </w:r>
            <w:r w:rsidRPr="009B32CE">
              <w:rPr>
                <w:color w:val="000000"/>
                <w:sz w:val="20"/>
                <w:szCs w:val="20"/>
              </w:rPr>
              <w:br/>
              <w:t xml:space="preserve">единица </w:t>
            </w:r>
          </w:p>
          <w:p w:rsidR="009B32CE" w:rsidRPr="009B32CE" w:rsidRDefault="009B32CE" w:rsidP="00EC1625">
            <w:pPr>
              <w:autoSpaceDE w:val="0"/>
              <w:autoSpaceDN w:val="0"/>
              <w:adjustRightInd w:val="0"/>
              <w:jc w:val="center"/>
              <w:rPr>
                <w:color w:val="000000"/>
                <w:sz w:val="20"/>
                <w:szCs w:val="20"/>
              </w:rPr>
            </w:pPr>
            <w:r w:rsidRPr="009B32CE">
              <w:rPr>
                <w:color w:val="000000"/>
                <w:sz w:val="20"/>
                <w:szCs w:val="20"/>
              </w:rPr>
              <w:t xml:space="preserve">измерения </w:t>
            </w:r>
          </w:p>
        </w:tc>
        <w:tc>
          <w:tcPr>
            <w:tcW w:w="2126" w:type="dxa"/>
            <w:tcBorders>
              <w:top w:val="single" w:sz="6" w:space="0" w:color="000000"/>
              <w:left w:val="single" w:sz="6" w:space="0" w:color="000000"/>
              <w:bottom w:val="single" w:sz="6" w:space="0" w:color="000000"/>
              <w:right w:val="single" w:sz="6" w:space="0" w:color="000000"/>
            </w:tcBorders>
            <w:vAlign w:val="center"/>
          </w:tcPr>
          <w:p w:rsidR="009B32CE" w:rsidRDefault="009B32CE" w:rsidP="009B32CE">
            <w:pPr>
              <w:autoSpaceDE w:val="0"/>
              <w:autoSpaceDN w:val="0"/>
              <w:adjustRightInd w:val="0"/>
              <w:jc w:val="center"/>
              <w:rPr>
                <w:color w:val="000000"/>
                <w:sz w:val="20"/>
                <w:szCs w:val="20"/>
              </w:rPr>
            </w:pPr>
            <w:r w:rsidRPr="009B32CE">
              <w:rPr>
                <w:color w:val="000000"/>
                <w:sz w:val="20"/>
                <w:szCs w:val="20"/>
              </w:rPr>
              <w:t xml:space="preserve">Показатель </w:t>
            </w:r>
            <w:r w:rsidRPr="009B32CE">
              <w:rPr>
                <w:color w:val="000000"/>
                <w:sz w:val="20"/>
                <w:szCs w:val="20"/>
              </w:rPr>
              <w:br/>
              <w:t xml:space="preserve">минимальной </w:t>
            </w:r>
          </w:p>
          <w:p w:rsidR="009B32CE" w:rsidRPr="009B32CE" w:rsidRDefault="009B32CE" w:rsidP="009B32CE">
            <w:pPr>
              <w:autoSpaceDE w:val="0"/>
              <w:autoSpaceDN w:val="0"/>
              <w:adjustRightInd w:val="0"/>
              <w:jc w:val="center"/>
              <w:rPr>
                <w:color w:val="000000"/>
                <w:sz w:val="20"/>
                <w:szCs w:val="20"/>
              </w:rPr>
            </w:pPr>
            <w:r w:rsidRPr="009B32CE">
              <w:rPr>
                <w:color w:val="000000"/>
                <w:sz w:val="20"/>
                <w:szCs w:val="20"/>
              </w:rPr>
              <w:t xml:space="preserve">обеспеченности </w:t>
            </w:r>
          </w:p>
        </w:tc>
        <w:tc>
          <w:tcPr>
            <w:tcW w:w="4962" w:type="dxa"/>
            <w:tcBorders>
              <w:top w:val="single" w:sz="6" w:space="0" w:color="000000"/>
              <w:left w:val="single" w:sz="6" w:space="0" w:color="000000"/>
              <w:bottom w:val="single" w:sz="6" w:space="0" w:color="000000"/>
              <w:right w:val="single" w:sz="6" w:space="0" w:color="000000"/>
            </w:tcBorders>
            <w:vAlign w:val="center"/>
          </w:tcPr>
          <w:p w:rsidR="009B32CE" w:rsidRPr="009B32CE" w:rsidRDefault="009B32CE" w:rsidP="00EC1625">
            <w:pPr>
              <w:autoSpaceDE w:val="0"/>
              <w:autoSpaceDN w:val="0"/>
              <w:adjustRightInd w:val="0"/>
              <w:jc w:val="center"/>
              <w:rPr>
                <w:color w:val="000000"/>
                <w:sz w:val="20"/>
                <w:szCs w:val="20"/>
              </w:rPr>
            </w:pPr>
            <w:r w:rsidRPr="009B32CE">
              <w:rPr>
                <w:color w:val="000000"/>
                <w:sz w:val="20"/>
                <w:szCs w:val="20"/>
              </w:rPr>
              <w:t xml:space="preserve">Показатель </w:t>
            </w:r>
            <w:r w:rsidRPr="009B32CE">
              <w:rPr>
                <w:color w:val="000000"/>
                <w:sz w:val="20"/>
                <w:szCs w:val="20"/>
              </w:rPr>
              <w:br/>
              <w:t>максимальной доступности</w:t>
            </w:r>
          </w:p>
        </w:tc>
      </w:tr>
      <w:tr w:rsidR="009B32CE" w:rsidTr="004235DD">
        <w:tc>
          <w:tcPr>
            <w:tcW w:w="674"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center"/>
              <w:rPr>
                <w:color w:val="000000"/>
                <w:lang w:val="en-US"/>
              </w:rPr>
            </w:pPr>
            <w:r w:rsidRPr="004235DD">
              <w:rPr>
                <w:color w:val="000000"/>
                <w:lang w:val="en-US"/>
              </w:rPr>
              <w:t>1</w:t>
            </w:r>
          </w:p>
        </w:tc>
        <w:tc>
          <w:tcPr>
            <w:tcW w:w="5955"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both"/>
            </w:pPr>
            <w:r w:rsidRPr="004235DD">
              <w:t>Многофункциональные спортивные комплексы, физкультурно-оздоровительные комплексы вместимостью до 500 человек</w:t>
            </w:r>
          </w:p>
        </w:tc>
        <w:tc>
          <w:tcPr>
            <w:tcW w:w="1559" w:type="dxa"/>
            <w:tcBorders>
              <w:top w:val="single" w:sz="6" w:space="0" w:color="000000"/>
              <w:left w:val="single" w:sz="6" w:space="0" w:color="000000"/>
              <w:bottom w:val="single" w:sz="6" w:space="0" w:color="000000"/>
              <w:right w:val="single" w:sz="6" w:space="0" w:color="000000"/>
            </w:tcBorders>
            <w:vAlign w:val="center"/>
          </w:tcPr>
          <w:p w:rsidR="009B32CE" w:rsidRPr="004235DD" w:rsidRDefault="009B32CE" w:rsidP="00EC1625">
            <w:pPr>
              <w:autoSpaceDE w:val="0"/>
              <w:autoSpaceDN w:val="0"/>
              <w:adjustRightInd w:val="0"/>
              <w:jc w:val="center"/>
              <w:rPr>
                <w:color w:val="000000"/>
                <w:lang w:val="en-US"/>
              </w:rPr>
            </w:pPr>
            <w:r w:rsidRPr="004235DD">
              <w:rPr>
                <w:color w:val="000000"/>
              </w:rPr>
              <w:t xml:space="preserve">Штук </w:t>
            </w:r>
          </w:p>
        </w:tc>
        <w:tc>
          <w:tcPr>
            <w:tcW w:w="2126" w:type="dxa"/>
            <w:tcBorders>
              <w:top w:val="single" w:sz="6" w:space="0" w:color="000000"/>
              <w:left w:val="single" w:sz="6" w:space="0" w:color="000000"/>
              <w:bottom w:val="single" w:sz="6" w:space="0" w:color="000000"/>
              <w:right w:val="single" w:sz="6" w:space="0" w:color="000000"/>
            </w:tcBorders>
            <w:vAlign w:val="center"/>
          </w:tcPr>
          <w:p w:rsidR="009B32CE" w:rsidRPr="004235DD" w:rsidRDefault="009B32CE" w:rsidP="00EC1625">
            <w:pPr>
              <w:autoSpaceDE w:val="0"/>
              <w:autoSpaceDN w:val="0"/>
              <w:adjustRightInd w:val="0"/>
              <w:jc w:val="center"/>
            </w:pPr>
            <w:r w:rsidRPr="004235DD">
              <w:t>2</w:t>
            </w:r>
          </w:p>
        </w:tc>
        <w:tc>
          <w:tcPr>
            <w:tcW w:w="4962"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center"/>
            </w:pPr>
            <w:r w:rsidRPr="004235DD">
              <w:t xml:space="preserve">Не более 60 мин транспортной доступности (общественным транспортом) </w:t>
            </w:r>
          </w:p>
          <w:p w:rsidR="009B32CE" w:rsidRPr="004235DD" w:rsidRDefault="009B32CE" w:rsidP="00EC1625">
            <w:pPr>
              <w:autoSpaceDE w:val="0"/>
              <w:autoSpaceDN w:val="0"/>
              <w:adjustRightInd w:val="0"/>
              <w:jc w:val="center"/>
              <w:rPr>
                <w:highlight w:val="yellow"/>
              </w:rPr>
            </w:pPr>
          </w:p>
        </w:tc>
      </w:tr>
      <w:tr w:rsidR="009B32CE" w:rsidTr="004235DD">
        <w:tc>
          <w:tcPr>
            <w:tcW w:w="674"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center"/>
              <w:rPr>
                <w:color w:val="000000"/>
                <w:lang w:val="en-US"/>
              </w:rPr>
            </w:pPr>
            <w:r w:rsidRPr="004235DD">
              <w:rPr>
                <w:color w:val="000000"/>
                <w:lang w:val="en-US"/>
              </w:rPr>
              <w:t>2</w:t>
            </w:r>
          </w:p>
        </w:tc>
        <w:tc>
          <w:tcPr>
            <w:tcW w:w="5955"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both"/>
            </w:pPr>
            <w:r w:rsidRPr="004235DD">
              <w:t>Стадионы, спортивные залы вместимостью до 500 человек</w:t>
            </w:r>
          </w:p>
        </w:tc>
        <w:tc>
          <w:tcPr>
            <w:tcW w:w="1559" w:type="dxa"/>
            <w:tcBorders>
              <w:top w:val="single" w:sz="6" w:space="0" w:color="000000"/>
              <w:left w:val="single" w:sz="6" w:space="0" w:color="000000"/>
              <w:bottom w:val="single" w:sz="6" w:space="0" w:color="000000"/>
              <w:right w:val="single" w:sz="6" w:space="0" w:color="000000"/>
            </w:tcBorders>
            <w:vAlign w:val="center"/>
          </w:tcPr>
          <w:p w:rsidR="009B32CE" w:rsidRPr="004235DD" w:rsidRDefault="009B32CE" w:rsidP="00EC1625">
            <w:pPr>
              <w:autoSpaceDE w:val="0"/>
              <w:autoSpaceDN w:val="0"/>
              <w:adjustRightInd w:val="0"/>
              <w:jc w:val="center"/>
              <w:rPr>
                <w:color w:val="000000"/>
              </w:rPr>
            </w:pPr>
            <w:r w:rsidRPr="004235DD">
              <w:rPr>
                <w:color w:val="000000"/>
              </w:rPr>
              <w:t>Штук</w:t>
            </w:r>
          </w:p>
        </w:tc>
        <w:tc>
          <w:tcPr>
            <w:tcW w:w="2126" w:type="dxa"/>
            <w:tcBorders>
              <w:top w:val="single" w:sz="6" w:space="0" w:color="000000"/>
              <w:left w:val="single" w:sz="6" w:space="0" w:color="000000"/>
              <w:bottom w:val="single" w:sz="6" w:space="0" w:color="000000"/>
              <w:right w:val="single" w:sz="6" w:space="0" w:color="000000"/>
            </w:tcBorders>
            <w:vAlign w:val="center"/>
          </w:tcPr>
          <w:p w:rsidR="009B32CE" w:rsidRPr="004235DD" w:rsidRDefault="009B32CE" w:rsidP="00EC1625">
            <w:pPr>
              <w:autoSpaceDE w:val="0"/>
              <w:autoSpaceDN w:val="0"/>
              <w:adjustRightInd w:val="0"/>
              <w:jc w:val="center"/>
            </w:pPr>
            <w:r w:rsidRPr="004235DD">
              <w:t>10</w:t>
            </w:r>
          </w:p>
        </w:tc>
        <w:tc>
          <w:tcPr>
            <w:tcW w:w="4962"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center"/>
              <w:rPr>
                <w:highlight w:val="yellow"/>
              </w:rPr>
            </w:pPr>
            <w:r w:rsidRPr="004235DD">
              <w:t>Не более 15 мин шаговой доступности</w:t>
            </w:r>
          </w:p>
        </w:tc>
      </w:tr>
      <w:tr w:rsidR="009B32CE" w:rsidTr="004235DD">
        <w:tc>
          <w:tcPr>
            <w:tcW w:w="674"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center"/>
              <w:rPr>
                <w:color w:val="000000"/>
                <w:lang w:val="en-US"/>
              </w:rPr>
            </w:pPr>
            <w:r w:rsidRPr="004235DD">
              <w:rPr>
                <w:color w:val="000000"/>
                <w:lang w:val="en-US"/>
              </w:rPr>
              <w:t>3</w:t>
            </w:r>
          </w:p>
        </w:tc>
        <w:tc>
          <w:tcPr>
            <w:tcW w:w="5955"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both"/>
            </w:pPr>
            <w:r w:rsidRPr="004235DD">
              <w:t>Крытые спортивные объекты с искусственным льдом, манежи вместимостью до 500 человек</w:t>
            </w:r>
          </w:p>
        </w:tc>
        <w:tc>
          <w:tcPr>
            <w:tcW w:w="1559" w:type="dxa"/>
            <w:tcBorders>
              <w:top w:val="single" w:sz="6" w:space="0" w:color="000000"/>
              <w:left w:val="single" w:sz="6" w:space="0" w:color="000000"/>
              <w:bottom w:val="single" w:sz="6" w:space="0" w:color="000000"/>
              <w:right w:val="single" w:sz="6" w:space="0" w:color="000000"/>
            </w:tcBorders>
            <w:vAlign w:val="center"/>
          </w:tcPr>
          <w:p w:rsidR="009B32CE" w:rsidRPr="004235DD" w:rsidRDefault="009B32CE" w:rsidP="00EC1625">
            <w:pPr>
              <w:autoSpaceDE w:val="0"/>
              <w:autoSpaceDN w:val="0"/>
              <w:adjustRightInd w:val="0"/>
              <w:jc w:val="center"/>
              <w:rPr>
                <w:color w:val="000000"/>
              </w:rPr>
            </w:pPr>
            <w:r w:rsidRPr="004235DD">
              <w:rPr>
                <w:color w:val="000000"/>
              </w:rPr>
              <w:t>Штук</w:t>
            </w:r>
          </w:p>
        </w:tc>
        <w:tc>
          <w:tcPr>
            <w:tcW w:w="2126" w:type="dxa"/>
            <w:tcBorders>
              <w:top w:val="single" w:sz="6" w:space="0" w:color="000000"/>
              <w:left w:val="single" w:sz="6" w:space="0" w:color="000000"/>
              <w:bottom w:val="single" w:sz="6" w:space="0" w:color="000000"/>
              <w:right w:val="single" w:sz="6" w:space="0" w:color="000000"/>
            </w:tcBorders>
            <w:vAlign w:val="center"/>
          </w:tcPr>
          <w:p w:rsidR="009B32CE" w:rsidRPr="004235DD" w:rsidRDefault="009B32CE" w:rsidP="00EC1625">
            <w:pPr>
              <w:autoSpaceDE w:val="0"/>
              <w:autoSpaceDN w:val="0"/>
              <w:adjustRightInd w:val="0"/>
              <w:jc w:val="center"/>
            </w:pPr>
            <w:r w:rsidRPr="004235DD">
              <w:t>8</w:t>
            </w:r>
          </w:p>
        </w:tc>
        <w:tc>
          <w:tcPr>
            <w:tcW w:w="4962"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center"/>
            </w:pPr>
            <w:r w:rsidRPr="004235DD">
              <w:t xml:space="preserve">Не более 60 мин транспортной доступности (общественным транспортом) </w:t>
            </w:r>
          </w:p>
          <w:p w:rsidR="009B32CE" w:rsidRPr="004235DD" w:rsidRDefault="009B32CE" w:rsidP="00EC1625">
            <w:pPr>
              <w:autoSpaceDE w:val="0"/>
              <w:autoSpaceDN w:val="0"/>
              <w:adjustRightInd w:val="0"/>
              <w:jc w:val="center"/>
              <w:rPr>
                <w:highlight w:val="yellow"/>
              </w:rPr>
            </w:pPr>
          </w:p>
        </w:tc>
      </w:tr>
      <w:tr w:rsidR="009B32CE" w:rsidTr="004235DD">
        <w:tc>
          <w:tcPr>
            <w:tcW w:w="674"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center"/>
              <w:rPr>
                <w:color w:val="000000"/>
                <w:lang w:val="en-US"/>
              </w:rPr>
            </w:pPr>
            <w:r w:rsidRPr="004235DD">
              <w:rPr>
                <w:color w:val="000000"/>
                <w:lang w:val="en-US"/>
              </w:rPr>
              <w:t>4</w:t>
            </w:r>
          </w:p>
        </w:tc>
        <w:tc>
          <w:tcPr>
            <w:tcW w:w="5955"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both"/>
            </w:pPr>
            <w:r w:rsidRPr="004235DD">
              <w:t>Плавательные бассейны с длиной плавательной дорожки не менее 25 метров</w:t>
            </w:r>
          </w:p>
        </w:tc>
        <w:tc>
          <w:tcPr>
            <w:tcW w:w="1559" w:type="dxa"/>
            <w:tcBorders>
              <w:top w:val="single" w:sz="6" w:space="0" w:color="000000"/>
              <w:left w:val="single" w:sz="6" w:space="0" w:color="000000"/>
              <w:bottom w:val="single" w:sz="6" w:space="0" w:color="000000"/>
              <w:right w:val="single" w:sz="6" w:space="0" w:color="000000"/>
            </w:tcBorders>
            <w:vAlign w:val="center"/>
          </w:tcPr>
          <w:p w:rsidR="009B32CE" w:rsidRPr="004235DD" w:rsidRDefault="009B32CE" w:rsidP="00EC1625">
            <w:pPr>
              <w:autoSpaceDE w:val="0"/>
              <w:autoSpaceDN w:val="0"/>
              <w:adjustRightInd w:val="0"/>
              <w:jc w:val="center"/>
              <w:rPr>
                <w:color w:val="000000"/>
              </w:rPr>
            </w:pPr>
            <w:r w:rsidRPr="004235DD">
              <w:rPr>
                <w:color w:val="000000"/>
              </w:rPr>
              <w:t>Штук</w:t>
            </w:r>
          </w:p>
        </w:tc>
        <w:tc>
          <w:tcPr>
            <w:tcW w:w="2126" w:type="dxa"/>
            <w:tcBorders>
              <w:top w:val="single" w:sz="6" w:space="0" w:color="000000"/>
              <w:left w:val="single" w:sz="6" w:space="0" w:color="000000"/>
              <w:bottom w:val="single" w:sz="6" w:space="0" w:color="000000"/>
              <w:right w:val="single" w:sz="6" w:space="0" w:color="000000"/>
            </w:tcBorders>
            <w:vAlign w:val="center"/>
          </w:tcPr>
          <w:p w:rsidR="009B32CE" w:rsidRPr="004235DD" w:rsidRDefault="009B32CE" w:rsidP="00EC1625">
            <w:pPr>
              <w:autoSpaceDE w:val="0"/>
              <w:autoSpaceDN w:val="0"/>
              <w:adjustRightInd w:val="0"/>
              <w:jc w:val="center"/>
            </w:pPr>
            <w:r w:rsidRPr="004235DD">
              <w:t>1</w:t>
            </w:r>
          </w:p>
        </w:tc>
        <w:tc>
          <w:tcPr>
            <w:tcW w:w="4962"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center"/>
            </w:pPr>
            <w:r w:rsidRPr="004235DD">
              <w:t xml:space="preserve">Не более 60 мин транспортной доступности (общественным транспортом) </w:t>
            </w:r>
          </w:p>
          <w:p w:rsidR="009B32CE" w:rsidRPr="004235DD" w:rsidRDefault="009B32CE" w:rsidP="00EC1625">
            <w:pPr>
              <w:autoSpaceDE w:val="0"/>
              <w:autoSpaceDN w:val="0"/>
              <w:adjustRightInd w:val="0"/>
              <w:jc w:val="center"/>
            </w:pPr>
          </w:p>
        </w:tc>
      </w:tr>
      <w:tr w:rsidR="009B32CE" w:rsidTr="004235DD">
        <w:tc>
          <w:tcPr>
            <w:tcW w:w="674"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center"/>
              <w:rPr>
                <w:color w:val="000000"/>
                <w:lang w:val="en-US"/>
              </w:rPr>
            </w:pPr>
            <w:r w:rsidRPr="004235DD">
              <w:rPr>
                <w:color w:val="000000"/>
                <w:lang w:val="en-US"/>
              </w:rPr>
              <w:t>5</w:t>
            </w:r>
          </w:p>
        </w:tc>
        <w:tc>
          <w:tcPr>
            <w:tcW w:w="5955"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both"/>
            </w:pPr>
            <w:r w:rsidRPr="004235DD">
              <w:t>Лыжные базы с трассой длиной до 5 километров</w:t>
            </w:r>
          </w:p>
        </w:tc>
        <w:tc>
          <w:tcPr>
            <w:tcW w:w="1559" w:type="dxa"/>
            <w:tcBorders>
              <w:top w:val="single" w:sz="6" w:space="0" w:color="000000"/>
              <w:left w:val="single" w:sz="6" w:space="0" w:color="000000"/>
              <w:bottom w:val="single" w:sz="6" w:space="0" w:color="000000"/>
              <w:right w:val="single" w:sz="6" w:space="0" w:color="000000"/>
            </w:tcBorders>
            <w:vAlign w:val="center"/>
          </w:tcPr>
          <w:p w:rsidR="009B32CE" w:rsidRPr="004235DD" w:rsidRDefault="009B32CE" w:rsidP="00EC1625">
            <w:pPr>
              <w:autoSpaceDE w:val="0"/>
              <w:autoSpaceDN w:val="0"/>
              <w:adjustRightInd w:val="0"/>
              <w:jc w:val="center"/>
              <w:rPr>
                <w:color w:val="000000"/>
              </w:rPr>
            </w:pPr>
            <w:r w:rsidRPr="004235DD">
              <w:rPr>
                <w:color w:val="000000"/>
              </w:rPr>
              <w:t>Штук</w:t>
            </w:r>
          </w:p>
        </w:tc>
        <w:tc>
          <w:tcPr>
            <w:tcW w:w="2126" w:type="dxa"/>
            <w:tcBorders>
              <w:top w:val="single" w:sz="6" w:space="0" w:color="000000"/>
              <w:left w:val="single" w:sz="6" w:space="0" w:color="000000"/>
              <w:bottom w:val="single" w:sz="6" w:space="0" w:color="000000"/>
              <w:right w:val="single" w:sz="6" w:space="0" w:color="000000"/>
            </w:tcBorders>
            <w:vAlign w:val="center"/>
          </w:tcPr>
          <w:p w:rsidR="009B32CE" w:rsidRPr="004235DD" w:rsidRDefault="007747EE" w:rsidP="00EC1625">
            <w:pPr>
              <w:autoSpaceDE w:val="0"/>
              <w:autoSpaceDN w:val="0"/>
              <w:adjustRightInd w:val="0"/>
              <w:jc w:val="center"/>
            </w:pPr>
            <w:r w:rsidRPr="004235DD">
              <w:t>1</w:t>
            </w:r>
          </w:p>
        </w:tc>
        <w:tc>
          <w:tcPr>
            <w:tcW w:w="4962" w:type="dxa"/>
            <w:tcBorders>
              <w:top w:val="single" w:sz="6" w:space="0" w:color="000000"/>
              <w:left w:val="single" w:sz="6" w:space="0" w:color="000000"/>
              <w:bottom w:val="single" w:sz="6" w:space="0" w:color="000000"/>
              <w:right w:val="single" w:sz="6" w:space="0" w:color="000000"/>
            </w:tcBorders>
          </w:tcPr>
          <w:p w:rsidR="009B32CE" w:rsidRPr="004235DD" w:rsidRDefault="009B32CE" w:rsidP="00EC1625">
            <w:pPr>
              <w:autoSpaceDE w:val="0"/>
              <w:autoSpaceDN w:val="0"/>
              <w:adjustRightInd w:val="0"/>
              <w:jc w:val="center"/>
            </w:pPr>
            <w:r w:rsidRPr="004235DD">
              <w:t>Не устанавливается</w:t>
            </w:r>
          </w:p>
        </w:tc>
      </w:tr>
      <w:tr w:rsidR="004235DD" w:rsidTr="004235DD">
        <w:tc>
          <w:tcPr>
            <w:tcW w:w="674" w:type="dxa"/>
            <w:tcBorders>
              <w:top w:val="single" w:sz="6" w:space="0" w:color="000000"/>
              <w:left w:val="single" w:sz="6" w:space="0" w:color="000000"/>
              <w:bottom w:val="single" w:sz="6" w:space="0" w:color="000000"/>
              <w:right w:val="single" w:sz="6" w:space="0" w:color="000000"/>
            </w:tcBorders>
          </w:tcPr>
          <w:p w:rsidR="004235DD" w:rsidRPr="004235DD" w:rsidRDefault="004235DD" w:rsidP="00EC1625">
            <w:pPr>
              <w:autoSpaceDE w:val="0"/>
              <w:autoSpaceDN w:val="0"/>
              <w:adjustRightInd w:val="0"/>
              <w:jc w:val="center"/>
              <w:rPr>
                <w:color w:val="000000"/>
              </w:rPr>
            </w:pPr>
            <w:r>
              <w:rPr>
                <w:color w:val="000000"/>
              </w:rPr>
              <w:t>6</w:t>
            </w:r>
          </w:p>
        </w:tc>
        <w:tc>
          <w:tcPr>
            <w:tcW w:w="5955" w:type="dxa"/>
            <w:tcBorders>
              <w:top w:val="single" w:sz="6" w:space="0" w:color="000000"/>
              <w:left w:val="single" w:sz="6" w:space="0" w:color="000000"/>
              <w:bottom w:val="single" w:sz="6" w:space="0" w:color="000000"/>
              <w:right w:val="single" w:sz="6" w:space="0" w:color="000000"/>
            </w:tcBorders>
          </w:tcPr>
          <w:p w:rsidR="004235DD" w:rsidRPr="004235DD" w:rsidRDefault="004235DD" w:rsidP="004235DD">
            <w:pPr>
              <w:autoSpaceDE w:val="0"/>
              <w:autoSpaceDN w:val="0"/>
              <w:adjustRightInd w:val="0"/>
              <w:jc w:val="both"/>
            </w:pPr>
            <w:r w:rsidRPr="0095411C">
              <w:t>Здания и сооружения для проведения районных официальных</w:t>
            </w:r>
            <w:r>
              <w:t xml:space="preserve"> физкультурно-</w:t>
            </w:r>
            <w:r w:rsidRPr="0095411C">
              <w:t>оздоровительных и спортивных мероприятий (включая физкультурно-</w:t>
            </w:r>
            <w:r>
              <w:t>оздоровительные комплексы)</w:t>
            </w:r>
          </w:p>
        </w:tc>
        <w:tc>
          <w:tcPr>
            <w:tcW w:w="1559" w:type="dxa"/>
            <w:tcBorders>
              <w:top w:val="single" w:sz="6" w:space="0" w:color="000000"/>
              <w:left w:val="single" w:sz="6" w:space="0" w:color="000000"/>
              <w:bottom w:val="single" w:sz="6" w:space="0" w:color="000000"/>
              <w:right w:val="single" w:sz="6" w:space="0" w:color="000000"/>
            </w:tcBorders>
            <w:vAlign w:val="center"/>
          </w:tcPr>
          <w:p w:rsidR="004235DD" w:rsidRPr="004235DD" w:rsidRDefault="004235DD" w:rsidP="00EC1625">
            <w:pPr>
              <w:autoSpaceDE w:val="0"/>
              <w:autoSpaceDN w:val="0"/>
              <w:adjustRightInd w:val="0"/>
              <w:jc w:val="center"/>
              <w:rPr>
                <w:color w:val="000000"/>
              </w:rPr>
            </w:pPr>
            <w:r w:rsidRPr="0095411C">
              <w:t>Объект</w:t>
            </w: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4235DD" w:rsidRPr="004235DD" w:rsidRDefault="004235DD" w:rsidP="00EC1625">
            <w:pPr>
              <w:autoSpaceDE w:val="0"/>
              <w:autoSpaceDN w:val="0"/>
              <w:adjustRightInd w:val="0"/>
              <w:jc w:val="center"/>
            </w:pPr>
            <w:r>
              <w:t>1 объект на 5 тыс. жителей</w:t>
            </w:r>
          </w:p>
        </w:tc>
        <w:tc>
          <w:tcPr>
            <w:tcW w:w="4962" w:type="dxa"/>
            <w:tcBorders>
              <w:top w:val="single" w:sz="6" w:space="0" w:color="000000"/>
              <w:left w:val="single" w:sz="6" w:space="0" w:color="000000"/>
              <w:bottom w:val="single" w:sz="6" w:space="0" w:color="000000"/>
              <w:right w:val="single" w:sz="6" w:space="0" w:color="000000"/>
            </w:tcBorders>
          </w:tcPr>
          <w:p w:rsidR="004235DD" w:rsidRDefault="004235DD" w:rsidP="00EC1625">
            <w:pPr>
              <w:autoSpaceDE w:val="0"/>
              <w:autoSpaceDN w:val="0"/>
              <w:adjustRightInd w:val="0"/>
              <w:jc w:val="center"/>
            </w:pPr>
          </w:p>
          <w:p w:rsidR="004235DD" w:rsidRPr="004235DD" w:rsidRDefault="004235DD" w:rsidP="00EC1625">
            <w:pPr>
              <w:autoSpaceDE w:val="0"/>
              <w:autoSpaceDN w:val="0"/>
              <w:adjustRightInd w:val="0"/>
              <w:jc w:val="center"/>
            </w:pPr>
            <w:r>
              <w:t>1,5 км</w:t>
            </w:r>
          </w:p>
        </w:tc>
      </w:tr>
      <w:tr w:rsidR="004235DD" w:rsidTr="004235DD">
        <w:tc>
          <w:tcPr>
            <w:tcW w:w="674" w:type="dxa"/>
            <w:tcBorders>
              <w:top w:val="single" w:sz="6" w:space="0" w:color="000000"/>
              <w:left w:val="single" w:sz="6" w:space="0" w:color="000000"/>
              <w:bottom w:val="single" w:sz="6" w:space="0" w:color="000000"/>
              <w:right w:val="single" w:sz="6" w:space="0" w:color="000000"/>
            </w:tcBorders>
          </w:tcPr>
          <w:p w:rsidR="004235DD" w:rsidRDefault="004235DD" w:rsidP="00EC1625">
            <w:pPr>
              <w:autoSpaceDE w:val="0"/>
              <w:autoSpaceDN w:val="0"/>
              <w:adjustRightInd w:val="0"/>
              <w:jc w:val="center"/>
              <w:rPr>
                <w:color w:val="000000"/>
              </w:rPr>
            </w:pPr>
            <w:r>
              <w:rPr>
                <w:color w:val="000000"/>
              </w:rPr>
              <w:t>7</w:t>
            </w:r>
          </w:p>
        </w:tc>
        <w:tc>
          <w:tcPr>
            <w:tcW w:w="5955" w:type="dxa"/>
            <w:tcBorders>
              <w:top w:val="single" w:sz="6" w:space="0" w:color="000000"/>
              <w:left w:val="single" w:sz="6" w:space="0" w:color="000000"/>
              <w:bottom w:val="single" w:sz="6" w:space="0" w:color="000000"/>
              <w:right w:val="single" w:sz="6" w:space="0" w:color="000000"/>
            </w:tcBorders>
          </w:tcPr>
          <w:p w:rsidR="004235DD" w:rsidRPr="0095411C" w:rsidRDefault="004235DD" w:rsidP="004235DD">
            <w:pPr>
              <w:autoSpaceDE w:val="0"/>
              <w:autoSpaceDN w:val="0"/>
              <w:adjustRightInd w:val="0"/>
              <w:jc w:val="both"/>
            </w:pPr>
            <w:r w:rsidRPr="0095411C">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4235DD" w:rsidRPr="0095411C" w:rsidRDefault="004235DD" w:rsidP="00EC1625">
            <w:pPr>
              <w:autoSpaceDE w:val="0"/>
              <w:autoSpaceDN w:val="0"/>
              <w:adjustRightInd w:val="0"/>
              <w:jc w:val="center"/>
            </w:pPr>
          </w:p>
        </w:tc>
        <w:tc>
          <w:tcPr>
            <w:tcW w:w="2126" w:type="dxa"/>
            <w:tcBorders>
              <w:top w:val="single" w:sz="6" w:space="0" w:color="000000"/>
              <w:left w:val="single" w:sz="6" w:space="0" w:color="000000"/>
              <w:bottom w:val="single" w:sz="6" w:space="0" w:color="000000"/>
              <w:right w:val="single" w:sz="6" w:space="0" w:color="000000"/>
            </w:tcBorders>
            <w:vAlign w:val="center"/>
          </w:tcPr>
          <w:p w:rsidR="004235DD" w:rsidRDefault="004235DD" w:rsidP="00EC1625">
            <w:pPr>
              <w:autoSpaceDE w:val="0"/>
              <w:autoSpaceDN w:val="0"/>
              <w:adjustRightInd w:val="0"/>
              <w:jc w:val="center"/>
            </w:pPr>
            <w:r>
              <w:t>по заданию на проектирование</w:t>
            </w:r>
          </w:p>
        </w:tc>
        <w:tc>
          <w:tcPr>
            <w:tcW w:w="4962" w:type="dxa"/>
            <w:tcBorders>
              <w:top w:val="single" w:sz="6" w:space="0" w:color="000000"/>
              <w:left w:val="single" w:sz="6" w:space="0" w:color="000000"/>
              <w:bottom w:val="single" w:sz="6" w:space="0" w:color="000000"/>
              <w:right w:val="single" w:sz="6" w:space="0" w:color="000000"/>
            </w:tcBorders>
          </w:tcPr>
          <w:p w:rsidR="004235DD" w:rsidRDefault="004235DD" w:rsidP="00EC1625">
            <w:pPr>
              <w:autoSpaceDE w:val="0"/>
              <w:autoSpaceDN w:val="0"/>
              <w:adjustRightInd w:val="0"/>
              <w:jc w:val="center"/>
            </w:pPr>
          </w:p>
          <w:p w:rsidR="004235DD" w:rsidRDefault="004235DD" w:rsidP="00EC1625">
            <w:pPr>
              <w:autoSpaceDE w:val="0"/>
              <w:autoSpaceDN w:val="0"/>
              <w:adjustRightInd w:val="0"/>
              <w:jc w:val="center"/>
            </w:pPr>
          </w:p>
          <w:p w:rsidR="004235DD" w:rsidRDefault="004235DD" w:rsidP="00EC1625">
            <w:pPr>
              <w:autoSpaceDE w:val="0"/>
              <w:autoSpaceDN w:val="0"/>
              <w:adjustRightInd w:val="0"/>
              <w:jc w:val="center"/>
            </w:pPr>
            <w:r>
              <w:t>1,5 км</w:t>
            </w:r>
          </w:p>
        </w:tc>
      </w:tr>
      <w:tr w:rsidR="004235DD" w:rsidTr="004235DD">
        <w:tc>
          <w:tcPr>
            <w:tcW w:w="674" w:type="dxa"/>
            <w:tcBorders>
              <w:top w:val="single" w:sz="6" w:space="0" w:color="000000"/>
              <w:left w:val="single" w:sz="6" w:space="0" w:color="000000"/>
              <w:bottom w:val="single" w:sz="6" w:space="0" w:color="000000"/>
              <w:right w:val="single" w:sz="6" w:space="0" w:color="000000"/>
            </w:tcBorders>
          </w:tcPr>
          <w:p w:rsidR="004235DD" w:rsidRDefault="004235DD" w:rsidP="00EC1625">
            <w:pPr>
              <w:autoSpaceDE w:val="0"/>
              <w:autoSpaceDN w:val="0"/>
              <w:adjustRightInd w:val="0"/>
              <w:jc w:val="center"/>
              <w:rPr>
                <w:color w:val="000000"/>
              </w:rPr>
            </w:pPr>
            <w:r>
              <w:rPr>
                <w:color w:val="000000"/>
              </w:rPr>
              <w:t>8</w:t>
            </w:r>
          </w:p>
        </w:tc>
        <w:tc>
          <w:tcPr>
            <w:tcW w:w="5955" w:type="dxa"/>
            <w:tcBorders>
              <w:top w:val="single" w:sz="6" w:space="0" w:color="000000"/>
              <w:left w:val="single" w:sz="6" w:space="0" w:color="000000"/>
              <w:bottom w:val="single" w:sz="6" w:space="0" w:color="000000"/>
              <w:right w:val="single" w:sz="6" w:space="0" w:color="000000"/>
            </w:tcBorders>
          </w:tcPr>
          <w:p w:rsidR="004235DD" w:rsidRPr="0095411C" w:rsidRDefault="004235DD" w:rsidP="004235DD">
            <w:pPr>
              <w:autoSpaceDE w:val="0"/>
              <w:autoSpaceDN w:val="0"/>
              <w:adjustRightInd w:val="0"/>
              <w:jc w:val="both"/>
            </w:pPr>
            <w:r w:rsidRPr="00991E37">
              <w:t>Помещения для физку</w:t>
            </w:r>
            <w:r>
              <w:t>льтурно-оздоровительных занятий</w:t>
            </w:r>
          </w:p>
        </w:tc>
        <w:tc>
          <w:tcPr>
            <w:tcW w:w="1559" w:type="dxa"/>
            <w:tcBorders>
              <w:top w:val="single" w:sz="6" w:space="0" w:color="000000"/>
              <w:left w:val="single" w:sz="6" w:space="0" w:color="000000"/>
              <w:bottom w:val="single" w:sz="6" w:space="0" w:color="000000"/>
              <w:right w:val="single" w:sz="6" w:space="0" w:color="000000"/>
            </w:tcBorders>
            <w:vAlign w:val="center"/>
          </w:tcPr>
          <w:p w:rsidR="004235DD" w:rsidRPr="004235DD" w:rsidRDefault="004235DD" w:rsidP="00EC1625">
            <w:pPr>
              <w:autoSpaceDE w:val="0"/>
              <w:autoSpaceDN w:val="0"/>
              <w:adjustRightInd w:val="0"/>
              <w:jc w:val="center"/>
              <w:rPr>
                <w:sz w:val="20"/>
                <w:szCs w:val="20"/>
              </w:rPr>
            </w:pPr>
            <w:r w:rsidRPr="004235DD">
              <w:rPr>
                <w:sz w:val="20"/>
                <w:szCs w:val="20"/>
              </w:rPr>
              <w:t>кв.м общей площади на 1 тыс. человек</w:t>
            </w:r>
          </w:p>
        </w:tc>
        <w:tc>
          <w:tcPr>
            <w:tcW w:w="2126" w:type="dxa"/>
            <w:tcBorders>
              <w:top w:val="single" w:sz="6" w:space="0" w:color="000000"/>
              <w:left w:val="single" w:sz="6" w:space="0" w:color="000000"/>
              <w:bottom w:val="single" w:sz="6" w:space="0" w:color="000000"/>
              <w:right w:val="single" w:sz="6" w:space="0" w:color="000000"/>
            </w:tcBorders>
            <w:vAlign w:val="center"/>
          </w:tcPr>
          <w:p w:rsidR="004235DD" w:rsidRDefault="004235DD" w:rsidP="00EC1625">
            <w:pPr>
              <w:autoSpaceDE w:val="0"/>
              <w:autoSpaceDN w:val="0"/>
              <w:adjustRightInd w:val="0"/>
              <w:jc w:val="center"/>
            </w:pPr>
            <w:r>
              <w:t>80</w:t>
            </w:r>
          </w:p>
        </w:tc>
        <w:tc>
          <w:tcPr>
            <w:tcW w:w="4962" w:type="dxa"/>
            <w:tcBorders>
              <w:top w:val="single" w:sz="6" w:space="0" w:color="000000"/>
              <w:left w:val="single" w:sz="6" w:space="0" w:color="000000"/>
              <w:bottom w:val="single" w:sz="6" w:space="0" w:color="000000"/>
              <w:right w:val="single" w:sz="6" w:space="0" w:color="000000"/>
            </w:tcBorders>
            <w:vAlign w:val="center"/>
          </w:tcPr>
          <w:p w:rsidR="004235DD" w:rsidRDefault="004235DD" w:rsidP="00EC1625">
            <w:pPr>
              <w:autoSpaceDE w:val="0"/>
              <w:autoSpaceDN w:val="0"/>
              <w:adjustRightInd w:val="0"/>
              <w:jc w:val="center"/>
            </w:pPr>
          </w:p>
          <w:p w:rsidR="004235DD" w:rsidRDefault="004235DD" w:rsidP="00EC1625">
            <w:pPr>
              <w:autoSpaceDE w:val="0"/>
              <w:autoSpaceDN w:val="0"/>
              <w:adjustRightInd w:val="0"/>
              <w:jc w:val="center"/>
            </w:pPr>
            <w:r>
              <w:t>500 м</w:t>
            </w:r>
          </w:p>
        </w:tc>
      </w:tr>
      <w:tr w:rsidR="004235DD" w:rsidTr="004235DD">
        <w:tc>
          <w:tcPr>
            <w:tcW w:w="674" w:type="dxa"/>
            <w:tcBorders>
              <w:top w:val="single" w:sz="6" w:space="0" w:color="000000"/>
              <w:left w:val="single" w:sz="6" w:space="0" w:color="000000"/>
              <w:bottom w:val="single" w:sz="6" w:space="0" w:color="000000"/>
              <w:right w:val="single" w:sz="6" w:space="0" w:color="000000"/>
            </w:tcBorders>
          </w:tcPr>
          <w:p w:rsidR="004235DD" w:rsidRDefault="004235DD" w:rsidP="00EC1625">
            <w:pPr>
              <w:autoSpaceDE w:val="0"/>
              <w:autoSpaceDN w:val="0"/>
              <w:adjustRightInd w:val="0"/>
              <w:jc w:val="center"/>
              <w:rPr>
                <w:color w:val="000000"/>
              </w:rPr>
            </w:pPr>
            <w:r>
              <w:rPr>
                <w:color w:val="000000"/>
              </w:rPr>
              <w:t>9</w:t>
            </w:r>
          </w:p>
        </w:tc>
        <w:tc>
          <w:tcPr>
            <w:tcW w:w="5955" w:type="dxa"/>
            <w:tcBorders>
              <w:top w:val="single" w:sz="6" w:space="0" w:color="000000"/>
              <w:left w:val="single" w:sz="6" w:space="0" w:color="000000"/>
              <w:bottom w:val="single" w:sz="6" w:space="0" w:color="000000"/>
              <w:right w:val="single" w:sz="6" w:space="0" w:color="000000"/>
            </w:tcBorders>
          </w:tcPr>
          <w:p w:rsidR="004235DD" w:rsidRPr="004235DD" w:rsidRDefault="004235DD" w:rsidP="004235DD">
            <w:pPr>
              <w:suppressAutoHyphens/>
              <w:autoSpaceDE w:val="0"/>
              <w:autoSpaceDN w:val="0"/>
              <w:adjustRightInd w:val="0"/>
              <w:jc w:val="both"/>
              <w:rPr>
                <w:lang w:eastAsia="ar-SA"/>
              </w:rPr>
            </w:pPr>
            <w:r w:rsidRPr="004235DD">
              <w:rPr>
                <w:lang w:eastAsia="ar-SA"/>
              </w:rPr>
              <w:t xml:space="preserve">Спортивные залы общего </w:t>
            </w:r>
          </w:p>
          <w:p w:rsidR="004235DD" w:rsidRPr="00991E37" w:rsidRDefault="004235DD" w:rsidP="004235DD">
            <w:pPr>
              <w:autoSpaceDE w:val="0"/>
              <w:autoSpaceDN w:val="0"/>
              <w:adjustRightInd w:val="0"/>
              <w:jc w:val="both"/>
            </w:pPr>
            <w:r w:rsidRPr="004235DD">
              <w:rPr>
                <w:lang w:eastAsia="ar-SA"/>
              </w:rPr>
              <w:t>пользования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4235DD" w:rsidRDefault="004235DD" w:rsidP="004235DD">
            <w:pPr>
              <w:autoSpaceDE w:val="0"/>
              <w:autoSpaceDN w:val="0"/>
              <w:adjustRightInd w:val="0"/>
              <w:jc w:val="center"/>
            </w:pPr>
            <w:r w:rsidRPr="004235DD">
              <w:rPr>
                <w:sz w:val="20"/>
                <w:szCs w:val="20"/>
                <w:lang w:eastAsia="ar-SA"/>
              </w:rPr>
              <w:t>кв.м площади пола на 1 тыс. человек</w:t>
            </w:r>
          </w:p>
        </w:tc>
        <w:tc>
          <w:tcPr>
            <w:tcW w:w="2126" w:type="dxa"/>
            <w:tcBorders>
              <w:top w:val="single" w:sz="6" w:space="0" w:color="000000"/>
              <w:left w:val="single" w:sz="6" w:space="0" w:color="000000"/>
              <w:bottom w:val="single" w:sz="6" w:space="0" w:color="000000"/>
              <w:right w:val="single" w:sz="6" w:space="0" w:color="000000"/>
            </w:tcBorders>
            <w:vAlign w:val="center"/>
          </w:tcPr>
          <w:p w:rsidR="004235DD" w:rsidRDefault="004235DD" w:rsidP="00EC1625">
            <w:pPr>
              <w:autoSpaceDE w:val="0"/>
              <w:autoSpaceDN w:val="0"/>
              <w:adjustRightInd w:val="0"/>
              <w:jc w:val="center"/>
            </w:pPr>
            <w:r>
              <w:t>70</w:t>
            </w:r>
          </w:p>
        </w:tc>
        <w:tc>
          <w:tcPr>
            <w:tcW w:w="4962" w:type="dxa"/>
            <w:tcBorders>
              <w:top w:val="single" w:sz="6" w:space="0" w:color="000000"/>
              <w:left w:val="single" w:sz="6" w:space="0" w:color="000000"/>
              <w:bottom w:val="single" w:sz="6" w:space="0" w:color="000000"/>
              <w:right w:val="single" w:sz="6" w:space="0" w:color="000000"/>
            </w:tcBorders>
            <w:vAlign w:val="center"/>
          </w:tcPr>
          <w:p w:rsidR="004235DD" w:rsidRDefault="004235DD" w:rsidP="00EC1625">
            <w:pPr>
              <w:autoSpaceDE w:val="0"/>
              <w:autoSpaceDN w:val="0"/>
              <w:adjustRightInd w:val="0"/>
              <w:jc w:val="center"/>
            </w:pPr>
            <w:r>
              <w:t>1,5 км</w:t>
            </w:r>
          </w:p>
        </w:tc>
      </w:tr>
    </w:tbl>
    <w:p w:rsidR="00806FD4" w:rsidRPr="00BE3C1C" w:rsidRDefault="00806FD4" w:rsidP="00B50174">
      <w:pPr>
        <w:pStyle w:val="a9"/>
        <w:tabs>
          <w:tab w:val="clear" w:pos="4153"/>
          <w:tab w:val="left" w:pos="426"/>
          <w:tab w:val="left" w:pos="7938"/>
        </w:tabs>
        <w:rPr>
          <w:sz w:val="28"/>
          <w:szCs w:val="28"/>
        </w:rPr>
      </w:pPr>
    </w:p>
    <w:sectPr w:rsidR="00806FD4" w:rsidRPr="00BE3C1C" w:rsidSect="004235DD">
      <w:pgSz w:w="16838" w:h="11906" w:orient="landscape" w:code="9"/>
      <w:pgMar w:top="709" w:right="1134" w:bottom="56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6" w15:restartNumberingAfterBreak="0">
    <w:nsid w:val="669706C4"/>
    <w:multiLevelType w:val="hybridMultilevel"/>
    <w:tmpl w:val="BA5282F8"/>
    <w:lvl w:ilvl="0" w:tplc="F6D84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compat>
    <w:compatSetting w:name="compatibilityMode" w:uri="http://schemas.microsoft.com/office/word" w:val="12"/>
  </w:compat>
  <w:rsids>
    <w:rsidRoot w:val="00432244"/>
    <w:rsid w:val="00000BD6"/>
    <w:rsid w:val="00003ECE"/>
    <w:rsid w:val="0001219C"/>
    <w:rsid w:val="00013933"/>
    <w:rsid w:val="00016F47"/>
    <w:rsid w:val="00025A8B"/>
    <w:rsid w:val="00025AAC"/>
    <w:rsid w:val="00031985"/>
    <w:rsid w:val="000322F0"/>
    <w:rsid w:val="00037BB0"/>
    <w:rsid w:val="00046C5D"/>
    <w:rsid w:val="0005631F"/>
    <w:rsid w:val="00072F5F"/>
    <w:rsid w:val="00083FA9"/>
    <w:rsid w:val="00093179"/>
    <w:rsid w:val="00096B10"/>
    <w:rsid w:val="000B6353"/>
    <w:rsid w:val="000C3F91"/>
    <w:rsid w:val="000D79BF"/>
    <w:rsid w:val="000E5732"/>
    <w:rsid w:val="000F1812"/>
    <w:rsid w:val="000F50B8"/>
    <w:rsid w:val="000F72A0"/>
    <w:rsid w:val="00104332"/>
    <w:rsid w:val="001107B0"/>
    <w:rsid w:val="00115B04"/>
    <w:rsid w:val="00123164"/>
    <w:rsid w:val="0013147A"/>
    <w:rsid w:val="00136937"/>
    <w:rsid w:val="00141748"/>
    <w:rsid w:val="00144B6B"/>
    <w:rsid w:val="001527E1"/>
    <w:rsid w:val="0015704B"/>
    <w:rsid w:val="001646D1"/>
    <w:rsid w:val="00173056"/>
    <w:rsid w:val="00173625"/>
    <w:rsid w:val="00185933"/>
    <w:rsid w:val="00190667"/>
    <w:rsid w:val="00193B81"/>
    <w:rsid w:val="00194316"/>
    <w:rsid w:val="001B2CDD"/>
    <w:rsid w:val="001B5441"/>
    <w:rsid w:val="001B6878"/>
    <w:rsid w:val="001C70B7"/>
    <w:rsid w:val="001D3CF6"/>
    <w:rsid w:val="001D5333"/>
    <w:rsid w:val="001E453D"/>
    <w:rsid w:val="001F1211"/>
    <w:rsid w:val="001F534A"/>
    <w:rsid w:val="002008B6"/>
    <w:rsid w:val="00204924"/>
    <w:rsid w:val="00206231"/>
    <w:rsid w:val="00206F3A"/>
    <w:rsid w:val="00210F1A"/>
    <w:rsid w:val="002117F2"/>
    <w:rsid w:val="00214649"/>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5B1"/>
    <w:rsid w:val="002D38A2"/>
    <w:rsid w:val="002D4643"/>
    <w:rsid w:val="002D4E18"/>
    <w:rsid w:val="003032DA"/>
    <w:rsid w:val="0031093F"/>
    <w:rsid w:val="00310A18"/>
    <w:rsid w:val="00310FA5"/>
    <w:rsid w:val="00327689"/>
    <w:rsid w:val="003339ED"/>
    <w:rsid w:val="00334B15"/>
    <w:rsid w:val="00334F18"/>
    <w:rsid w:val="00341E41"/>
    <w:rsid w:val="00342C72"/>
    <w:rsid w:val="00347B52"/>
    <w:rsid w:val="00350635"/>
    <w:rsid w:val="00355812"/>
    <w:rsid w:val="003663C3"/>
    <w:rsid w:val="00373F7B"/>
    <w:rsid w:val="00375071"/>
    <w:rsid w:val="003755D7"/>
    <w:rsid w:val="0037622E"/>
    <w:rsid w:val="00376683"/>
    <w:rsid w:val="00384EAA"/>
    <w:rsid w:val="003A481D"/>
    <w:rsid w:val="003A56F7"/>
    <w:rsid w:val="003B5129"/>
    <w:rsid w:val="003C1548"/>
    <w:rsid w:val="003C1EAE"/>
    <w:rsid w:val="003D1BAC"/>
    <w:rsid w:val="003D2604"/>
    <w:rsid w:val="003D730A"/>
    <w:rsid w:val="003E1956"/>
    <w:rsid w:val="00400C6C"/>
    <w:rsid w:val="00410E87"/>
    <w:rsid w:val="00416E78"/>
    <w:rsid w:val="004235DD"/>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B4DD3"/>
    <w:rsid w:val="004C70AD"/>
    <w:rsid w:val="004D1988"/>
    <w:rsid w:val="004E0656"/>
    <w:rsid w:val="004E26C8"/>
    <w:rsid w:val="004F1BCB"/>
    <w:rsid w:val="00501048"/>
    <w:rsid w:val="00501929"/>
    <w:rsid w:val="00504AB2"/>
    <w:rsid w:val="005152CB"/>
    <w:rsid w:val="00540C60"/>
    <w:rsid w:val="00550A87"/>
    <w:rsid w:val="00550C91"/>
    <w:rsid w:val="0055399A"/>
    <w:rsid w:val="00555442"/>
    <w:rsid w:val="0056020F"/>
    <w:rsid w:val="00566802"/>
    <w:rsid w:val="0058207A"/>
    <w:rsid w:val="0058370C"/>
    <w:rsid w:val="005837D9"/>
    <w:rsid w:val="005A157B"/>
    <w:rsid w:val="005B4444"/>
    <w:rsid w:val="005B4880"/>
    <w:rsid w:val="005B625B"/>
    <w:rsid w:val="005C4263"/>
    <w:rsid w:val="005D2477"/>
    <w:rsid w:val="005E24E7"/>
    <w:rsid w:val="005E46DB"/>
    <w:rsid w:val="005E4D07"/>
    <w:rsid w:val="005F11E5"/>
    <w:rsid w:val="005F45E3"/>
    <w:rsid w:val="00616A7A"/>
    <w:rsid w:val="00630394"/>
    <w:rsid w:val="006401A8"/>
    <w:rsid w:val="0064233D"/>
    <w:rsid w:val="006476A4"/>
    <w:rsid w:val="00651586"/>
    <w:rsid w:val="006520DA"/>
    <w:rsid w:val="00652CB8"/>
    <w:rsid w:val="00672672"/>
    <w:rsid w:val="00672C22"/>
    <w:rsid w:val="00675E6E"/>
    <w:rsid w:val="00683998"/>
    <w:rsid w:val="00693DFE"/>
    <w:rsid w:val="00695817"/>
    <w:rsid w:val="006A353A"/>
    <w:rsid w:val="006A5844"/>
    <w:rsid w:val="006A625D"/>
    <w:rsid w:val="006B6154"/>
    <w:rsid w:val="006C49BC"/>
    <w:rsid w:val="006C55E8"/>
    <w:rsid w:val="006D111F"/>
    <w:rsid w:val="006D28BB"/>
    <w:rsid w:val="006E1979"/>
    <w:rsid w:val="006F6154"/>
    <w:rsid w:val="00717088"/>
    <w:rsid w:val="007372F4"/>
    <w:rsid w:val="0074349C"/>
    <w:rsid w:val="007528B4"/>
    <w:rsid w:val="007559C9"/>
    <w:rsid w:val="00755D9A"/>
    <w:rsid w:val="0075769C"/>
    <w:rsid w:val="0076015F"/>
    <w:rsid w:val="00762394"/>
    <w:rsid w:val="007631A2"/>
    <w:rsid w:val="007700C7"/>
    <w:rsid w:val="007734FA"/>
    <w:rsid w:val="007747EE"/>
    <w:rsid w:val="007A08CE"/>
    <w:rsid w:val="007A2A36"/>
    <w:rsid w:val="007A4627"/>
    <w:rsid w:val="007B0C10"/>
    <w:rsid w:val="007B7DB5"/>
    <w:rsid w:val="007D0AF3"/>
    <w:rsid w:val="007F3C90"/>
    <w:rsid w:val="00802E1E"/>
    <w:rsid w:val="00806FD4"/>
    <w:rsid w:val="008103AE"/>
    <w:rsid w:val="00812514"/>
    <w:rsid w:val="00816231"/>
    <w:rsid w:val="00832D83"/>
    <w:rsid w:val="008425F7"/>
    <w:rsid w:val="00845706"/>
    <w:rsid w:val="008510F4"/>
    <w:rsid w:val="00860F0A"/>
    <w:rsid w:val="008647C7"/>
    <w:rsid w:val="0086656C"/>
    <w:rsid w:val="00876753"/>
    <w:rsid w:val="008835A2"/>
    <w:rsid w:val="008C0918"/>
    <w:rsid w:val="008F1D50"/>
    <w:rsid w:val="008F2274"/>
    <w:rsid w:val="008F3D90"/>
    <w:rsid w:val="0090351B"/>
    <w:rsid w:val="00903913"/>
    <w:rsid w:val="009151E1"/>
    <w:rsid w:val="00931E5D"/>
    <w:rsid w:val="0094378B"/>
    <w:rsid w:val="00946498"/>
    <w:rsid w:val="00950742"/>
    <w:rsid w:val="00953759"/>
    <w:rsid w:val="00956081"/>
    <w:rsid w:val="0095694E"/>
    <w:rsid w:val="00964052"/>
    <w:rsid w:val="00964A03"/>
    <w:rsid w:val="009739A4"/>
    <w:rsid w:val="009739A7"/>
    <w:rsid w:val="009801C1"/>
    <w:rsid w:val="00982C88"/>
    <w:rsid w:val="00982FC4"/>
    <w:rsid w:val="0098784F"/>
    <w:rsid w:val="009A30EB"/>
    <w:rsid w:val="009A7246"/>
    <w:rsid w:val="009B32CE"/>
    <w:rsid w:val="009B53FB"/>
    <w:rsid w:val="009B5C97"/>
    <w:rsid w:val="009C5212"/>
    <w:rsid w:val="009E482A"/>
    <w:rsid w:val="009E7538"/>
    <w:rsid w:val="00A03996"/>
    <w:rsid w:val="00A05926"/>
    <w:rsid w:val="00A36E9E"/>
    <w:rsid w:val="00A37F0E"/>
    <w:rsid w:val="00A42954"/>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1492"/>
    <w:rsid w:val="00B74408"/>
    <w:rsid w:val="00B91484"/>
    <w:rsid w:val="00B97C6D"/>
    <w:rsid w:val="00BA0970"/>
    <w:rsid w:val="00BA36E0"/>
    <w:rsid w:val="00BA73B3"/>
    <w:rsid w:val="00BC5D0A"/>
    <w:rsid w:val="00BD71C2"/>
    <w:rsid w:val="00BE3C1C"/>
    <w:rsid w:val="00BF3707"/>
    <w:rsid w:val="00C051BA"/>
    <w:rsid w:val="00C126E8"/>
    <w:rsid w:val="00C224E9"/>
    <w:rsid w:val="00C23271"/>
    <w:rsid w:val="00C306C0"/>
    <w:rsid w:val="00C433A7"/>
    <w:rsid w:val="00C43787"/>
    <w:rsid w:val="00C4417E"/>
    <w:rsid w:val="00C44D4D"/>
    <w:rsid w:val="00C452A7"/>
    <w:rsid w:val="00C62201"/>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12A6"/>
    <w:rsid w:val="00D229AD"/>
    <w:rsid w:val="00D25202"/>
    <w:rsid w:val="00D262C1"/>
    <w:rsid w:val="00D26D94"/>
    <w:rsid w:val="00D51AB4"/>
    <w:rsid w:val="00D63942"/>
    <w:rsid w:val="00D71278"/>
    <w:rsid w:val="00D76610"/>
    <w:rsid w:val="00DA1C1A"/>
    <w:rsid w:val="00DA28E4"/>
    <w:rsid w:val="00DB1E0F"/>
    <w:rsid w:val="00DB4BB3"/>
    <w:rsid w:val="00DC2155"/>
    <w:rsid w:val="00DD39BE"/>
    <w:rsid w:val="00DD7253"/>
    <w:rsid w:val="00DD760D"/>
    <w:rsid w:val="00DF314C"/>
    <w:rsid w:val="00DF7224"/>
    <w:rsid w:val="00E02DC4"/>
    <w:rsid w:val="00E04EFB"/>
    <w:rsid w:val="00E32106"/>
    <w:rsid w:val="00E36596"/>
    <w:rsid w:val="00E408E7"/>
    <w:rsid w:val="00E40E16"/>
    <w:rsid w:val="00E4481A"/>
    <w:rsid w:val="00E50575"/>
    <w:rsid w:val="00E55344"/>
    <w:rsid w:val="00E567F2"/>
    <w:rsid w:val="00E61D4D"/>
    <w:rsid w:val="00E65D0E"/>
    <w:rsid w:val="00E75A52"/>
    <w:rsid w:val="00E83623"/>
    <w:rsid w:val="00EA09F0"/>
    <w:rsid w:val="00EA3E2E"/>
    <w:rsid w:val="00EB06F5"/>
    <w:rsid w:val="00EC1625"/>
    <w:rsid w:val="00ED2CF5"/>
    <w:rsid w:val="00ED42AD"/>
    <w:rsid w:val="00EE439C"/>
    <w:rsid w:val="00EE6E90"/>
    <w:rsid w:val="00F009EB"/>
    <w:rsid w:val="00F10ACA"/>
    <w:rsid w:val="00F131BF"/>
    <w:rsid w:val="00F20DA2"/>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B4D59CF4-BED1-42C6-AB51-1D1B6971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table" w:customStyle="1" w:styleId="10">
    <w:name w:val="Сетка таблицы1"/>
    <w:basedOn w:val="a1"/>
    <w:next w:val="a8"/>
    <w:rsid w:val="00652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806FD4"/>
    <w:pPr>
      <w:spacing w:before="100" w:beforeAutospacing="1" w:after="100" w:afterAutospacing="1"/>
    </w:pPr>
  </w:style>
  <w:style w:type="character" w:styleId="ae">
    <w:name w:val="Strong"/>
    <w:basedOn w:val="a0"/>
    <w:uiPriority w:val="22"/>
    <w:qFormat/>
    <w:rsid w:val="00806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208953791">
      <w:bodyDiv w:val="1"/>
      <w:marLeft w:val="0"/>
      <w:marRight w:val="0"/>
      <w:marTop w:val="0"/>
      <w:marBottom w:val="0"/>
      <w:divBdr>
        <w:top w:val="none" w:sz="0" w:space="0" w:color="auto"/>
        <w:left w:val="none" w:sz="0" w:space="0" w:color="auto"/>
        <w:bottom w:val="none" w:sz="0" w:space="0" w:color="auto"/>
        <w:right w:val="none" w:sz="0" w:space="0" w:color="auto"/>
      </w:divBdr>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1285115904">
      <w:bodyDiv w:val="1"/>
      <w:marLeft w:val="0"/>
      <w:marRight w:val="0"/>
      <w:marTop w:val="0"/>
      <w:marBottom w:val="0"/>
      <w:divBdr>
        <w:top w:val="none" w:sz="0" w:space="0" w:color="auto"/>
        <w:left w:val="none" w:sz="0" w:space="0" w:color="auto"/>
        <w:bottom w:val="none" w:sz="0" w:space="0" w:color="auto"/>
        <w:right w:val="none" w:sz="0" w:space="0" w:color="auto"/>
      </w:divBdr>
    </w:div>
    <w:div w:id="1604460215">
      <w:bodyDiv w:val="1"/>
      <w:marLeft w:val="0"/>
      <w:marRight w:val="0"/>
      <w:marTop w:val="0"/>
      <w:marBottom w:val="0"/>
      <w:divBdr>
        <w:top w:val="none" w:sz="0" w:space="0" w:color="auto"/>
        <w:left w:val="none" w:sz="0" w:space="0" w:color="auto"/>
        <w:bottom w:val="none" w:sz="0" w:space="0" w:color="auto"/>
        <w:right w:val="none" w:sz="0" w:space="0" w:color="auto"/>
      </w:divBdr>
    </w:div>
    <w:div w:id="1689023838">
      <w:bodyDiv w:val="1"/>
      <w:marLeft w:val="0"/>
      <w:marRight w:val="0"/>
      <w:marTop w:val="0"/>
      <w:marBottom w:val="0"/>
      <w:divBdr>
        <w:top w:val="none" w:sz="0" w:space="0" w:color="auto"/>
        <w:left w:val="none" w:sz="0" w:space="0" w:color="auto"/>
        <w:bottom w:val="none" w:sz="0" w:space="0" w:color="auto"/>
        <w:right w:val="none" w:sz="0" w:space="0" w:color="auto"/>
      </w:divBdr>
    </w:div>
    <w:div w:id="1723404260">
      <w:bodyDiv w:val="1"/>
      <w:marLeft w:val="0"/>
      <w:marRight w:val="0"/>
      <w:marTop w:val="0"/>
      <w:marBottom w:val="0"/>
      <w:divBdr>
        <w:top w:val="none" w:sz="0" w:space="0" w:color="auto"/>
        <w:left w:val="none" w:sz="0" w:space="0" w:color="auto"/>
        <w:bottom w:val="none" w:sz="0" w:space="0" w:color="auto"/>
        <w:right w:val="none" w:sz="0" w:space="0" w:color="auto"/>
      </w:divBdr>
    </w:div>
    <w:div w:id="20347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D90C-0672-4D1B-BC39-DE538C7F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infadmin</cp:lastModifiedBy>
  <cp:revision>3</cp:revision>
  <cp:lastPrinted>2024-05-16T11:35:00Z</cp:lastPrinted>
  <dcterms:created xsi:type="dcterms:W3CDTF">2024-05-16T11:35:00Z</dcterms:created>
  <dcterms:modified xsi:type="dcterms:W3CDTF">2024-05-22T07:56:00Z</dcterms:modified>
</cp:coreProperties>
</file>