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64FC" w:rsidRDefault="005B64FC" w:rsidP="005B64F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790575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64FC" w:rsidRDefault="00D702D1" w:rsidP="005B64FC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margin-left:-9.35pt;margin-top:9pt;width:486.2pt;height:78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" o:allowincell="f" strokecolor="white" strokeweight=".05pt">
            <v:path arrowok="t"/>
            <v:textbox>
              <w:txbxContent>
                <w:p w:rsidR="006723FA" w:rsidRDefault="006723FA" w:rsidP="005B64FC">
                  <w:pPr>
                    <w:pStyle w:val="a3"/>
                    <w:jc w:val="center"/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  <w:t>АДМИНИСТРАЦИЯ  КУМЕНСКОГО  РАЙОНА</w:t>
                  </w:r>
                </w:p>
                <w:p w:rsidR="006723FA" w:rsidRDefault="006723FA" w:rsidP="005B64FC">
                  <w:pPr>
                    <w:pStyle w:val="a4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КИРОВСКОЙ ОБЛАСТИ</w:t>
                  </w:r>
                </w:p>
                <w:p w:rsidR="006723FA" w:rsidRDefault="006723FA" w:rsidP="005B64FC">
                  <w:pPr>
                    <w:pStyle w:val="a4"/>
                    <w:rPr>
                      <w:sz w:val="28"/>
                      <w:szCs w:val="28"/>
                    </w:rPr>
                  </w:pPr>
                </w:p>
                <w:p w:rsidR="006723FA" w:rsidRDefault="006723FA" w:rsidP="005B64FC">
                  <w:pPr>
                    <w:pStyle w:val="a4"/>
                    <w:rPr>
                      <w:rFonts w:ascii="Times New Roman" w:hAnsi="Times New Roman" w:cs="Times New Roman"/>
                      <w:b/>
                      <w:spacing w:val="60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pacing w:val="60"/>
                      <w:sz w:val="32"/>
                      <w:szCs w:val="32"/>
                    </w:rPr>
                    <w:t>ПОСТАНОВЛЕНИЕ</w:t>
                  </w:r>
                </w:p>
                <w:p w:rsidR="006723FA" w:rsidRDefault="006723FA" w:rsidP="005B64FC">
                  <w:pPr>
                    <w:pStyle w:val="a4"/>
                    <w:rPr>
                      <w:rFonts w:ascii="Times New Roman" w:hAnsi="Times New Roman" w:cs="Times New Roman"/>
                      <w:b/>
                      <w:spacing w:val="60"/>
                      <w:sz w:val="32"/>
                      <w:szCs w:val="32"/>
                    </w:rPr>
                  </w:pPr>
                </w:p>
                <w:p w:rsidR="006723FA" w:rsidRDefault="006723FA" w:rsidP="005B64FC">
                  <w:pPr>
                    <w:pStyle w:val="a4"/>
                    <w:rPr>
                      <w:rFonts w:ascii="Times New Roman" w:hAnsi="Times New Roman" w:cs="Times New Roman"/>
                      <w:b/>
                      <w:spacing w:val="60"/>
                      <w:sz w:val="32"/>
                      <w:szCs w:val="32"/>
                    </w:rPr>
                  </w:pPr>
                </w:p>
                <w:p w:rsidR="006723FA" w:rsidRDefault="006723FA" w:rsidP="005B64FC">
                  <w:pPr>
                    <w:pStyle w:val="a4"/>
                    <w:rPr>
                      <w:rFonts w:ascii="Times New Roman" w:hAnsi="Times New Roman" w:cs="Times New Roman"/>
                      <w:b/>
                      <w:spacing w:val="60"/>
                      <w:sz w:val="32"/>
                      <w:szCs w:val="32"/>
                    </w:rPr>
                  </w:pPr>
                </w:p>
                <w:p w:rsidR="006723FA" w:rsidRDefault="006723FA" w:rsidP="005B64FC">
                  <w:pPr>
                    <w:pStyle w:val="a7"/>
                  </w:pPr>
                </w:p>
              </w:txbxContent>
            </v:textbox>
          </v:shape>
        </w:pict>
      </w:r>
    </w:p>
    <w:p w:rsidR="005B64FC" w:rsidRDefault="005B64FC" w:rsidP="005B64FC">
      <w:pPr>
        <w:rPr>
          <w:rFonts w:ascii="Times New Roman" w:hAnsi="Times New Roman" w:cs="Times New Roman"/>
          <w:sz w:val="28"/>
          <w:szCs w:val="28"/>
        </w:rPr>
      </w:pPr>
    </w:p>
    <w:p w:rsidR="005B64FC" w:rsidRDefault="005B64FC" w:rsidP="005B64FC">
      <w:pPr>
        <w:rPr>
          <w:rFonts w:ascii="Times New Roman" w:hAnsi="Times New Roman" w:cs="Times New Roman"/>
          <w:sz w:val="28"/>
          <w:szCs w:val="28"/>
        </w:rPr>
      </w:pPr>
    </w:p>
    <w:p w:rsidR="005B64FC" w:rsidRDefault="005B64FC" w:rsidP="005B64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64FC" w:rsidRPr="00D702D1" w:rsidRDefault="00D702D1" w:rsidP="005B64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02D1">
        <w:rPr>
          <w:rFonts w:ascii="Times New Roman" w:hAnsi="Times New Roman" w:cs="Times New Roman"/>
          <w:sz w:val="28"/>
          <w:szCs w:val="28"/>
        </w:rPr>
        <w:t>от</w:t>
      </w:r>
      <w:r w:rsidR="001861B1" w:rsidRPr="00D702D1">
        <w:rPr>
          <w:rFonts w:ascii="Times New Roman" w:hAnsi="Times New Roman" w:cs="Times New Roman"/>
          <w:sz w:val="28"/>
          <w:szCs w:val="28"/>
        </w:rPr>
        <w:t xml:space="preserve"> </w:t>
      </w:r>
      <w:r w:rsidR="00241497" w:rsidRPr="00D702D1">
        <w:rPr>
          <w:rFonts w:ascii="Times New Roman" w:hAnsi="Times New Roman" w:cs="Times New Roman"/>
          <w:sz w:val="28"/>
          <w:szCs w:val="28"/>
        </w:rPr>
        <w:t>03.05.2024</w:t>
      </w:r>
      <w:r w:rsidR="001861B1" w:rsidRPr="00D702D1">
        <w:rPr>
          <w:rFonts w:ascii="Times New Roman" w:hAnsi="Times New Roman" w:cs="Times New Roman"/>
          <w:sz w:val="28"/>
          <w:szCs w:val="28"/>
        </w:rPr>
        <w:t xml:space="preserve"> </w:t>
      </w:r>
      <w:r w:rsidR="0005767A" w:rsidRPr="00D702D1">
        <w:rPr>
          <w:rFonts w:ascii="Times New Roman" w:hAnsi="Times New Roman" w:cs="Times New Roman"/>
          <w:sz w:val="28"/>
          <w:szCs w:val="28"/>
        </w:rPr>
        <w:t>№</w:t>
      </w:r>
      <w:r w:rsidRPr="00D702D1">
        <w:rPr>
          <w:rFonts w:ascii="Times New Roman" w:hAnsi="Times New Roman" w:cs="Times New Roman"/>
          <w:sz w:val="28"/>
          <w:szCs w:val="28"/>
        </w:rPr>
        <w:t xml:space="preserve"> </w:t>
      </w:r>
      <w:r w:rsidR="00241497" w:rsidRPr="00D702D1">
        <w:rPr>
          <w:rFonts w:ascii="Times New Roman" w:hAnsi="Times New Roman" w:cs="Times New Roman"/>
          <w:sz w:val="28"/>
          <w:szCs w:val="28"/>
        </w:rPr>
        <w:t>212</w:t>
      </w:r>
    </w:p>
    <w:p w:rsidR="005B64FC" w:rsidRPr="00E63D08" w:rsidRDefault="005B64FC" w:rsidP="005B64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3D08">
        <w:rPr>
          <w:rFonts w:ascii="Times New Roman" w:hAnsi="Times New Roman" w:cs="Times New Roman"/>
          <w:sz w:val="24"/>
          <w:szCs w:val="24"/>
        </w:rPr>
        <w:t>пгт Кумены</w:t>
      </w:r>
    </w:p>
    <w:p w:rsidR="005B64FC" w:rsidRDefault="005B64FC" w:rsidP="005B64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64FC" w:rsidRDefault="005B64FC" w:rsidP="005B64FC">
      <w:pPr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О внесении</w:t>
      </w:r>
      <w:r w:rsidR="00E63D08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 изменений в постановление</w:t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 администрации </w:t>
      </w:r>
    </w:p>
    <w:p w:rsidR="005B64FC" w:rsidRDefault="005B64FC" w:rsidP="005B64FC">
      <w:pPr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Куменского района от 28.10.2022 № 551</w:t>
      </w:r>
    </w:p>
    <w:p w:rsidR="005B64FC" w:rsidRPr="006C75BB" w:rsidRDefault="005B64FC" w:rsidP="005B64FC">
      <w:pPr>
        <w:pStyle w:val="ConsPlusNormal"/>
        <w:spacing w:after="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5B64FC" w:rsidRPr="00AD268E" w:rsidRDefault="005B64FC" w:rsidP="00D702D1">
      <w:pPr>
        <w:pStyle w:val="ConsPlusNormal"/>
        <w:spacing w:after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В соответствии  с постановлением администрации Куменского </w:t>
      </w:r>
      <w:r w:rsidR="002D3409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района Кировской области   от </w:t>
      </w:r>
      <w:r w:rsidR="00AD268E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22.04.2024 № 192</w:t>
      </w:r>
      <w:r w:rsidR="002D3409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«</w:t>
      </w:r>
      <w:r w:rsidR="00AD268E">
        <w:rPr>
          <w:rFonts w:ascii="Times New Roman" w:hAnsi="Times New Roman" w:cs="Times New Roman"/>
          <w:sz w:val="28"/>
          <w:szCs w:val="28"/>
        </w:rPr>
        <w:t>О ежемесячном денежном вознаграждении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</w:r>
      <w:r w:rsidR="002D3409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»</w:t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, статьями 33,</w:t>
      </w:r>
      <w:r w:rsidR="00E63D08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35 Устава Куменского района администрация Куменского района ПОСТАНОВЛЯЕТ:  </w:t>
      </w:r>
    </w:p>
    <w:p w:rsidR="005B64FC" w:rsidRPr="00310FCC" w:rsidRDefault="005B64FC" w:rsidP="00D702D1">
      <w:pPr>
        <w:pStyle w:val="a8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0FCC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Внести </w:t>
      </w:r>
      <w:r w:rsidR="00E63D08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следующие </w:t>
      </w:r>
      <w:r w:rsidR="001861B1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изменения </w:t>
      </w:r>
      <w:proofErr w:type="gramStart"/>
      <w:r w:rsidRPr="00310FCC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в </w:t>
      </w:r>
      <w:r w:rsidR="001861B1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="001861B1" w:rsidRPr="006C75BB">
        <w:rPr>
          <w:rFonts w:ascii="Times New Roman" w:hAnsi="Times New Roman" w:cs="Times New Roman"/>
          <w:sz w:val="28"/>
          <w:szCs w:val="28"/>
        </w:rPr>
        <w:t>Примерное</w:t>
      </w:r>
      <w:proofErr w:type="gramEnd"/>
      <w:r w:rsidR="001861B1" w:rsidRPr="006C75BB">
        <w:rPr>
          <w:rFonts w:ascii="Times New Roman" w:hAnsi="Times New Roman" w:cs="Times New Roman"/>
          <w:sz w:val="28"/>
          <w:szCs w:val="28"/>
        </w:rPr>
        <w:t xml:space="preserve"> </w:t>
      </w:r>
      <w:hyperlink w:anchor="P34">
        <w:r w:rsidR="001861B1" w:rsidRPr="001861B1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="001861B1" w:rsidRPr="006C75BB">
        <w:rPr>
          <w:rFonts w:ascii="Times New Roman" w:hAnsi="Times New Roman" w:cs="Times New Roman"/>
          <w:sz w:val="28"/>
          <w:szCs w:val="28"/>
        </w:rPr>
        <w:t xml:space="preserve"> об оплате тру</w:t>
      </w:r>
      <w:r w:rsidR="001861B1">
        <w:rPr>
          <w:rFonts w:ascii="Times New Roman" w:hAnsi="Times New Roman" w:cs="Times New Roman"/>
          <w:sz w:val="28"/>
          <w:szCs w:val="28"/>
        </w:rPr>
        <w:t xml:space="preserve">да работников муниципальных </w:t>
      </w:r>
      <w:r w:rsidR="001861B1" w:rsidRPr="006C75BB">
        <w:rPr>
          <w:rFonts w:ascii="Times New Roman" w:hAnsi="Times New Roman" w:cs="Times New Roman"/>
          <w:sz w:val="28"/>
          <w:szCs w:val="28"/>
        </w:rPr>
        <w:t>образовательных организаций, находящихся в ведении</w:t>
      </w:r>
      <w:r w:rsidR="001861B1">
        <w:rPr>
          <w:rFonts w:ascii="Times New Roman" w:hAnsi="Times New Roman" w:cs="Times New Roman"/>
          <w:sz w:val="28"/>
          <w:szCs w:val="28"/>
        </w:rPr>
        <w:t xml:space="preserve"> муниципального учреждения Управление образования администрации Куменского района, утвержденное</w:t>
      </w:r>
      <w:r w:rsidR="001861B1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310FCC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постановление</w:t>
      </w:r>
      <w:r w:rsidR="001861B1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м</w:t>
      </w:r>
      <w:r w:rsidRPr="00310FCC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 администрации Куменского</w:t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 района от 28.10.2022 № </w:t>
      </w:r>
      <w:r w:rsidRPr="00E63D08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551</w:t>
      </w:r>
      <w:r w:rsidR="00E63D08">
        <w:rPr>
          <w:rFonts w:ascii="Times New Roman" w:hAnsi="Times New Roman" w:cs="Times New Roman"/>
          <w:sz w:val="28"/>
          <w:szCs w:val="28"/>
        </w:rPr>
        <w:t>:</w:t>
      </w:r>
    </w:p>
    <w:p w:rsidR="00F042CD" w:rsidRPr="006C75BB" w:rsidRDefault="00F042CD" w:rsidP="0067470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 Абзац 2  пункта 2.2.10.3. изложить в новой редакции: «</w:t>
      </w:r>
      <w:r w:rsidRPr="006C75BB">
        <w:rPr>
          <w:rFonts w:ascii="Times New Roman" w:hAnsi="Times New Roman" w:cs="Times New Roman"/>
          <w:sz w:val="28"/>
          <w:szCs w:val="28"/>
        </w:rPr>
        <w:t>При выполнении работы, связанной с сопровождением образовательного процесса и не входящей в должностные обязанности, педагогическим работникам устанавливаются выплаты:</w:t>
      </w:r>
    </w:p>
    <w:p w:rsidR="00674708" w:rsidRPr="006C75BB" w:rsidRDefault="00674708" w:rsidP="006747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61"/>
        <w:gridCol w:w="2345"/>
        <w:gridCol w:w="3750"/>
      </w:tblGrid>
      <w:tr w:rsidR="00F042CD" w:rsidRPr="00674708" w:rsidTr="003C60F4">
        <w:tc>
          <w:tcPr>
            <w:tcW w:w="3261" w:type="dxa"/>
          </w:tcPr>
          <w:p w:rsidR="00F042CD" w:rsidRPr="006C75BB" w:rsidRDefault="00F042CD" w:rsidP="0067470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5BB">
              <w:rPr>
                <w:rFonts w:ascii="Times New Roman" w:hAnsi="Times New Roman" w:cs="Times New Roman"/>
                <w:sz w:val="28"/>
                <w:szCs w:val="28"/>
              </w:rPr>
              <w:t>Работа, связанная с сопровождением образовательного процесса и не входящая в должностные обязанности работника</w:t>
            </w:r>
          </w:p>
        </w:tc>
        <w:tc>
          <w:tcPr>
            <w:tcW w:w="2345" w:type="dxa"/>
          </w:tcPr>
          <w:p w:rsidR="00F042CD" w:rsidRPr="006C75BB" w:rsidRDefault="00F042CD" w:rsidP="0067470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P254"/>
            <w:bookmarkEnd w:id="0"/>
            <w:r w:rsidRPr="006C75BB">
              <w:rPr>
                <w:rFonts w:ascii="Times New Roman" w:hAnsi="Times New Roman" w:cs="Times New Roman"/>
                <w:sz w:val="28"/>
                <w:szCs w:val="28"/>
              </w:rPr>
              <w:t>Размер выплаты в процентах от оклада (должностного оклада), ставки заработной платы</w:t>
            </w:r>
          </w:p>
        </w:tc>
        <w:tc>
          <w:tcPr>
            <w:tcW w:w="3750" w:type="dxa"/>
          </w:tcPr>
          <w:p w:rsidR="00F042CD" w:rsidRPr="00674708" w:rsidRDefault="00F042CD" w:rsidP="00674708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bookmarkStart w:id="1" w:name="P255"/>
            <w:bookmarkEnd w:id="1"/>
            <w:r w:rsidRPr="00674708">
              <w:rPr>
                <w:rFonts w:ascii="Times New Roman" w:hAnsi="Times New Roman" w:cs="Times New Roman"/>
                <w:i/>
                <w:sz w:val="28"/>
                <w:szCs w:val="28"/>
              </w:rPr>
              <w:t>Ежемесячное денежное вознаграждение в абсолютном размере, рублей</w:t>
            </w:r>
          </w:p>
        </w:tc>
      </w:tr>
      <w:tr w:rsidR="00F042CD" w:rsidRPr="006C75BB" w:rsidTr="003C60F4">
        <w:tc>
          <w:tcPr>
            <w:tcW w:w="3261" w:type="dxa"/>
          </w:tcPr>
          <w:p w:rsidR="00F042CD" w:rsidRPr="006C75BB" w:rsidRDefault="00F042CD" w:rsidP="0067470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5B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45" w:type="dxa"/>
          </w:tcPr>
          <w:p w:rsidR="00F042CD" w:rsidRPr="006C75BB" w:rsidRDefault="00F042CD" w:rsidP="0067470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5B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50" w:type="dxa"/>
          </w:tcPr>
          <w:p w:rsidR="00F042CD" w:rsidRPr="006C75BB" w:rsidRDefault="00F042CD" w:rsidP="0067470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5B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042CD" w:rsidRPr="006C75BB" w:rsidTr="003C60F4">
        <w:tc>
          <w:tcPr>
            <w:tcW w:w="3261" w:type="dxa"/>
          </w:tcPr>
          <w:p w:rsidR="00F042CD" w:rsidRPr="006C75BB" w:rsidRDefault="00F042CD" w:rsidP="0067470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5BB">
              <w:rPr>
                <w:rFonts w:ascii="Times New Roman" w:hAnsi="Times New Roman" w:cs="Times New Roman"/>
                <w:sz w:val="28"/>
                <w:szCs w:val="28"/>
              </w:rPr>
              <w:t>Классное руководство</w:t>
            </w:r>
          </w:p>
        </w:tc>
        <w:tc>
          <w:tcPr>
            <w:tcW w:w="2345" w:type="dxa"/>
          </w:tcPr>
          <w:p w:rsidR="00F042CD" w:rsidRPr="006C75BB" w:rsidRDefault="00F042CD" w:rsidP="0067470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</w:t>
            </w:r>
          </w:p>
        </w:tc>
        <w:tc>
          <w:tcPr>
            <w:tcW w:w="3750" w:type="dxa"/>
          </w:tcPr>
          <w:p w:rsidR="00F042CD" w:rsidRPr="006C75BB" w:rsidRDefault="0043125B" w:rsidP="0067470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E058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042CD" w:rsidRPr="006C75BB">
              <w:rPr>
                <w:rFonts w:ascii="Times New Roman" w:hAnsi="Times New Roman" w:cs="Times New Roman"/>
                <w:sz w:val="28"/>
                <w:szCs w:val="28"/>
              </w:rPr>
              <w:t>000 - при осуществлении классного руководства в одном классе,</w:t>
            </w:r>
          </w:p>
          <w:p w:rsidR="00F042CD" w:rsidRPr="006C75BB" w:rsidRDefault="0043125B" w:rsidP="0067470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F042CD" w:rsidRPr="006C75B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058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042CD" w:rsidRPr="006C75BB">
              <w:rPr>
                <w:rFonts w:ascii="Times New Roman" w:hAnsi="Times New Roman" w:cs="Times New Roman"/>
                <w:sz w:val="28"/>
                <w:szCs w:val="28"/>
              </w:rPr>
              <w:t>000 - при осуществлении классного руководства в двух и более классах</w:t>
            </w:r>
          </w:p>
        </w:tc>
      </w:tr>
      <w:tr w:rsidR="00F042CD" w:rsidRPr="006C75BB" w:rsidTr="003C60F4">
        <w:tc>
          <w:tcPr>
            <w:tcW w:w="3261" w:type="dxa"/>
          </w:tcPr>
          <w:p w:rsidR="00F042CD" w:rsidRPr="006C75BB" w:rsidRDefault="00F042CD" w:rsidP="0067470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5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Проверка тетрадей</w:t>
            </w:r>
          </w:p>
        </w:tc>
        <w:tc>
          <w:tcPr>
            <w:tcW w:w="2345" w:type="dxa"/>
          </w:tcPr>
          <w:p w:rsidR="00F042CD" w:rsidRPr="006C75BB" w:rsidRDefault="00F042CD" w:rsidP="0067470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5BB">
              <w:rPr>
                <w:rFonts w:ascii="Times New Roman" w:hAnsi="Times New Roman" w:cs="Times New Roman"/>
                <w:sz w:val="28"/>
                <w:szCs w:val="28"/>
              </w:rPr>
              <w:t>до 15</w:t>
            </w:r>
          </w:p>
        </w:tc>
        <w:tc>
          <w:tcPr>
            <w:tcW w:w="3750" w:type="dxa"/>
          </w:tcPr>
          <w:p w:rsidR="00F042CD" w:rsidRPr="006C75BB" w:rsidRDefault="00F042CD" w:rsidP="0067470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42CD" w:rsidRPr="006C75BB" w:rsidTr="003C60F4">
        <w:tc>
          <w:tcPr>
            <w:tcW w:w="3261" w:type="dxa"/>
          </w:tcPr>
          <w:p w:rsidR="00F042CD" w:rsidRPr="006C75BB" w:rsidRDefault="00F042CD" w:rsidP="0067470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5BB">
              <w:rPr>
                <w:rFonts w:ascii="Times New Roman" w:hAnsi="Times New Roman" w:cs="Times New Roman"/>
                <w:sz w:val="28"/>
                <w:szCs w:val="28"/>
              </w:rPr>
              <w:t>Заведование кабинетом</w:t>
            </w:r>
          </w:p>
        </w:tc>
        <w:tc>
          <w:tcPr>
            <w:tcW w:w="2345" w:type="dxa"/>
          </w:tcPr>
          <w:p w:rsidR="00F042CD" w:rsidRPr="006C75BB" w:rsidRDefault="00F042CD" w:rsidP="0067470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5BB">
              <w:rPr>
                <w:rFonts w:ascii="Times New Roman" w:hAnsi="Times New Roman" w:cs="Times New Roman"/>
                <w:sz w:val="28"/>
                <w:szCs w:val="28"/>
              </w:rPr>
              <w:t>до 15</w:t>
            </w:r>
          </w:p>
        </w:tc>
        <w:tc>
          <w:tcPr>
            <w:tcW w:w="3750" w:type="dxa"/>
          </w:tcPr>
          <w:p w:rsidR="00F042CD" w:rsidRPr="006C75BB" w:rsidRDefault="00F042CD" w:rsidP="0067470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42CD" w:rsidRPr="006C75BB" w:rsidTr="003C60F4">
        <w:tc>
          <w:tcPr>
            <w:tcW w:w="3261" w:type="dxa"/>
          </w:tcPr>
          <w:p w:rsidR="00F042CD" w:rsidRPr="006C75BB" w:rsidRDefault="00F042CD" w:rsidP="0067470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5BB">
              <w:rPr>
                <w:rFonts w:ascii="Times New Roman" w:hAnsi="Times New Roman" w:cs="Times New Roman"/>
                <w:sz w:val="28"/>
                <w:szCs w:val="28"/>
              </w:rPr>
              <w:t>Руководство методическим объединением, предметно-цикловой комиссией, мастерскими</w:t>
            </w:r>
          </w:p>
        </w:tc>
        <w:tc>
          <w:tcPr>
            <w:tcW w:w="2345" w:type="dxa"/>
          </w:tcPr>
          <w:p w:rsidR="00F042CD" w:rsidRPr="006C75BB" w:rsidRDefault="00F042CD" w:rsidP="0067470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5BB">
              <w:rPr>
                <w:rFonts w:ascii="Times New Roman" w:hAnsi="Times New Roman" w:cs="Times New Roman"/>
                <w:sz w:val="28"/>
                <w:szCs w:val="28"/>
              </w:rPr>
              <w:t>до 15</w:t>
            </w:r>
          </w:p>
        </w:tc>
        <w:tc>
          <w:tcPr>
            <w:tcW w:w="3750" w:type="dxa"/>
          </w:tcPr>
          <w:p w:rsidR="00F042CD" w:rsidRPr="006C75BB" w:rsidRDefault="00F042CD" w:rsidP="0067470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723FA" w:rsidRDefault="006723FA" w:rsidP="003C60F4">
      <w:pPr>
        <w:widowControl w:val="0"/>
        <w:autoSpaceDE w:val="0"/>
        <w:autoSpaceDN w:val="0"/>
        <w:adjustRightInd w:val="0"/>
        <w:spacing w:after="0"/>
        <w:ind w:left="851" w:right="-85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042CD" w:rsidRPr="00AD268E" w:rsidRDefault="00674708" w:rsidP="00D702D1">
      <w:pPr>
        <w:widowControl w:val="0"/>
        <w:autoSpaceDE w:val="0"/>
        <w:autoSpaceDN w:val="0"/>
        <w:adjustRightInd w:val="0"/>
        <w:spacing w:after="0"/>
        <w:ind w:left="1418" w:right="-850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1.2. </w:t>
      </w:r>
      <w:r w:rsidR="00F042CD" w:rsidRPr="00674708">
        <w:rPr>
          <w:rFonts w:ascii="Times New Roman" w:hAnsi="Times New Roman" w:cs="Times New Roman"/>
          <w:sz w:val="28"/>
          <w:szCs w:val="28"/>
        </w:rPr>
        <w:t>В абзаце 5  пункта 2.2.10.3. фразу «5</w:t>
      </w:r>
      <w:r w:rsidR="00E0588E">
        <w:rPr>
          <w:rFonts w:ascii="Times New Roman" w:hAnsi="Times New Roman" w:cs="Times New Roman"/>
          <w:sz w:val="28"/>
          <w:szCs w:val="28"/>
        </w:rPr>
        <w:t xml:space="preserve"> </w:t>
      </w:r>
      <w:r w:rsidR="00F042CD" w:rsidRPr="00674708">
        <w:rPr>
          <w:rFonts w:ascii="Times New Roman" w:hAnsi="Times New Roman" w:cs="Times New Roman"/>
          <w:sz w:val="28"/>
          <w:szCs w:val="28"/>
        </w:rPr>
        <w:t>000 рублей» заменить на «10</w:t>
      </w:r>
      <w:r w:rsidR="006723FA">
        <w:rPr>
          <w:rFonts w:ascii="Times New Roman" w:hAnsi="Times New Roman" w:cs="Times New Roman"/>
          <w:sz w:val="28"/>
          <w:szCs w:val="28"/>
        </w:rPr>
        <w:t xml:space="preserve"> </w:t>
      </w:r>
      <w:r w:rsidR="00F042CD" w:rsidRPr="00674708">
        <w:rPr>
          <w:rFonts w:ascii="Times New Roman" w:hAnsi="Times New Roman" w:cs="Times New Roman"/>
          <w:sz w:val="28"/>
          <w:szCs w:val="28"/>
        </w:rPr>
        <w:t>000 рублей»</w:t>
      </w:r>
      <w:r w:rsidR="00E0588E">
        <w:rPr>
          <w:rFonts w:ascii="Times New Roman" w:hAnsi="Times New Roman" w:cs="Times New Roman"/>
          <w:sz w:val="28"/>
          <w:szCs w:val="28"/>
        </w:rPr>
        <w:t>.</w:t>
      </w:r>
      <w:r w:rsidR="00F042CD" w:rsidRPr="006747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64FC" w:rsidRPr="001A0EE8" w:rsidRDefault="005B64FC" w:rsidP="00D702D1">
      <w:pPr>
        <w:pStyle w:val="ConsPlusNormal"/>
        <w:ind w:left="1418" w:right="-850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Руководителям муниципальных учреждений, подведомственных муниципальному учреждению Управление образования администрации Куменского района Кировской области, внести изменения в положения об оплате труда работников организаций и в штатное расписание.</w:t>
      </w:r>
    </w:p>
    <w:p w:rsidR="005B64FC" w:rsidRDefault="001C62F1" w:rsidP="00D702D1">
      <w:pPr>
        <w:spacing w:after="0" w:line="240" w:lineRule="auto"/>
        <w:ind w:left="1418" w:right="-850" w:hanging="567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3</w:t>
      </w:r>
      <w:r w:rsidR="005B64FC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. Контроль за выполнением постановления возложить на заместителя главы администрации района, начальника управления социальной работы Логинова В.В.</w:t>
      </w:r>
    </w:p>
    <w:p w:rsidR="005B64FC" w:rsidRDefault="001C62F1" w:rsidP="00D702D1">
      <w:pPr>
        <w:spacing w:after="0" w:line="240" w:lineRule="auto"/>
        <w:ind w:left="1418" w:right="-850" w:hanging="567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4</w:t>
      </w:r>
      <w:r w:rsidR="005B64FC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. Постановление вступает в силу согласн</w:t>
      </w:r>
      <w:r w:rsidR="00EB5537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о действующему законодательству и распространяется на правоо</w:t>
      </w:r>
      <w:r w:rsidR="00D53D38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тношения, возникшие с 01.03.</w:t>
      </w:r>
      <w:r w:rsidR="00EB5537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2024 г.</w:t>
      </w:r>
    </w:p>
    <w:p w:rsidR="00AD268E" w:rsidRDefault="00AD268E" w:rsidP="00674708">
      <w:pPr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</w:p>
    <w:p w:rsidR="00D702D1" w:rsidRDefault="00D702D1" w:rsidP="00674708">
      <w:pPr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</w:p>
    <w:p w:rsidR="00FD1C72" w:rsidRPr="00674708" w:rsidRDefault="003C60F4" w:rsidP="003C60F4">
      <w:pPr>
        <w:spacing w:after="0" w:line="240" w:lineRule="auto"/>
        <w:ind w:right="-850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Г</w:t>
      </w:r>
      <w:r w:rsidR="00674708">
        <w:rPr>
          <w:rFonts w:ascii="Times New Roman" w:eastAsia="Times New Roman" w:hAnsi="Times New Roman" w:cs="Times New Roman"/>
          <w:sz w:val="28"/>
        </w:rPr>
        <w:t>лав</w:t>
      </w:r>
      <w:r>
        <w:rPr>
          <w:rFonts w:ascii="Times New Roman" w:eastAsia="Times New Roman" w:hAnsi="Times New Roman" w:cs="Times New Roman"/>
          <w:sz w:val="28"/>
        </w:rPr>
        <w:t>а</w:t>
      </w:r>
      <w:r w:rsidR="00674708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674708">
        <w:rPr>
          <w:rFonts w:ascii="Times New Roman" w:eastAsia="Times New Roman" w:hAnsi="Times New Roman" w:cs="Times New Roman"/>
          <w:sz w:val="28"/>
        </w:rPr>
        <w:t>Куменского</w:t>
      </w:r>
      <w:proofErr w:type="spellEnd"/>
      <w:r w:rsidR="00674708">
        <w:rPr>
          <w:rFonts w:ascii="Times New Roman" w:eastAsia="Times New Roman" w:hAnsi="Times New Roman" w:cs="Times New Roman"/>
          <w:sz w:val="28"/>
        </w:rPr>
        <w:t xml:space="preserve"> района</w:t>
      </w:r>
      <w:r w:rsidR="00674708">
        <w:rPr>
          <w:rFonts w:ascii="Times New Roman" w:eastAsia="Times New Roman" w:hAnsi="Times New Roman" w:cs="Times New Roman"/>
          <w:sz w:val="28"/>
        </w:rPr>
        <w:tab/>
      </w:r>
      <w:r w:rsidR="00674708"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 xml:space="preserve">    </w:t>
      </w:r>
      <w:r w:rsidR="00D702D1">
        <w:rPr>
          <w:rFonts w:ascii="Times New Roman" w:eastAsia="Times New Roman" w:hAnsi="Times New Roman" w:cs="Times New Roman"/>
          <w:sz w:val="28"/>
        </w:rPr>
        <w:tab/>
      </w:r>
      <w:bookmarkStart w:id="2" w:name="_GoBack"/>
      <w:bookmarkEnd w:id="2"/>
      <w:r>
        <w:rPr>
          <w:rFonts w:ascii="Times New Roman" w:eastAsia="Times New Roman" w:hAnsi="Times New Roman" w:cs="Times New Roman"/>
          <w:sz w:val="28"/>
        </w:rPr>
        <w:t xml:space="preserve">                                      И.Н. Шемпелев</w:t>
      </w:r>
    </w:p>
    <w:p w:rsidR="001C62F1" w:rsidRPr="001C62F1" w:rsidRDefault="001C62F1" w:rsidP="006723FA">
      <w:pPr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</w:p>
    <w:sectPr w:rsidR="001C62F1" w:rsidRPr="001C62F1" w:rsidSect="00E0588E">
      <w:footerReference w:type="default" r:id="rId9"/>
      <w:pgSz w:w="11906" w:h="16838"/>
      <w:pgMar w:top="284" w:right="849" w:bottom="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23FA" w:rsidRDefault="006723FA">
      <w:pPr>
        <w:spacing w:after="0" w:line="240" w:lineRule="auto"/>
      </w:pPr>
      <w:r>
        <w:separator/>
      </w:r>
    </w:p>
  </w:endnote>
  <w:endnote w:type="continuationSeparator" w:id="0">
    <w:p w:rsidR="006723FA" w:rsidRDefault="00672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23FA" w:rsidRDefault="006723F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23FA" w:rsidRDefault="006723FA">
      <w:pPr>
        <w:spacing w:after="0" w:line="240" w:lineRule="auto"/>
      </w:pPr>
      <w:r>
        <w:separator/>
      </w:r>
    </w:p>
  </w:footnote>
  <w:footnote w:type="continuationSeparator" w:id="0">
    <w:p w:rsidR="006723FA" w:rsidRDefault="006723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F55559"/>
    <w:multiLevelType w:val="multilevel"/>
    <w:tmpl w:val="5F2C9830"/>
    <w:lvl w:ilvl="0">
      <w:start w:val="1"/>
      <w:numFmt w:val="decimal"/>
      <w:lvlText w:val="%1."/>
      <w:lvlJc w:val="left"/>
      <w:pPr>
        <w:ind w:left="1931" w:hanging="1080"/>
      </w:pPr>
      <w:rPr>
        <w:rFonts w:eastAsia="SimSun" w:hint="default"/>
      </w:rPr>
    </w:lvl>
    <w:lvl w:ilvl="1">
      <w:start w:val="2"/>
      <w:numFmt w:val="decimal"/>
      <w:isLgl/>
      <w:lvlText w:val="%1.%2."/>
      <w:lvlJc w:val="left"/>
      <w:pPr>
        <w:ind w:left="2036" w:hanging="11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36" w:hanging="11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36" w:hanging="11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6" w:hanging="11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" w15:restartNumberingAfterBreak="0">
    <w:nsid w:val="61B47BC2"/>
    <w:multiLevelType w:val="multilevel"/>
    <w:tmpl w:val="3CC84C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b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64FC"/>
    <w:rsid w:val="0005767A"/>
    <w:rsid w:val="00072B3F"/>
    <w:rsid w:val="00141821"/>
    <w:rsid w:val="001466C7"/>
    <w:rsid w:val="001861B1"/>
    <w:rsid w:val="001C62F1"/>
    <w:rsid w:val="00231373"/>
    <w:rsid w:val="00240C0B"/>
    <w:rsid w:val="00241497"/>
    <w:rsid w:val="002D1AB2"/>
    <w:rsid w:val="002D3409"/>
    <w:rsid w:val="002D7FEB"/>
    <w:rsid w:val="003435A9"/>
    <w:rsid w:val="003C60F4"/>
    <w:rsid w:val="0043125B"/>
    <w:rsid w:val="005B320E"/>
    <w:rsid w:val="005B64FC"/>
    <w:rsid w:val="006723FA"/>
    <w:rsid w:val="00674708"/>
    <w:rsid w:val="008F7079"/>
    <w:rsid w:val="00926B59"/>
    <w:rsid w:val="00A41A13"/>
    <w:rsid w:val="00AD268E"/>
    <w:rsid w:val="00B36A6F"/>
    <w:rsid w:val="00B62603"/>
    <w:rsid w:val="00B75694"/>
    <w:rsid w:val="00BB2ABB"/>
    <w:rsid w:val="00C23650"/>
    <w:rsid w:val="00C45E48"/>
    <w:rsid w:val="00CC0E2D"/>
    <w:rsid w:val="00D44439"/>
    <w:rsid w:val="00D53D38"/>
    <w:rsid w:val="00D702D1"/>
    <w:rsid w:val="00DE1CCB"/>
    <w:rsid w:val="00E0588E"/>
    <w:rsid w:val="00E63D08"/>
    <w:rsid w:val="00EB5537"/>
    <w:rsid w:val="00ED7C4E"/>
    <w:rsid w:val="00F042CD"/>
    <w:rsid w:val="00F92E44"/>
    <w:rsid w:val="00FD1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E60274F9-4D16-49DE-AD8D-DB38B455C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4FC"/>
    <w:pPr>
      <w:suppressAutoHyphens/>
    </w:pPr>
    <w:rPr>
      <w:rFonts w:ascii="Calibri" w:eastAsiaTheme="minorEastAsia" w:hAnsi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Название Знак1"/>
    <w:aliases w:val="Знак Знак Знак,Знак Знак1"/>
    <w:basedOn w:val="a0"/>
    <w:link w:val="a3"/>
    <w:qFormat/>
    <w:rsid w:val="005B64FC"/>
    <w:rPr>
      <w:rFonts w:ascii="Cambria" w:eastAsia="Times New Roman" w:hAnsi="Cambria" w:cs="Times New Roman"/>
      <w:spacing w:val="-10"/>
      <w:kern w:val="2"/>
      <w:sz w:val="56"/>
      <w:szCs w:val="56"/>
      <w:lang w:eastAsia="ru-RU"/>
    </w:rPr>
  </w:style>
  <w:style w:type="paragraph" w:styleId="a4">
    <w:name w:val="Subtitle"/>
    <w:basedOn w:val="a"/>
    <w:link w:val="10"/>
    <w:qFormat/>
    <w:rsid w:val="005B64FC"/>
    <w:pPr>
      <w:spacing w:after="60" w:line="240" w:lineRule="auto"/>
      <w:jc w:val="center"/>
      <w:outlineLvl w:val="1"/>
    </w:pPr>
    <w:rPr>
      <w:rFonts w:ascii="Arial" w:eastAsia="SimSun" w:hAnsi="Arial" w:cs="Arial"/>
      <w:kern w:val="2"/>
      <w:sz w:val="24"/>
      <w:szCs w:val="24"/>
      <w:lang w:eastAsia="zh-CN" w:bidi="hi-IN"/>
    </w:rPr>
  </w:style>
  <w:style w:type="character" w:customStyle="1" w:styleId="a5">
    <w:name w:val="Подзаголовок Знак"/>
    <w:basedOn w:val="a0"/>
    <w:uiPriority w:val="11"/>
    <w:rsid w:val="005B64F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10">
    <w:name w:val="Подзаголовок Знак1"/>
    <w:basedOn w:val="a0"/>
    <w:link w:val="a4"/>
    <w:rsid w:val="005B64FC"/>
    <w:rPr>
      <w:rFonts w:ascii="Arial" w:eastAsia="SimSun" w:hAnsi="Arial" w:cs="Arial"/>
      <w:kern w:val="2"/>
      <w:sz w:val="24"/>
      <w:szCs w:val="24"/>
      <w:lang w:eastAsia="zh-CN" w:bidi="hi-IN"/>
    </w:rPr>
  </w:style>
  <w:style w:type="paragraph" w:styleId="a3">
    <w:name w:val="Title"/>
    <w:aliases w:val="Знак Знак,Знак"/>
    <w:basedOn w:val="a"/>
    <w:next w:val="a"/>
    <w:link w:val="1"/>
    <w:qFormat/>
    <w:rsid w:val="005B64FC"/>
    <w:pPr>
      <w:spacing w:after="0" w:line="240" w:lineRule="auto"/>
      <w:contextualSpacing/>
    </w:pPr>
    <w:rPr>
      <w:rFonts w:ascii="Cambria" w:eastAsia="Times New Roman" w:hAnsi="Cambria" w:cs="Times New Roman"/>
      <w:spacing w:val="-10"/>
      <w:kern w:val="2"/>
      <w:sz w:val="56"/>
      <w:szCs w:val="56"/>
    </w:rPr>
  </w:style>
  <w:style w:type="character" w:customStyle="1" w:styleId="a6">
    <w:name w:val="Название Знак"/>
    <w:basedOn w:val="a0"/>
    <w:uiPriority w:val="10"/>
    <w:rsid w:val="005B64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a7">
    <w:name w:val="Содержимое врезки"/>
    <w:basedOn w:val="a"/>
    <w:qFormat/>
    <w:rsid w:val="005B64FC"/>
  </w:style>
  <w:style w:type="paragraph" w:customStyle="1" w:styleId="ConsPlusNormal">
    <w:name w:val="ConsPlusNormal"/>
    <w:rsid w:val="005B64F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FontStyle25">
    <w:name w:val="Font Style25"/>
    <w:uiPriority w:val="99"/>
    <w:rsid w:val="005B64FC"/>
    <w:rPr>
      <w:rFonts w:ascii="Times New Roman" w:hAnsi="Times New Roman" w:cs="Times New Roman"/>
      <w:sz w:val="28"/>
      <w:szCs w:val="28"/>
    </w:rPr>
  </w:style>
  <w:style w:type="paragraph" w:styleId="a8">
    <w:name w:val="List Paragraph"/>
    <w:basedOn w:val="a"/>
    <w:uiPriority w:val="34"/>
    <w:qFormat/>
    <w:rsid w:val="005B64FC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5B64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B64FC"/>
    <w:rPr>
      <w:rFonts w:ascii="Calibri" w:eastAsiaTheme="minorEastAsia" w:hAnsi="Calibri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B64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B64F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AA77DC-E7A0-4251-B6EE-D601E35CA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</dc:creator>
  <cp:lastModifiedBy>infadmin</cp:lastModifiedBy>
  <cp:revision>3</cp:revision>
  <cp:lastPrinted>2024-05-03T08:27:00Z</cp:lastPrinted>
  <dcterms:created xsi:type="dcterms:W3CDTF">2024-05-03T08:28:00Z</dcterms:created>
  <dcterms:modified xsi:type="dcterms:W3CDTF">2024-05-08T05:44:00Z</dcterms:modified>
</cp:coreProperties>
</file>