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B8" w:rsidRDefault="00C971B8" w:rsidP="00C971B8">
      <w:pPr>
        <w:jc w:val="right"/>
        <w:rPr>
          <w:sz w:val="28"/>
          <w:szCs w:val="28"/>
        </w:rPr>
      </w:pPr>
    </w:p>
    <w:p w:rsidR="00C971B8" w:rsidRDefault="00C971B8" w:rsidP="00C97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C971B8" w:rsidRDefault="00C971B8" w:rsidP="00C97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6362A7">
        <w:rPr>
          <w:sz w:val="28"/>
          <w:szCs w:val="28"/>
        </w:rPr>
        <w:t xml:space="preserve">свободных </w:t>
      </w:r>
      <w:r>
        <w:rPr>
          <w:sz w:val="28"/>
          <w:szCs w:val="28"/>
        </w:rPr>
        <w:t xml:space="preserve">нестационарных торговых объектов на территории </w:t>
      </w:r>
      <w:proofErr w:type="spellStart"/>
      <w:proofErr w:type="gram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</w:t>
      </w:r>
    </w:p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318"/>
        <w:gridCol w:w="1308"/>
        <w:gridCol w:w="1147"/>
        <w:gridCol w:w="1246"/>
        <w:gridCol w:w="1281"/>
        <w:gridCol w:w="1281"/>
        <w:gridCol w:w="1281"/>
        <w:gridCol w:w="969"/>
      </w:tblGrid>
      <w:tr w:rsidR="00C971B8" w:rsidRPr="003C49A2" w:rsidTr="005E5A96">
        <w:tc>
          <w:tcPr>
            <w:tcW w:w="816" w:type="dxa"/>
          </w:tcPr>
          <w:p w:rsidR="00C971B8" w:rsidRPr="003C49A2" w:rsidRDefault="00C971B8" w:rsidP="005E5A96">
            <w:r w:rsidRPr="003C49A2">
              <w:t>У</w:t>
            </w:r>
            <w:r>
              <w:t>четный номер</w:t>
            </w:r>
          </w:p>
        </w:tc>
        <w:tc>
          <w:tcPr>
            <w:tcW w:w="1517" w:type="dxa"/>
          </w:tcPr>
          <w:p w:rsidR="00C971B8" w:rsidRPr="003C49A2" w:rsidRDefault="00C971B8" w:rsidP="005E5A96">
            <w:r>
              <w:t>Адресные ориентиры нестационарного торгового объекта</w:t>
            </w:r>
          </w:p>
        </w:tc>
        <w:tc>
          <w:tcPr>
            <w:tcW w:w="1385" w:type="dxa"/>
          </w:tcPr>
          <w:p w:rsidR="00C971B8" w:rsidRDefault="00C971B8" w:rsidP="005E5A96">
            <w:r>
              <w:t>Площадь земельного участка</w:t>
            </w:r>
          </w:p>
          <w:p w:rsidR="00C971B8" w:rsidRPr="003C49A2" w:rsidRDefault="00C971B8" w:rsidP="005E5A96">
            <w:r>
              <w:t>Нестационарного  торгового объекта или его части (кв.м.)</w:t>
            </w:r>
          </w:p>
        </w:tc>
        <w:tc>
          <w:tcPr>
            <w:tcW w:w="1282" w:type="dxa"/>
          </w:tcPr>
          <w:p w:rsidR="00C971B8" w:rsidRPr="003C49A2" w:rsidRDefault="00C971B8" w:rsidP="005E5A96">
            <w:r>
              <w:t>Собственник земельного участка или его части</w:t>
            </w:r>
          </w:p>
        </w:tc>
        <w:tc>
          <w:tcPr>
            <w:tcW w:w="1319" w:type="dxa"/>
          </w:tcPr>
          <w:p w:rsidR="00C971B8" w:rsidRPr="003C49A2" w:rsidRDefault="00C971B8" w:rsidP="005E5A96">
            <w:r>
              <w:t>Количество нестационарных торговых объектов (единиц)</w:t>
            </w:r>
          </w:p>
        </w:tc>
        <w:tc>
          <w:tcPr>
            <w:tcW w:w="1356" w:type="dxa"/>
          </w:tcPr>
          <w:p w:rsidR="00C971B8" w:rsidRDefault="00C971B8" w:rsidP="005E5A96">
            <w:r>
              <w:t>Вид нестационарного торгового</w:t>
            </w:r>
          </w:p>
          <w:p w:rsidR="00C971B8" w:rsidRPr="003C49A2" w:rsidRDefault="00C971B8" w:rsidP="005E5A96">
            <w:r>
              <w:t>объекта</w:t>
            </w:r>
          </w:p>
        </w:tc>
        <w:tc>
          <w:tcPr>
            <w:tcW w:w="1356" w:type="dxa"/>
          </w:tcPr>
          <w:p w:rsidR="00C971B8" w:rsidRPr="003C49A2" w:rsidRDefault="00C971B8" w:rsidP="005E5A96">
            <w:r>
              <w:t xml:space="preserve">Площадь нестационарного </w:t>
            </w:r>
            <w:proofErr w:type="spellStart"/>
            <w:r>
              <w:t>торговог</w:t>
            </w:r>
            <w:proofErr w:type="spellEnd"/>
            <w:r>
              <w:t xml:space="preserve"> объекта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356" w:type="dxa"/>
          </w:tcPr>
          <w:p w:rsidR="00C971B8" w:rsidRPr="003C49A2" w:rsidRDefault="00C971B8" w:rsidP="005E5A96">
            <w:r>
              <w:t>Специализация  нестационарного торгового объекта</w:t>
            </w:r>
          </w:p>
        </w:tc>
        <w:tc>
          <w:tcPr>
            <w:tcW w:w="220" w:type="dxa"/>
          </w:tcPr>
          <w:p w:rsidR="00C971B8" w:rsidRDefault="00C971B8" w:rsidP="005E5A96">
            <w:r>
              <w:t>Период размещения НТО</w:t>
            </w:r>
          </w:p>
        </w:tc>
      </w:tr>
      <w:tr w:rsidR="00C971B8" w:rsidRPr="003C49A2" w:rsidTr="005E5A96">
        <w:tc>
          <w:tcPr>
            <w:tcW w:w="816" w:type="dxa"/>
          </w:tcPr>
          <w:p w:rsidR="00C971B8" w:rsidRPr="003C49A2" w:rsidRDefault="00C971B8" w:rsidP="005E5A96">
            <w:r>
              <w:t>1</w:t>
            </w:r>
          </w:p>
        </w:tc>
        <w:tc>
          <w:tcPr>
            <w:tcW w:w="1517" w:type="dxa"/>
          </w:tcPr>
          <w:p w:rsidR="00C971B8" w:rsidRPr="003C49A2" w:rsidRDefault="00C971B8" w:rsidP="005E5A96">
            <w:r>
              <w:t>2</w:t>
            </w:r>
          </w:p>
        </w:tc>
        <w:tc>
          <w:tcPr>
            <w:tcW w:w="1385" w:type="dxa"/>
          </w:tcPr>
          <w:p w:rsidR="00C971B8" w:rsidRPr="003C49A2" w:rsidRDefault="00C971B8" w:rsidP="005E5A96">
            <w:r>
              <w:t>3</w:t>
            </w:r>
          </w:p>
        </w:tc>
        <w:tc>
          <w:tcPr>
            <w:tcW w:w="1282" w:type="dxa"/>
          </w:tcPr>
          <w:p w:rsidR="00C971B8" w:rsidRPr="003C49A2" w:rsidRDefault="00C971B8" w:rsidP="005E5A96">
            <w:r>
              <w:t>4</w:t>
            </w:r>
          </w:p>
        </w:tc>
        <w:tc>
          <w:tcPr>
            <w:tcW w:w="1319" w:type="dxa"/>
          </w:tcPr>
          <w:p w:rsidR="00C971B8" w:rsidRPr="003C49A2" w:rsidRDefault="00C971B8" w:rsidP="005E5A96">
            <w:r>
              <w:t>5</w:t>
            </w:r>
          </w:p>
        </w:tc>
        <w:tc>
          <w:tcPr>
            <w:tcW w:w="1356" w:type="dxa"/>
          </w:tcPr>
          <w:p w:rsidR="00C971B8" w:rsidRPr="003C49A2" w:rsidRDefault="00C971B8" w:rsidP="005E5A96">
            <w:r>
              <w:t>6</w:t>
            </w:r>
          </w:p>
        </w:tc>
        <w:tc>
          <w:tcPr>
            <w:tcW w:w="1356" w:type="dxa"/>
          </w:tcPr>
          <w:p w:rsidR="00C971B8" w:rsidRPr="003C49A2" w:rsidRDefault="00C971B8" w:rsidP="005E5A96">
            <w:r>
              <w:t>7</w:t>
            </w:r>
          </w:p>
        </w:tc>
        <w:tc>
          <w:tcPr>
            <w:tcW w:w="1356" w:type="dxa"/>
          </w:tcPr>
          <w:p w:rsidR="00C971B8" w:rsidRPr="003C49A2" w:rsidRDefault="00C971B8" w:rsidP="005E5A96">
            <w:r>
              <w:t>8</w:t>
            </w:r>
          </w:p>
        </w:tc>
        <w:tc>
          <w:tcPr>
            <w:tcW w:w="220" w:type="dxa"/>
          </w:tcPr>
          <w:p w:rsidR="00C971B8" w:rsidRDefault="00041FE4" w:rsidP="005E5A96">
            <w:r>
              <w:t>9</w:t>
            </w:r>
          </w:p>
        </w:tc>
      </w:tr>
      <w:tr w:rsidR="00C971B8" w:rsidRPr="003C49A2" w:rsidTr="005E5A96">
        <w:tc>
          <w:tcPr>
            <w:tcW w:w="816" w:type="dxa"/>
          </w:tcPr>
          <w:p w:rsidR="00C971B8" w:rsidRDefault="00C971B8" w:rsidP="005E5A96">
            <w:pPr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C971B8" w:rsidRPr="000F769D" w:rsidRDefault="00C971B8" w:rsidP="005E5A96">
            <w:r>
              <w:t xml:space="preserve"> </w:t>
            </w:r>
            <w:proofErr w:type="spellStart"/>
            <w:r>
              <w:t>Куменский</w:t>
            </w:r>
            <w:proofErr w:type="spellEnd"/>
            <w:r>
              <w:t xml:space="preserve"> район, </w:t>
            </w:r>
            <w:proofErr w:type="spellStart"/>
            <w:r>
              <w:t>д.Парфеновщина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6а</w:t>
            </w:r>
          </w:p>
        </w:tc>
        <w:tc>
          <w:tcPr>
            <w:tcW w:w="1385" w:type="dxa"/>
          </w:tcPr>
          <w:p w:rsidR="00C971B8" w:rsidRDefault="00C971B8" w:rsidP="005E5A96">
            <w:r>
              <w:t>10</w:t>
            </w:r>
          </w:p>
        </w:tc>
        <w:tc>
          <w:tcPr>
            <w:tcW w:w="1282" w:type="dxa"/>
          </w:tcPr>
          <w:p w:rsidR="00C971B8" w:rsidRDefault="00C971B8" w:rsidP="005E5A96">
            <w:r>
              <w:t xml:space="preserve">  Собственность не разграничена</w:t>
            </w:r>
          </w:p>
        </w:tc>
        <w:tc>
          <w:tcPr>
            <w:tcW w:w="1319" w:type="dxa"/>
          </w:tcPr>
          <w:p w:rsidR="00C971B8" w:rsidRDefault="00C971B8" w:rsidP="005E5A96">
            <w:r>
              <w:t>1</w:t>
            </w:r>
          </w:p>
        </w:tc>
        <w:tc>
          <w:tcPr>
            <w:tcW w:w="1356" w:type="dxa"/>
          </w:tcPr>
          <w:p w:rsidR="00C971B8" w:rsidRDefault="006362A7" w:rsidP="005E5A96">
            <w:r>
              <w:t>К</w:t>
            </w:r>
            <w:r w:rsidR="00C971B8">
              <w:t>иоск</w:t>
            </w:r>
          </w:p>
          <w:p w:rsidR="006362A7" w:rsidRDefault="006362A7" w:rsidP="005E5A96">
            <w:r>
              <w:t>(свободное место)</w:t>
            </w:r>
          </w:p>
        </w:tc>
        <w:tc>
          <w:tcPr>
            <w:tcW w:w="1356" w:type="dxa"/>
          </w:tcPr>
          <w:p w:rsidR="00C971B8" w:rsidRDefault="00C971B8" w:rsidP="005E5A96">
            <w:r>
              <w:t>5</w:t>
            </w:r>
          </w:p>
        </w:tc>
        <w:tc>
          <w:tcPr>
            <w:tcW w:w="1356" w:type="dxa"/>
          </w:tcPr>
          <w:p w:rsidR="00C971B8" w:rsidRDefault="00C971B8" w:rsidP="005E5A96">
            <w:r>
              <w:t>Смешанные товары</w:t>
            </w:r>
          </w:p>
        </w:tc>
        <w:tc>
          <w:tcPr>
            <w:tcW w:w="220" w:type="dxa"/>
          </w:tcPr>
          <w:p w:rsidR="00C971B8" w:rsidRDefault="00041FE4" w:rsidP="005E5A96">
            <w:r>
              <w:rPr>
                <w:color w:val="000000"/>
              </w:rPr>
              <w:t>На срок действия договора</w:t>
            </w:r>
          </w:p>
        </w:tc>
      </w:tr>
      <w:tr w:rsidR="00C971B8" w:rsidRPr="003C49A2" w:rsidTr="005E5A96">
        <w:tc>
          <w:tcPr>
            <w:tcW w:w="816" w:type="dxa"/>
          </w:tcPr>
          <w:p w:rsidR="00C971B8" w:rsidRDefault="00C971B8" w:rsidP="005E5A96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C971B8" w:rsidRDefault="00C971B8" w:rsidP="005E5A96">
            <w:r>
              <w:t xml:space="preserve"> </w:t>
            </w:r>
            <w:proofErr w:type="spellStart"/>
            <w:r>
              <w:t>Куменский</w:t>
            </w:r>
            <w:proofErr w:type="spellEnd"/>
            <w:r>
              <w:t xml:space="preserve"> район, </w:t>
            </w:r>
            <w:proofErr w:type="spellStart"/>
            <w:r>
              <w:t>д.Большой</w:t>
            </w:r>
            <w:proofErr w:type="spellEnd"/>
            <w:r>
              <w:t xml:space="preserve"> Перелаз, ул.Советская,  20 а</w:t>
            </w:r>
          </w:p>
        </w:tc>
        <w:tc>
          <w:tcPr>
            <w:tcW w:w="1385" w:type="dxa"/>
          </w:tcPr>
          <w:p w:rsidR="00C971B8" w:rsidRDefault="00C971B8" w:rsidP="005E5A96">
            <w:r>
              <w:t xml:space="preserve"> 10</w:t>
            </w:r>
          </w:p>
        </w:tc>
        <w:tc>
          <w:tcPr>
            <w:tcW w:w="1282" w:type="dxa"/>
          </w:tcPr>
          <w:p w:rsidR="00C971B8" w:rsidRDefault="00C971B8" w:rsidP="005E5A96">
            <w:r>
              <w:t xml:space="preserve"> Собственность не разграничена</w:t>
            </w:r>
          </w:p>
        </w:tc>
        <w:tc>
          <w:tcPr>
            <w:tcW w:w="1319" w:type="dxa"/>
          </w:tcPr>
          <w:p w:rsidR="00C971B8" w:rsidRDefault="00C971B8" w:rsidP="005E5A96">
            <w:r>
              <w:t>1</w:t>
            </w:r>
          </w:p>
        </w:tc>
        <w:tc>
          <w:tcPr>
            <w:tcW w:w="1356" w:type="dxa"/>
          </w:tcPr>
          <w:p w:rsidR="00C971B8" w:rsidRDefault="006362A7" w:rsidP="005E5A96">
            <w:r>
              <w:t>К</w:t>
            </w:r>
            <w:r w:rsidR="00C971B8">
              <w:t>иоск</w:t>
            </w:r>
          </w:p>
          <w:p w:rsidR="006362A7" w:rsidRDefault="006362A7" w:rsidP="005E5A96">
            <w:r>
              <w:t>(свободное место)</w:t>
            </w:r>
            <w:bookmarkStart w:id="0" w:name="_GoBack"/>
            <w:bookmarkEnd w:id="0"/>
          </w:p>
        </w:tc>
        <w:tc>
          <w:tcPr>
            <w:tcW w:w="1356" w:type="dxa"/>
          </w:tcPr>
          <w:p w:rsidR="00C971B8" w:rsidRDefault="00C971B8" w:rsidP="005E5A96">
            <w:r>
              <w:t>5</w:t>
            </w:r>
          </w:p>
        </w:tc>
        <w:tc>
          <w:tcPr>
            <w:tcW w:w="1356" w:type="dxa"/>
          </w:tcPr>
          <w:p w:rsidR="00C971B8" w:rsidRDefault="00C971B8" w:rsidP="005E5A96">
            <w:r>
              <w:t xml:space="preserve">Смешанные товары </w:t>
            </w:r>
          </w:p>
        </w:tc>
        <w:tc>
          <w:tcPr>
            <w:tcW w:w="220" w:type="dxa"/>
          </w:tcPr>
          <w:p w:rsidR="00C971B8" w:rsidRDefault="00041FE4" w:rsidP="005E5A96">
            <w:r>
              <w:rPr>
                <w:color w:val="000000"/>
              </w:rPr>
              <w:t>На срок действия договора</w:t>
            </w:r>
          </w:p>
        </w:tc>
      </w:tr>
    </w:tbl>
    <w:p w:rsidR="00C971B8" w:rsidRDefault="00C971B8" w:rsidP="00C971B8">
      <w:pPr>
        <w:jc w:val="center"/>
      </w:pPr>
    </w:p>
    <w:p w:rsidR="00C971B8" w:rsidRDefault="00C971B8" w:rsidP="00C971B8">
      <w:pPr>
        <w:jc w:val="center"/>
      </w:pPr>
    </w:p>
    <w:p w:rsidR="00C971B8" w:rsidRDefault="00C971B8" w:rsidP="00C971B8">
      <w:pPr>
        <w:jc w:val="center"/>
      </w:pPr>
      <w:r>
        <w:t>_______________________________</w:t>
      </w:r>
    </w:p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C971B8" w:rsidRDefault="00C971B8" w:rsidP="00C971B8"/>
    <w:p w:rsidR="002F39FF" w:rsidRDefault="002F39FF"/>
    <w:sectPr w:rsidR="002F39FF" w:rsidSect="003664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1B8"/>
    <w:rsid w:val="00041FE4"/>
    <w:rsid w:val="000E3758"/>
    <w:rsid w:val="00135A12"/>
    <w:rsid w:val="002F39FF"/>
    <w:rsid w:val="003520E8"/>
    <w:rsid w:val="0036646F"/>
    <w:rsid w:val="003F2DFB"/>
    <w:rsid w:val="006362A7"/>
    <w:rsid w:val="006F67EC"/>
    <w:rsid w:val="0071466D"/>
    <w:rsid w:val="00734BB4"/>
    <w:rsid w:val="008F1D55"/>
    <w:rsid w:val="00B835AB"/>
    <w:rsid w:val="00C6410E"/>
    <w:rsid w:val="00C971B8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E91B"/>
  <w15:docId w15:val="{EB4A19B3-F5AE-4B9C-B057-87ADC61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2022-09-07T10:54:00Z</cp:lastPrinted>
  <dcterms:created xsi:type="dcterms:W3CDTF">2022-09-02T11:41:00Z</dcterms:created>
  <dcterms:modified xsi:type="dcterms:W3CDTF">2025-05-13T07:01:00Z</dcterms:modified>
</cp:coreProperties>
</file>