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1" w:rsidRDefault="00810B31" w:rsidP="00EA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ВЕРХОБЫСТРИЦКОГО</w:t>
      </w:r>
    </w:p>
    <w:p w:rsidR="00810B31" w:rsidRDefault="00810B31" w:rsidP="00EA0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10B31" w:rsidRDefault="00810B31" w:rsidP="00EA0B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10B31" w:rsidRDefault="00810B31" w:rsidP="00EA0BB7">
      <w:pPr>
        <w:jc w:val="center"/>
        <w:rPr>
          <w:b/>
          <w:sz w:val="28"/>
          <w:szCs w:val="28"/>
        </w:rPr>
      </w:pPr>
    </w:p>
    <w:p w:rsidR="00810B31" w:rsidRDefault="00810B31" w:rsidP="00EA0BB7">
      <w:pPr>
        <w:ind w:firstLine="567"/>
        <w:jc w:val="center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ПОСТАНОВЛЕНИЕ</w:t>
      </w:r>
    </w:p>
    <w:p w:rsidR="00A31878" w:rsidRDefault="00A31878" w:rsidP="00A31878">
      <w:pPr>
        <w:jc w:val="center"/>
        <w:rPr>
          <w:rFonts w:eastAsiaTheme="majorEastAsia"/>
        </w:rPr>
      </w:pPr>
      <w:r>
        <w:rPr>
          <w:sz w:val="28"/>
          <w:szCs w:val="28"/>
        </w:rPr>
        <w:t>от 28.03.2022 № 13</w:t>
      </w:r>
    </w:p>
    <w:p w:rsidR="00810B31" w:rsidRDefault="00810B31" w:rsidP="00EA0B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26474B" w:rsidRDefault="0026474B" w:rsidP="00810B31">
      <w:pPr>
        <w:jc w:val="center"/>
        <w:rPr>
          <w:b/>
        </w:rPr>
      </w:pPr>
    </w:p>
    <w:p w:rsidR="0026474B" w:rsidRDefault="0026474B" w:rsidP="00810B31">
      <w:pPr>
        <w:jc w:val="center"/>
        <w:rPr>
          <w:b/>
          <w:bCs/>
        </w:rPr>
      </w:pPr>
      <w:r>
        <w:rPr>
          <w:b/>
          <w:bCs/>
        </w:rPr>
        <w:t xml:space="preserve">Об утверждении местных нормативов </w:t>
      </w:r>
      <w:proofErr w:type="gramStart"/>
      <w:r>
        <w:rPr>
          <w:b/>
          <w:bCs/>
        </w:rPr>
        <w:t>градостроительного</w:t>
      </w:r>
      <w:proofErr w:type="gramEnd"/>
      <w:r>
        <w:rPr>
          <w:b/>
          <w:bCs/>
        </w:rPr>
        <w:t xml:space="preserve"> </w:t>
      </w:r>
    </w:p>
    <w:p w:rsidR="0026474B" w:rsidRDefault="0026474B" w:rsidP="00810B31">
      <w:pPr>
        <w:jc w:val="center"/>
        <w:rPr>
          <w:b/>
          <w:bCs/>
        </w:rPr>
      </w:pPr>
      <w:r>
        <w:rPr>
          <w:b/>
          <w:bCs/>
        </w:rPr>
        <w:t xml:space="preserve">проектирования </w:t>
      </w:r>
      <w:proofErr w:type="spellStart"/>
      <w:r w:rsidR="00810B31">
        <w:rPr>
          <w:b/>
          <w:bCs/>
        </w:rPr>
        <w:t>Верхобыстрицкого</w:t>
      </w:r>
      <w:proofErr w:type="spellEnd"/>
      <w:r>
        <w:rPr>
          <w:b/>
          <w:bCs/>
        </w:rPr>
        <w:t xml:space="preserve"> сельского поселения</w:t>
      </w:r>
    </w:p>
    <w:p w:rsidR="0026474B" w:rsidRDefault="00810B31" w:rsidP="00810B31">
      <w:pPr>
        <w:jc w:val="center"/>
        <w:rPr>
          <w:b/>
          <w:bCs/>
        </w:rPr>
      </w:pPr>
      <w:proofErr w:type="spellStart"/>
      <w:r>
        <w:rPr>
          <w:b/>
          <w:bCs/>
        </w:rPr>
        <w:t>Куменского</w:t>
      </w:r>
      <w:proofErr w:type="spellEnd"/>
      <w:r w:rsidR="0026474B">
        <w:rPr>
          <w:b/>
          <w:bCs/>
        </w:rPr>
        <w:t xml:space="preserve">  района Кировской области </w:t>
      </w:r>
    </w:p>
    <w:p w:rsidR="0026474B" w:rsidRDefault="0026474B" w:rsidP="00810B31">
      <w:pPr>
        <w:jc w:val="both"/>
      </w:pPr>
    </w:p>
    <w:p w:rsidR="0026474B" w:rsidRDefault="0026474B" w:rsidP="00810B31">
      <w:pPr>
        <w:ind w:firstLine="720"/>
        <w:jc w:val="both"/>
        <w:rPr>
          <w:bCs/>
        </w:rPr>
      </w:pPr>
      <w:r>
        <w:rPr>
          <w:bCs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частью 1 статьи 10</w:t>
      </w:r>
      <w:r>
        <w:rPr>
          <w:bCs/>
          <w:vertAlign w:val="superscript"/>
        </w:rPr>
        <w:t>5</w:t>
      </w:r>
      <w:r>
        <w:rPr>
          <w:bCs/>
        </w:rPr>
        <w:t xml:space="preserve"> Закона Кировской области от 28.09.2006 № 44-ЗО «О регулировании градостроительной деятельности в Кировской области», администрация </w:t>
      </w:r>
      <w:proofErr w:type="spellStart"/>
      <w:r w:rsidR="00810B31">
        <w:rPr>
          <w:bCs/>
        </w:rPr>
        <w:t>Верхобыстрицкого</w:t>
      </w:r>
      <w:proofErr w:type="spellEnd"/>
      <w:r>
        <w:rPr>
          <w:bCs/>
        </w:rPr>
        <w:t xml:space="preserve"> сельского поселения </w:t>
      </w:r>
      <w:proofErr w:type="spellStart"/>
      <w:r w:rsidR="00810B31">
        <w:rPr>
          <w:bCs/>
        </w:rPr>
        <w:t>Куменского</w:t>
      </w:r>
      <w:proofErr w:type="spellEnd"/>
      <w:r>
        <w:rPr>
          <w:bCs/>
        </w:rPr>
        <w:t xml:space="preserve"> района Кировской области ПОСТАНОВЛЯЕТ:</w:t>
      </w:r>
    </w:p>
    <w:p w:rsidR="0026474B" w:rsidRDefault="0026474B" w:rsidP="00810B31">
      <w:pPr>
        <w:ind w:firstLine="720"/>
        <w:jc w:val="both"/>
      </w:pPr>
      <w:r>
        <w:t xml:space="preserve">1. Утвердить местные нормативы градостроительного проектирования </w:t>
      </w:r>
      <w:proofErr w:type="spellStart"/>
      <w:r w:rsidR="00810B31">
        <w:t>Верхобыстрицкого</w:t>
      </w:r>
      <w:proofErr w:type="spellEnd"/>
      <w:r>
        <w:t xml:space="preserve"> сельского поселения </w:t>
      </w:r>
      <w:proofErr w:type="spellStart"/>
      <w:r w:rsidR="00810B31">
        <w:t>Куменского</w:t>
      </w:r>
      <w:proofErr w:type="spellEnd"/>
      <w:r>
        <w:t xml:space="preserve"> района Кировской области (далее – местные нормативы), согласно приложению.</w:t>
      </w:r>
    </w:p>
    <w:p w:rsidR="0026474B" w:rsidRDefault="0026474B" w:rsidP="00810B31">
      <w:pPr>
        <w:ind w:firstLine="720"/>
        <w:jc w:val="both"/>
      </w:pPr>
      <w:r>
        <w:t>2. Опубликовать местные нормативы на официальном сайте органов местного самоуправления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26474B" w:rsidRDefault="0026474B" w:rsidP="00810B31">
      <w:pPr>
        <w:ind w:firstLine="720"/>
        <w:jc w:val="both"/>
      </w:pPr>
      <w:r>
        <w:t>3. Настоящее решение вступает в силу со дня его официального опубликования.</w:t>
      </w:r>
    </w:p>
    <w:p w:rsidR="0026474B" w:rsidRDefault="0026474B" w:rsidP="00810B31">
      <w:pPr>
        <w:tabs>
          <w:tab w:val="right" w:pos="9689"/>
        </w:tabs>
        <w:jc w:val="both"/>
      </w:pPr>
    </w:p>
    <w:p w:rsidR="0026474B" w:rsidRDefault="0026474B" w:rsidP="00810B31">
      <w:pPr>
        <w:tabs>
          <w:tab w:val="right" w:pos="9689"/>
        </w:tabs>
        <w:jc w:val="both"/>
      </w:pPr>
    </w:p>
    <w:p w:rsidR="0026474B" w:rsidRDefault="0026474B" w:rsidP="00810B31">
      <w:pPr>
        <w:tabs>
          <w:tab w:val="right" w:pos="9689"/>
        </w:tabs>
        <w:jc w:val="both"/>
      </w:pPr>
      <w:r>
        <w:t>Глава администрации</w:t>
      </w:r>
    </w:p>
    <w:p w:rsidR="0026474B" w:rsidRDefault="00810B31" w:rsidP="00810B31">
      <w:pPr>
        <w:tabs>
          <w:tab w:val="right" w:pos="9689"/>
        </w:tabs>
        <w:jc w:val="both"/>
      </w:pPr>
      <w:proofErr w:type="spellStart"/>
      <w:r>
        <w:t>Верхобыстрицкого</w:t>
      </w:r>
      <w:proofErr w:type="spellEnd"/>
      <w:r w:rsidR="0026474B">
        <w:t xml:space="preserve"> сельского поселения                               </w:t>
      </w:r>
      <w:r>
        <w:t>О.А.Симонова</w:t>
      </w:r>
      <w:r w:rsidR="0026474B">
        <w:t xml:space="preserve">                             </w:t>
      </w:r>
      <w:r w:rsidR="0026474B">
        <w:tab/>
      </w:r>
      <w:bookmarkStart w:id="0" w:name="Par24"/>
      <w:bookmarkEnd w:id="0"/>
    </w:p>
    <w:p w:rsidR="0026474B" w:rsidRDefault="0026474B" w:rsidP="00810B31">
      <w:pPr>
        <w:sectPr w:rsidR="0026474B">
          <w:pgSz w:w="11905" w:h="16838"/>
          <w:pgMar w:top="1134" w:right="851" w:bottom="851" w:left="1701" w:header="720" w:footer="720" w:gutter="0"/>
          <w:cols w:space="720"/>
        </w:sectPr>
      </w:pPr>
    </w:p>
    <w:p w:rsidR="0026474B" w:rsidRDefault="00E9505B" w:rsidP="00810B31">
      <w:pPr>
        <w:pStyle w:val="2"/>
        <w:ind w:left="510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                           </w:t>
      </w:r>
      <w:r w:rsidR="002647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</w:t>
      </w:r>
      <w:r w:rsidR="002647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Приложение</w:t>
      </w:r>
    </w:p>
    <w:p w:rsidR="00335E59" w:rsidRPr="00335E59" w:rsidRDefault="00335E59" w:rsidP="00335E59"/>
    <w:p w:rsidR="00335E59" w:rsidRDefault="00335E59" w:rsidP="00810B31">
      <w:pPr>
        <w:jc w:val="center"/>
        <w:rPr>
          <w:b/>
        </w:rPr>
      </w:pPr>
    </w:p>
    <w:p w:rsidR="0026474B" w:rsidRDefault="0026474B" w:rsidP="00810B31">
      <w:pPr>
        <w:jc w:val="center"/>
        <w:rPr>
          <w:b/>
        </w:rPr>
      </w:pPr>
      <w:r>
        <w:rPr>
          <w:b/>
        </w:rPr>
        <w:t>МЕСТНЫЕ НОРМАТИВЫ</w:t>
      </w:r>
    </w:p>
    <w:p w:rsidR="0026474B" w:rsidRDefault="0026474B" w:rsidP="00810B31">
      <w:pPr>
        <w:jc w:val="center"/>
        <w:rPr>
          <w:b/>
        </w:rPr>
      </w:pPr>
      <w:r>
        <w:rPr>
          <w:b/>
        </w:rPr>
        <w:t xml:space="preserve">градостроительного проектирования </w:t>
      </w:r>
      <w:proofErr w:type="spellStart"/>
      <w:r w:rsidR="00810B31">
        <w:rPr>
          <w:b/>
        </w:rPr>
        <w:t>Верхобыстрицкого</w:t>
      </w:r>
      <w:proofErr w:type="spellEnd"/>
      <w:r>
        <w:rPr>
          <w:b/>
        </w:rPr>
        <w:t xml:space="preserve"> сельского </w:t>
      </w:r>
    </w:p>
    <w:p w:rsidR="0026474B" w:rsidRDefault="0026474B" w:rsidP="00810B31">
      <w:pPr>
        <w:jc w:val="center"/>
        <w:rPr>
          <w:b/>
        </w:rPr>
      </w:pPr>
      <w:r>
        <w:rPr>
          <w:b/>
        </w:rPr>
        <w:t xml:space="preserve">поселения </w:t>
      </w:r>
      <w:proofErr w:type="spellStart"/>
      <w:r w:rsidR="00810B31">
        <w:rPr>
          <w:b/>
        </w:rPr>
        <w:t>Куменского</w:t>
      </w:r>
      <w:proofErr w:type="spellEnd"/>
      <w:r>
        <w:rPr>
          <w:b/>
        </w:rPr>
        <w:t xml:space="preserve"> района Кировской области</w:t>
      </w:r>
    </w:p>
    <w:p w:rsidR="00335E59" w:rsidRDefault="00335E59" w:rsidP="00810B31">
      <w:pPr>
        <w:jc w:val="center"/>
        <w:rPr>
          <w:b/>
        </w:rPr>
      </w:pPr>
    </w:p>
    <w:p w:rsidR="00335E59" w:rsidRDefault="00335E59" w:rsidP="00810B31">
      <w:pPr>
        <w:jc w:val="center"/>
        <w:rPr>
          <w:b/>
        </w:rPr>
      </w:pPr>
    </w:p>
    <w:p w:rsidR="0026474B" w:rsidRDefault="0026474B" w:rsidP="00810B31">
      <w:pPr>
        <w:ind w:firstLine="540"/>
        <w:rPr>
          <w:b/>
        </w:rPr>
      </w:pPr>
    </w:p>
    <w:p w:rsidR="0026474B" w:rsidRDefault="0026474B" w:rsidP="00810B31">
      <w:pPr>
        <w:ind w:firstLine="708"/>
        <w:jc w:val="both"/>
        <w:outlineLvl w:val="0"/>
        <w:rPr>
          <w:b/>
        </w:rPr>
      </w:pPr>
      <w:r>
        <w:rPr>
          <w:b/>
        </w:rPr>
        <w:t>1. Область применения</w:t>
      </w:r>
    </w:p>
    <w:p w:rsidR="0026474B" w:rsidRDefault="0026474B" w:rsidP="00810B31">
      <w:pPr>
        <w:pStyle w:val="1"/>
        <w:spacing w:after="0" w:line="240" w:lineRule="auto"/>
        <w:rPr>
          <w:sz w:val="24"/>
        </w:rPr>
      </w:pPr>
      <w:r>
        <w:rPr>
          <w:sz w:val="24"/>
        </w:rPr>
        <w:t xml:space="preserve">1.1. Местные нормативы градостроительного проектирования </w:t>
      </w:r>
      <w:proofErr w:type="spellStart"/>
      <w:r w:rsidR="00810B31">
        <w:rPr>
          <w:sz w:val="24"/>
        </w:rPr>
        <w:t>Верхобыстрицкого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 w:rsidR="00810B31">
        <w:rPr>
          <w:sz w:val="24"/>
        </w:rPr>
        <w:t>Куменского</w:t>
      </w:r>
      <w:proofErr w:type="spellEnd"/>
      <w:r>
        <w:rPr>
          <w:sz w:val="24"/>
        </w:rPr>
        <w:t xml:space="preserve">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26474B" w:rsidRDefault="0026474B" w:rsidP="00810B31">
      <w:pPr>
        <w:ind w:firstLine="700"/>
        <w:jc w:val="both"/>
        <w:outlineLvl w:val="0"/>
      </w:pPr>
      <w:r>
        <w:t xml:space="preserve">1.2. </w:t>
      </w:r>
      <w:proofErr w:type="gramStart"/>
      <w: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vertAlign w:val="superscript"/>
        </w:rPr>
        <w:t>2</w:t>
      </w:r>
      <w:r>
        <w:t xml:space="preserve"> Закона области,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области.</w:t>
      </w:r>
      <w:proofErr w:type="gramEnd"/>
    </w:p>
    <w:p w:rsidR="0026474B" w:rsidRDefault="0026474B" w:rsidP="00810B31">
      <w:pPr>
        <w:ind w:firstLine="709"/>
        <w:jc w:val="both"/>
        <w:outlineLvl w:val="0"/>
      </w:pPr>
      <w:r>
        <w:t>1.3. Местные нормативы включают в себя следующие разделы:</w:t>
      </w:r>
    </w:p>
    <w:p w:rsidR="0026474B" w:rsidRDefault="0026474B" w:rsidP="00810B31">
      <w:pPr>
        <w:ind w:firstLine="709"/>
        <w:jc w:val="both"/>
      </w:pPr>
      <w: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26474B" w:rsidRDefault="0026474B" w:rsidP="00810B31">
      <w:pPr>
        <w:ind w:firstLine="709"/>
        <w:jc w:val="both"/>
      </w:pPr>
      <w: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5" w:history="1">
        <w:r>
          <w:rPr>
            <w:rStyle w:val="a3"/>
            <w:rFonts w:eastAsia="Calibri"/>
          </w:rPr>
          <w:t>4</w:t>
        </w:r>
      </w:hyperlink>
      <w:r>
        <w:t xml:space="preserve"> статьи 29.2 Градостроительного кодекса Российской Федерации,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района Кировской области).</w:t>
      </w:r>
    </w:p>
    <w:p w:rsidR="0026474B" w:rsidRDefault="0026474B" w:rsidP="00810B31">
      <w:pPr>
        <w:ind w:firstLine="709"/>
        <w:jc w:val="both"/>
      </w:pPr>
      <w:r>
        <w:t>В основной части установлены расчетные показатели для объектов местного значения сельского поселения, поименованных в статье 10</w:t>
      </w:r>
      <w:r>
        <w:rPr>
          <w:vertAlign w:val="superscript"/>
        </w:rPr>
        <w:t>2</w:t>
      </w:r>
      <w:r>
        <w:t xml:space="preserve"> Закона области.</w:t>
      </w:r>
    </w:p>
    <w:p w:rsidR="0026474B" w:rsidRDefault="0026474B" w:rsidP="00810B31">
      <w:pPr>
        <w:ind w:firstLine="709"/>
        <w:jc w:val="both"/>
        <w:outlineLvl w:val="0"/>
      </w:pPr>
      <w: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26474B" w:rsidRDefault="0026474B" w:rsidP="00810B31">
      <w:pPr>
        <w:ind w:firstLine="709"/>
        <w:jc w:val="both"/>
        <w:outlineLvl w:val="0"/>
      </w:pPr>
      <w: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района Кировской области, а также внесению в него изменений.</w:t>
      </w:r>
    </w:p>
    <w:p w:rsidR="00335E59" w:rsidRDefault="00335E59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2. Основная      часть.      Расчетные       показатели        нормативов 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градостроительного    проектирования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2.1. Расчетные     показатели    минимально   допустимого    уровня 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   обеспеченности объектами  в области  транспорта и  расчетные 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   показатели  максимально  допустимого  уровня  </w:t>
      </w:r>
      <w:proofErr w:type="spellStart"/>
      <w:r>
        <w:rPr>
          <w:b/>
        </w:rPr>
        <w:t>территориаль</w:t>
      </w:r>
      <w:proofErr w:type="spellEnd"/>
      <w:r>
        <w:rPr>
          <w:b/>
        </w:rPr>
        <w:t>-</w:t>
      </w:r>
    </w:p>
    <w:p w:rsidR="0026474B" w:rsidRDefault="0026474B" w:rsidP="00810B31">
      <w:pPr>
        <w:ind w:firstLine="697"/>
        <w:jc w:val="both"/>
        <w:outlineLvl w:val="1"/>
        <w:rPr>
          <w:b/>
        </w:rPr>
      </w:pPr>
      <w:r>
        <w:rPr>
          <w:b/>
        </w:rPr>
        <w:t xml:space="preserve">       ной доступности таких объектов</w:t>
      </w:r>
    </w:p>
    <w:p w:rsidR="00335E59" w:rsidRDefault="00335E59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  <w:rPr>
          <w:b/>
        </w:rPr>
      </w:pPr>
    </w:p>
    <w:p w:rsidR="0026474B" w:rsidRDefault="0026474B" w:rsidP="00810B31">
      <w:pPr>
        <w:ind w:firstLine="697"/>
        <w:jc w:val="both"/>
        <w:outlineLvl w:val="1"/>
      </w:pPr>
      <w:r>
        <w:lastRenderedPageBreak/>
        <w:t>Расчетные параметры улиц и дорог сельских поселений следует принимать в соответствии с таблицей 1.</w:t>
      </w:r>
    </w:p>
    <w:p w:rsidR="0026474B" w:rsidRDefault="0026474B" w:rsidP="00810B31">
      <w:pPr>
        <w:ind w:firstLine="7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2573"/>
        <w:gridCol w:w="1275"/>
        <w:gridCol w:w="1269"/>
        <w:gridCol w:w="1052"/>
        <w:gridCol w:w="1507"/>
      </w:tblGrid>
      <w:tr w:rsidR="0026474B" w:rsidTr="0026474B">
        <w:trPr>
          <w:trHeight w:val="113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сельских улиц и дорог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Расчетная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скорость</w:t>
            </w:r>
          </w:p>
          <w:p w:rsidR="0026474B" w:rsidRDefault="0026474B" w:rsidP="00810B31">
            <w:pPr>
              <w:ind w:right="-8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движения,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км</w:t>
            </w:r>
            <w:proofErr w:type="gramEnd"/>
            <w:r>
              <w:rPr>
                <w:rFonts w:eastAsia="Calibri"/>
                <w:lang w:eastAsia="en-US"/>
              </w:rPr>
              <w:t>/ч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Ширина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полосы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движения, </w:t>
            </w:r>
            <w:proofErr w:type="gramStart"/>
            <w:r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</w:t>
            </w:r>
          </w:p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полос</w:t>
            </w:r>
          </w:p>
          <w:p w:rsidR="0026474B" w:rsidRDefault="0026474B" w:rsidP="00810B3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движе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ния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Ширина</w:t>
            </w:r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пешеходной части тротуара, </w:t>
            </w:r>
            <w:proofErr w:type="gramStart"/>
            <w:r>
              <w:rPr>
                <w:rFonts w:eastAsia="Calibri"/>
                <w:lang w:eastAsia="en-US"/>
              </w:rPr>
              <w:t>м</w:t>
            </w:r>
            <w:proofErr w:type="gramEnd"/>
          </w:p>
        </w:tc>
      </w:tr>
      <w:tr w:rsidR="0026474B" w:rsidTr="0026474B">
        <w:trPr>
          <w:trHeight w:val="61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Поселковая дорога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Связь </w:t>
            </w:r>
            <w:proofErr w:type="gramStart"/>
            <w:r>
              <w:rPr>
                <w:rFonts w:eastAsia="Calibri"/>
                <w:lang w:eastAsia="en-US"/>
              </w:rPr>
              <w:t>сельского</w:t>
            </w:r>
            <w:proofErr w:type="gramEnd"/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поселения с внешними дорогами общей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Главная улица 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жилых территорий с общественным центром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2—3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1,5—2,25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в жилой застройке: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основная 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1,0—1,5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второстепенная</w:t>
            </w:r>
            <w:proofErr w:type="gramEnd"/>
            <w:r>
              <w:rPr>
                <w:rFonts w:eastAsia="Calibri"/>
                <w:lang w:eastAsia="en-US"/>
              </w:rPr>
              <w:t xml:space="preserve"> (переулок)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2,75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проезд 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Связь жилых домов, расположенных в глубине квартала,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</w:p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2,75—3,0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0—1,0</w:t>
            </w:r>
          </w:p>
        </w:tc>
      </w:tr>
      <w:tr w:rsidR="0026474B" w:rsidTr="0026474B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Хозяйственный проезд,</w:t>
            </w:r>
          </w:p>
          <w:p w:rsidR="0026474B" w:rsidRDefault="0026474B" w:rsidP="00810B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скотопрогон</w:t>
            </w:r>
          </w:p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N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—</w:t>
            </w:r>
          </w:p>
        </w:tc>
      </w:tr>
    </w:tbl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</w:p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eastAsia="Calibri"/>
            <w:lang w:eastAsia="en-US"/>
          </w:rPr>
          <w:t>50 м</w:t>
        </w:r>
      </w:smartTag>
      <w:r>
        <w:rPr>
          <w:rFonts w:eastAsia="Calibri"/>
          <w:lang w:eastAsia="en-US"/>
        </w:rPr>
        <w:t xml:space="preserve">, а при условии применения </w:t>
      </w:r>
      <w:proofErr w:type="spellStart"/>
      <w:r>
        <w:rPr>
          <w:rFonts w:eastAsia="Calibri"/>
          <w:lang w:eastAsia="en-US"/>
        </w:rPr>
        <w:t>шумозащитных</w:t>
      </w:r>
      <w:proofErr w:type="spellEnd"/>
      <w:r>
        <w:rPr>
          <w:rFonts w:eastAsia="Calibri"/>
          <w:lang w:eastAsia="en-US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eastAsia="Calibri"/>
            <w:lang w:eastAsia="en-US"/>
          </w:rPr>
          <w:t>25 м</w:t>
        </w:r>
      </w:smartTag>
      <w:r>
        <w:rPr>
          <w:rFonts w:eastAsia="Calibri"/>
          <w:lang w:eastAsia="en-US"/>
        </w:rPr>
        <w:t>.</w:t>
      </w:r>
    </w:p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>
          <w:rPr>
            <w:rFonts w:eastAsia="Calibri"/>
            <w:lang w:eastAsia="en-US"/>
          </w:rPr>
          <w:t>25 м</w:t>
        </w:r>
      </w:smartTag>
      <w:r>
        <w:rPr>
          <w:rFonts w:eastAsia="Calibri"/>
          <w:lang w:eastAsia="en-US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rPr>
            <w:rFonts w:eastAsia="Calibri"/>
            <w:lang w:eastAsia="en-US"/>
          </w:rPr>
          <w:t>5 м</w:t>
        </w:r>
      </w:smartTag>
      <w:r>
        <w:rPr>
          <w:rFonts w:eastAsia="Calibri"/>
          <w:lang w:eastAsia="en-US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rPr>
            <w:rFonts w:eastAsia="Calibri"/>
            <w:lang w:eastAsia="en-US"/>
          </w:rPr>
          <w:t>6 м</w:t>
        </w:r>
      </w:smartTag>
      <w:r>
        <w:rPr>
          <w:rFonts w:eastAsia="Calibri"/>
          <w:lang w:eastAsia="en-US"/>
        </w:rPr>
        <w:t>, пригодную для проезда пожарных машин.</w:t>
      </w:r>
    </w:p>
    <w:p w:rsidR="0026474B" w:rsidRDefault="0026474B" w:rsidP="00810B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>
          <w:rPr>
            <w:rFonts w:eastAsia="Calibri"/>
            <w:lang w:eastAsia="en-US"/>
          </w:rPr>
          <w:t>16 м</w:t>
        </w:r>
      </w:smartTag>
      <w:r>
        <w:rPr>
          <w:rFonts w:eastAsia="Calibri"/>
          <w:lang w:eastAsia="en-US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>
          <w:rPr>
            <w:rFonts w:eastAsia="Calibri"/>
            <w:lang w:eastAsia="en-US"/>
          </w:rPr>
          <w:t>30 м</w:t>
        </w:r>
      </w:smartTag>
      <w:r>
        <w:rPr>
          <w:rFonts w:eastAsia="Calibri"/>
          <w:lang w:eastAsia="en-US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335E59" w:rsidRDefault="00335E59" w:rsidP="00810B31">
      <w:pPr>
        <w:ind w:firstLine="709"/>
        <w:jc w:val="both"/>
        <w:rPr>
          <w:rFonts w:eastAsia="Calibri"/>
          <w:lang w:eastAsia="en-US"/>
        </w:rPr>
      </w:pPr>
    </w:p>
    <w:p w:rsidR="0026474B" w:rsidRDefault="0026474B" w:rsidP="00810B31">
      <w:pPr>
        <w:ind w:firstLine="720"/>
        <w:jc w:val="both"/>
      </w:pPr>
      <w:r>
        <w:rPr>
          <w:rFonts w:eastAsia="Calibri"/>
          <w:lang w:eastAsia="en-US"/>
        </w:rPr>
        <w:t xml:space="preserve">Расчётные показатели автомобильных дорог местного значения сельского поселения следует принимать в соответствии с таблицей </w:t>
      </w:r>
      <w:r w:rsidR="00335E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335E59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:rsidR="00335E59" w:rsidRDefault="00335E59" w:rsidP="00810B31">
      <w:pPr>
        <w:jc w:val="right"/>
      </w:pPr>
    </w:p>
    <w:p w:rsidR="00335E59" w:rsidRDefault="00335E59" w:rsidP="00810B31">
      <w:pPr>
        <w:jc w:val="right"/>
      </w:pPr>
    </w:p>
    <w:p w:rsidR="00335E59" w:rsidRDefault="00335E59" w:rsidP="00810B31">
      <w:pPr>
        <w:jc w:val="right"/>
      </w:pPr>
    </w:p>
    <w:p w:rsidR="00335E59" w:rsidRDefault="0026474B" w:rsidP="00810B31">
      <w:pPr>
        <w:jc w:val="right"/>
      </w:pPr>
      <w:r>
        <w:lastRenderedPageBreak/>
        <w:t xml:space="preserve">Таблица </w:t>
      </w:r>
      <w:r w:rsidR="00335E59">
        <w:t>2</w:t>
      </w:r>
    </w:p>
    <w:p w:rsidR="0026474B" w:rsidRDefault="0026474B" w:rsidP="00810B31">
      <w:pPr>
        <w:jc w:val="right"/>
      </w:pPr>
      <w:r>
        <w:rPr>
          <w:color w:val="000000"/>
        </w:rPr>
        <w:t xml:space="preserve"> </w:t>
      </w:r>
    </w:p>
    <w:tbl>
      <w:tblPr>
        <w:tblW w:w="9495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/>
      </w:tblPr>
      <w:tblGrid>
        <w:gridCol w:w="426"/>
        <w:gridCol w:w="4251"/>
        <w:gridCol w:w="2551"/>
        <w:gridCol w:w="2267"/>
      </w:tblGrid>
      <w:tr w:rsidR="0026474B" w:rsidTr="0026474B">
        <w:trPr>
          <w:cantSplit/>
          <w:trHeight w:val="99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объекта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Минимально допустимый уровень обеспеченности  </w:t>
            </w:r>
          </w:p>
        </w:tc>
      </w:tr>
      <w:tr w:rsidR="0026474B" w:rsidTr="0026474B">
        <w:trPr>
          <w:cantSplit/>
          <w:trHeight w:val="330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rPr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74B" w:rsidRDefault="0026474B" w:rsidP="00810B31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</w:t>
            </w:r>
          </w:p>
        </w:tc>
      </w:tr>
      <w:tr w:rsidR="0026474B" w:rsidTr="0026474B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ind w:left="-715"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 местного значения в границах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Default="0026474B" w:rsidP="00810B3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 xml:space="preserve"> / 1 км²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0,07  </w:t>
            </w:r>
          </w:p>
        </w:tc>
      </w:tr>
    </w:tbl>
    <w:p w:rsidR="0026474B" w:rsidRDefault="0026474B" w:rsidP="00810B31">
      <w:pPr>
        <w:ind w:firstLine="720"/>
        <w:jc w:val="both"/>
        <w:rPr>
          <w:spacing w:val="-24"/>
        </w:rPr>
      </w:pPr>
    </w:p>
    <w:p w:rsidR="0026474B" w:rsidRDefault="0026474B" w:rsidP="00810B31">
      <w:pPr>
        <w:ind w:left="1276" w:hanging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2.2.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:rsidR="0026474B" w:rsidRDefault="0026474B" w:rsidP="00810B31">
      <w:pPr>
        <w:ind w:firstLine="720"/>
        <w:jc w:val="both"/>
        <w:rPr>
          <w:rFonts w:eastAsia="Calibri"/>
          <w:lang w:eastAsia="en-US"/>
        </w:rPr>
      </w:pPr>
    </w:p>
    <w:p w:rsidR="0026474B" w:rsidRDefault="0026474B" w:rsidP="00810B31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335E5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</w:p>
    <w:p w:rsidR="0026474B" w:rsidRDefault="0026474B" w:rsidP="00810B3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Таблица </w:t>
      </w:r>
      <w:r w:rsidR="00335E59">
        <w:rPr>
          <w:rFonts w:eastAsia="Calibri"/>
          <w:lang w:eastAsia="en-US"/>
        </w:rPr>
        <w:t>3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392"/>
        <w:gridCol w:w="2339"/>
        <w:gridCol w:w="3197"/>
      </w:tblGrid>
      <w:tr w:rsidR="0026474B" w:rsidTr="0026474B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26474B" w:rsidTr="0026474B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26474B" w:rsidTr="0026474B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74B" w:rsidRDefault="0026474B" w:rsidP="00810B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6474B" w:rsidTr="0026474B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Pr="0076458E" w:rsidRDefault="0076458E" w:rsidP="00ED2587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Дошкольные образовательные организации, </w:t>
            </w:r>
            <w:r>
              <w:rPr>
                <w:rFonts w:eastAsia="Calibri"/>
                <w:spacing w:val="-16"/>
                <w:lang w:eastAsia="en-US"/>
              </w:rPr>
              <w:t>мест на 1 тыс. жителей</w:t>
            </w:r>
            <w:bookmarkStart w:id="1" w:name="_GoBack"/>
            <w:bookmarkEnd w:id="1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6474B" w:rsidTr="0026474B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сельское поселение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eastAsia="Calibri"/>
                  <w:lang w:eastAsia="en-US"/>
                </w:rPr>
                <w:t>2 км</w:t>
              </w:r>
            </w:smartTag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пешеходной</w:t>
            </w:r>
            <w:proofErr w:type="gramEnd"/>
            <w:r>
              <w:rPr>
                <w:rFonts w:eastAsia="Calibri"/>
                <w:lang w:eastAsia="en-US"/>
              </w:rPr>
              <w:t xml:space="preserve"> и 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1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eastAsia="Calibri"/>
                  <w:lang w:eastAsia="en-US"/>
                </w:rPr>
                <w:t>10 км</w:t>
              </w:r>
            </w:smartTag>
            <w:r>
              <w:rPr>
                <w:rFonts w:eastAsia="Calibri"/>
                <w:lang w:eastAsia="en-US"/>
              </w:rPr>
              <w:t xml:space="preserve"> транспортной доступности</w:t>
            </w:r>
          </w:p>
        </w:tc>
      </w:tr>
      <w:tr w:rsidR="0026474B" w:rsidTr="0026474B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4B" w:rsidRPr="0076458E" w:rsidRDefault="0076458E" w:rsidP="00335E5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Общеобразовательные организации,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</w:p>
        </w:tc>
      </w:tr>
      <w:tr w:rsidR="0026474B" w:rsidTr="0026474B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474B" w:rsidRDefault="0026474B" w:rsidP="00810B31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98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spacing w:after="100" w:afterAutospacing="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eastAsia="Calibri"/>
                  <w:lang w:eastAsia="en-US"/>
                </w:rPr>
                <w:t>2 км</w:t>
              </w:r>
            </w:smartTag>
            <w:r>
              <w:rPr>
                <w:rFonts w:eastAsia="Calibri"/>
                <w:lang w:eastAsia="en-US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eastAsia="Calibri"/>
                  <w:lang w:eastAsia="en-US"/>
                </w:rPr>
                <w:t>10 км</w:t>
              </w:r>
            </w:smartTag>
            <w:r>
              <w:rPr>
                <w:rFonts w:eastAsia="Calibri"/>
                <w:lang w:eastAsia="en-US"/>
              </w:rPr>
              <w:t xml:space="preserve"> транспортной доступности;</w:t>
            </w:r>
          </w:p>
          <w:p w:rsidR="0026474B" w:rsidRDefault="0026474B" w:rsidP="00810B31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rFonts w:eastAsia="Calibri"/>
                  <w:lang w:eastAsia="en-US"/>
                </w:rPr>
                <w:t>4 км</w:t>
              </w:r>
            </w:smartTag>
            <w:r>
              <w:rPr>
                <w:rFonts w:eastAsia="Calibri"/>
                <w:lang w:eastAsia="en-US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eastAsia="Calibri"/>
                  <w:lang w:eastAsia="en-US"/>
                </w:rPr>
                <w:t>10 км</w:t>
              </w:r>
            </w:smartTag>
            <w:r>
              <w:rPr>
                <w:rFonts w:eastAsia="Calibri"/>
                <w:lang w:eastAsia="en-US"/>
              </w:rPr>
              <w:t xml:space="preserve">  транспортной доступности*</w:t>
            </w:r>
          </w:p>
        </w:tc>
      </w:tr>
    </w:tbl>
    <w:p w:rsidR="00335E59" w:rsidRDefault="00335E59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пункта 10.4 СП 42.13330.2016.</w:t>
      </w: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 Вместимость общеобразовательных организаций и размеры их земельных участков следует принимать в соответствии с требованиями приложения</w:t>
      </w:r>
      <w:proofErr w:type="gramStart"/>
      <w:r>
        <w:rPr>
          <w:rFonts w:eastAsiaTheme="minorHAnsi"/>
          <w:lang w:eastAsia="en-US"/>
        </w:rPr>
        <w:t xml:space="preserve"> Д</w:t>
      </w:r>
      <w:proofErr w:type="gramEnd"/>
      <w:r>
        <w:rPr>
          <w:rFonts w:eastAsiaTheme="minorHAnsi"/>
          <w:lang w:eastAsia="en-US"/>
        </w:rPr>
        <w:t xml:space="preserve"> к СП 42.13330.2016.</w:t>
      </w: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Размеры земельных участков общеобразовательных организаций, не указанных в приложении</w:t>
      </w:r>
      <w:proofErr w:type="gramStart"/>
      <w:r>
        <w:rPr>
          <w:rFonts w:eastAsiaTheme="minorHAnsi"/>
          <w:lang w:eastAsia="en-US"/>
        </w:rPr>
        <w:t xml:space="preserve"> Д</w:t>
      </w:r>
      <w:proofErr w:type="gramEnd"/>
      <w:r>
        <w:rPr>
          <w:rFonts w:eastAsiaTheme="minorHAnsi"/>
          <w:lang w:eastAsia="en-US"/>
        </w:rPr>
        <w:t xml:space="preserve"> к СП 42.13330.2016, следует принимать по заданию на проектирование.</w:t>
      </w:r>
    </w:p>
    <w:p w:rsidR="0076458E" w:rsidRDefault="0076458E" w:rsidP="0076458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Участки детских дошкольных организаций не должны примыкать непосредственно к магистральным улицам.</w:t>
      </w:r>
    </w:p>
    <w:p w:rsidR="0076458E" w:rsidRDefault="0076458E" w:rsidP="00810B31">
      <w:pPr>
        <w:ind w:firstLine="720"/>
        <w:jc w:val="both"/>
        <w:rPr>
          <w:rFonts w:eastAsia="Calibri"/>
          <w:strike/>
          <w:lang w:eastAsia="en-US"/>
        </w:rPr>
      </w:pP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2.3.  Расчетные     показатели     минимально    допустимого  уровня </w:t>
      </w: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        обеспеченности объектами в  области  физической  культуры и </w:t>
      </w: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        спорта  и   расчетные   показатели   максимально  допустимого</w:t>
      </w:r>
    </w:p>
    <w:p w:rsidR="0026474B" w:rsidRDefault="0026474B" w:rsidP="00810B31">
      <w:pPr>
        <w:ind w:firstLine="709"/>
        <w:jc w:val="both"/>
        <w:rPr>
          <w:b/>
        </w:rPr>
      </w:pPr>
      <w:r>
        <w:rPr>
          <w:b/>
        </w:rPr>
        <w:t xml:space="preserve">        уровня   территориальной   доступности   таких   объектов</w:t>
      </w:r>
    </w:p>
    <w:p w:rsidR="0026474B" w:rsidRDefault="0026474B" w:rsidP="00810B31">
      <w:pPr>
        <w:ind w:firstLine="709"/>
        <w:jc w:val="both"/>
        <w:rPr>
          <w:b/>
        </w:rPr>
      </w:pPr>
    </w:p>
    <w:p w:rsidR="0026474B" w:rsidRDefault="0026474B" w:rsidP="00810B31">
      <w:pPr>
        <w:ind w:firstLine="709"/>
        <w:jc w:val="both"/>
        <w:rPr>
          <w:spacing w:val="-6"/>
        </w:rPr>
      </w:pPr>
      <w:r>
        <w:t xml:space="preserve"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</w:t>
      </w:r>
      <w:r w:rsidR="00335E59">
        <w:t>4.</w:t>
      </w:r>
    </w:p>
    <w:p w:rsidR="0026474B" w:rsidRDefault="0026474B" w:rsidP="00810B31">
      <w:pPr>
        <w:ind w:right="-47"/>
        <w:jc w:val="right"/>
        <w:rPr>
          <w:spacing w:val="-6"/>
        </w:rPr>
      </w:pPr>
      <w:r>
        <w:rPr>
          <w:spacing w:val="-6"/>
        </w:rPr>
        <w:t xml:space="preserve">Таблица </w:t>
      </w:r>
      <w:r w:rsidR="00335E59">
        <w:rPr>
          <w:spacing w:val="-6"/>
        </w:rPr>
        <w:t>4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298"/>
        <w:gridCol w:w="2599"/>
        <w:gridCol w:w="2998"/>
      </w:tblGrid>
      <w:tr w:rsidR="0026474B" w:rsidTr="00335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35E59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335E59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Учреждение, объект,</w:t>
            </w:r>
          </w:p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4B" w:rsidRPr="00335E59" w:rsidRDefault="0026474B" w:rsidP="00335E59">
            <w:pPr>
              <w:widowControl w:val="0"/>
              <w:autoSpaceDE w:val="0"/>
              <w:autoSpaceDN w:val="0"/>
              <w:adjustRightInd w:val="0"/>
              <w:ind w:right="-275"/>
              <w:jc w:val="center"/>
              <w:rPr>
                <w:sz w:val="20"/>
                <w:szCs w:val="20"/>
                <w:lang w:eastAsia="en-US"/>
              </w:rPr>
            </w:pPr>
            <w:r w:rsidRPr="00335E59">
              <w:rPr>
                <w:sz w:val="20"/>
                <w:szCs w:val="20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26474B" w:rsidTr="0026474B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Помещения для физкультурно-оздоровительных занятий,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lang w:eastAsia="en-US"/>
                </w:rPr>
                <w:t>500 метров</w:t>
              </w:r>
            </w:smartTag>
          </w:p>
        </w:tc>
      </w:tr>
      <w:tr w:rsidR="0026474B" w:rsidTr="0026474B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Спортивные залы общего 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пользования,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lang w:eastAsia="en-US"/>
                </w:rPr>
                <w:t>1,5 км</w:t>
              </w:r>
            </w:smartTag>
            <w:r>
              <w:rPr>
                <w:lang w:eastAsia="en-US"/>
              </w:rPr>
              <w:t xml:space="preserve"> </w:t>
            </w:r>
          </w:p>
        </w:tc>
      </w:tr>
      <w:tr w:rsidR="0026474B" w:rsidTr="0026474B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1.5км</w:t>
            </w:r>
          </w:p>
        </w:tc>
      </w:tr>
    </w:tbl>
    <w:p w:rsidR="0026474B" w:rsidRDefault="0026474B" w:rsidP="00810B31">
      <w:pPr>
        <w:ind w:firstLine="709"/>
        <w:jc w:val="both"/>
      </w:pPr>
      <w:r>
        <w:t>Примечания к таблице 5:</w:t>
      </w:r>
    </w:p>
    <w:p w:rsidR="0026474B" w:rsidRDefault="0026474B" w:rsidP="00810B31">
      <w:pPr>
        <w:ind w:firstLine="709"/>
        <w:jc w:val="both"/>
      </w:pPr>
      <w:r>
        <w:t xml:space="preserve">1) Комплексы физкультурно-оздоровительных площадок предусматриваются в каждом поселении. </w:t>
      </w:r>
    </w:p>
    <w:p w:rsidR="0026474B" w:rsidRDefault="0026474B" w:rsidP="00F12EA1">
      <w:pPr>
        <w:autoSpaceDE w:val="0"/>
        <w:autoSpaceDN w:val="0"/>
        <w:adjustRightInd w:val="0"/>
        <w:ind w:firstLine="700"/>
        <w:jc w:val="both"/>
        <w:rPr>
          <w:spacing w:val="-8"/>
        </w:rPr>
      </w:pPr>
      <w:r>
        <w:rPr>
          <w:spacing w:val="-8"/>
        </w:rPr>
        <w:t>2)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>
        <w:rPr>
          <w:spacing w:val="-8"/>
        </w:rPr>
        <w:t xml:space="preserve"> </w:t>
      </w:r>
      <w:r w:rsidR="00F12EA1" w:rsidRPr="00141130">
        <w:rPr>
          <w:rFonts w:eastAsiaTheme="minorHAnsi"/>
          <w:lang w:eastAsia="en-US"/>
        </w:rPr>
        <w:t>Д</w:t>
      </w:r>
      <w:proofErr w:type="gramEnd"/>
      <w:r w:rsidR="00F12EA1" w:rsidRPr="00141130">
        <w:rPr>
          <w:rFonts w:eastAsiaTheme="minorHAnsi"/>
          <w:lang w:eastAsia="en-US"/>
        </w:rPr>
        <w:t xml:space="preserve"> к </w:t>
      </w:r>
      <w:r w:rsidR="0076458E" w:rsidRPr="00141130">
        <w:rPr>
          <w:rFonts w:eastAsiaTheme="minorHAnsi"/>
          <w:lang w:eastAsia="en-US"/>
        </w:rPr>
        <w:t xml:space="preserve">42.13330.2016 </w:t>
      </w:r>
      <w:r w:rsidR="0076458E" w:rsidRPr="00141130">
        <w:rPr>
          <w:spacing w:val="-8"/>
        </w:rPr>
        <w:t xml:space="preserve"> </w:t>
      </w:r>
      <w:r w:rsidRPr="00141130">
        <w:rPr>
          <w:spacing w:val="-8"/>
        </w:rPr>
        <w:t>или заданием на проектирование.</w:t>
      </w:r>
    </w:p>
    <w:p w:rsidR="0026474B" w:rsidRDefault="0026474B" w:rsidP="00810B31">
      <w:pPr>
        <w:ind w:left="1200" w:hanging="500"/>
        <w:jc w:val="both"/>
        <w:rPr>
          <w:b/>
        </w:rPr>
      </w:pPr>
    </w:p>
    <w:p w:rsidR="0026474B" w:rsidRDefault="0026474B" w:rsidP="00810B31">
      <w:pPr>
        <w:ind w:left="1200" w:hanging="500"/>
        <w:jc w:val="both"/>
        <w:rPr>
          <w:b/>
        </w:rPr>
      </w:pPr>
      <w:r>
        <w:rPr>
          <w:b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26474B" w:rsidRDefault="0026474B" w:rsidP="00810B31">
      <w:pPr>
        <w:jc w:val="both"/>
        <w:rPr>
          <w:b/>
        </w:rPr>
      </w:pPr>
    </w:p>
    <w:p w:rsidR="0076458E" w:rsidRDefault="0026474B" w:rsidP="0076458E">
      <w:pPr>
        <w:autoSpaceDE w:val="0"/>
        <w:autoSpaceDN w:val="0"/>
        <w:adjustRightInd w:val="0"/>
        <w:ind w:firstLine="700"/>
        <w:jc w:val="both"/>
        <w:rPr>
          <w:rFonts w:eastAsiaTheme="minorHAnsi"/>
          <w:lang w:eastAsia="en-US"/>
        </w:rPr>
      </w:pPr>
      <w:r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</w:t>
      </w:r>
      <w:r w:rsidR="0076458E">
        <w:rPr>
          <w:rFonts w:eastAsiaTheme="minorHAnsi"/>
          <w:lang w:eastAsia="en-US"/>
        </w:rPr>
        <w:t xml:space="preserve">с </w:t>
      </w:r>
      <w:hyperlink r:id="rId6" w:history="1">
        <w:r w:rsidR="0076458E" w:rsidRPr="00141130">
          <w:rPr>
            <w:rFonts w:eastAsiaTheme="minorHAnsi"/>
            <w:lang w:eastAsia="en-US"/>
          </w:rPr>
          <w:t xml:space="preserve">таблицами </w:t>
        </w:r>
        <w:r w:rsidR="00141130">
          <w:rPr>
            <w:rFonts w:eastAsiaTheme="minorHAnsi"/>
            <w:lang w:eastAsia="en-US"/>
          </w:rPr>
          <w:t>5</w:t>
        </w:r>
      </w:hyperlink>
      <w:r w:rsidR="0076458E" w:rsidRPr="00141130">
        <w:rPr>
          <w:rFonts w:eastAsiaTheme="minorHAnsi"/>
          <w:lang w:eastAsia="en-US"/>
        </w:rPr>
        <w:t xml:space="preserve"> и </w:t>
      </w:r>
      <w:hyperlink r:id="rId7" w:history="1">
        <w:r w:rsidR="00141130">
          <w:rPr>
            <w:rFonts w:eastAsiaTheme="minorHAnsi"/>
            <w:lang w:eastAsia="en-US"/>
          </w:rPr>
          <w:t>5</w:t>
        </w:r>
        <w:r w:rsidR="0076458E" w:rsidRPr="00141130">
          <w:rPr>
            <w:rFonts w:eastAsiaTheme="minorHAnsi"/>
            <w:lang w:eastAsia="en-US"/>
          </w:rPr>
          <w:t>-1</w:t>
        </w:r>
      </w:hyperlink>
      <w:r w:rsidR="0076458E" w:rsidRPr="00141130">
        <w:rPr>
          <w:rFonts w:eastAsiaTheme="minorHAnsi"/>
          <w:lang w:eastAsia="en-US"/>
        </w:rPr>
        <w:t>.</w:t>
      </w:r>
    </w:p>
    <w:p w:rsidR="0026474B" w:rsidRDefault="0026474B" w:rsidP="00810B31">
      <w:pPr>
        <w:jc w:val="right"/>
      </w:pPr>
      <w:r>
        <w:t xml:space="preserve">Таблица </w:t>
      </w:r>
      <w:r w:rsidR="00141130">
        <w:t>5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2"/>
        <w:gridCol w:w="3076"/>
        <w:gridCol w:w="2427"/>
      </w:tblGrid>
      <w:tr w:rsidR="0026474B" w:rsidTr="00F12E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Объект,</w:t>
            </w:r>
          </w:p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 допустимый уровень доступности объектов</w:t>
            </w:r>
          </w:p>
        </w:tc>
      </w:tr>
      <w:tr w:rsidR="0026474B" w:rsidTr="00F12E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6474B" w:rsidTr="00F12EA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Объекты ритуальных услуг </w:t>
            </w:r>
            <w:r>
              <w:rPr>
                <w:spacing w:val="-4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6474B" w:rsidTr="00F12EA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26474B">
              <w:rPr>
                <w:lang w:eastAsia="en-US"/>
              </w:rPr>
              <w:t>.1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Кладбище традиционного захоронения, на 1 тыс. человек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lang w:eastAsia="en-US"/>
                </w:rPr>
                <w:t>0,24 га</w:t>
              </w:r>
            </w:smartTag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4B" w:rsidRDefault="0026474B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9C373E" w:rsidTr="00F12EA1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C373E">
              <w:rPr>
                <w:lang w:eastAsia="en-US"/>
              </w:rPr>
              <w:t>.2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Кладбище </w:t>
            </w:r>
            <w:proofErr w:type="spellStart"/>
            <w:r>
              <w:rPr>
                <w:lang w:eastAsia="en-US"/>
              </w:rPr>
              <w:t>урновых</w:t>
            </w:r>
            <w:proofErr w:type="spellEnd"/>
            <w:r>
              <w:rPr>
                <w:lang w:eastAsia="en-US"/>
              </w:rPr>
              <w:t xml:space="preserve"> захоронений после кремации, на 1 тыс. человек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Default="009C373E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>
                <w:rPr>
                  <w:lang w:eastAsia="en-US"/>
                </w:rPr>
                <w:t>0,02 га</w:t>
              </w:r>
            </w:smartTag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3E" w:rsidRPr="00141130" w:rsidRDefault="009C373E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41130">
              <w:rPr>
                <w:sz w:val="20"/>
                <w:szCs w:val="20"/>
                <w:lang w:eastAsia="en-US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F12EA1" w:rsidRPr="00F12EA1" w:rsidTr="00A6118F"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EA1" w:rsidRPr="00141130" w:rsidRDefault="00141130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1130">
              <w:rPr>
                <w:lang w:eastAsia="en-US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Библиотеки, объектов</w:t>
            </w:r>
          </w:p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F12EA1" w:rsidRPr="00F12EA1" w:rsidTr="00A6118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сельское поселение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(административный центр сельского поселения)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15 - 30 минут шаговой доступности,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15 - 30 минут транспортной доступности</w:t>
            </w:r>
          </w:p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F12EA1" w:rsidRPr="00F12EA1" w:rsidTr="00A6118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общедоступная библиотека с детским отделением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1130">
              <w:rPr>
                <w:lang w:eastAsia="en-US"/>
              </w:rPr>
              <w:t>1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EA1" w:rsidRP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F12EA1" w:rsidTr="00A6118F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филиал общедоступных библиотек с детским отделением, на 1 тыс. человек</w:t>
            </w:r>
          </w:p>
          <w:p w:rsidR="00F12EA1" w:rsidRPr="00141130" w:rsidRDefault="00F12EA1" w:rsidP="00F12E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 w:rsidP="00F12EA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1130">
              <w:rPr>
                <w:lang w:eastAsia="en-US"/>
              </w:rPr>
              <w:t>1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Default="00F12EA1" w:rsidP="00810B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26474B" w:rsidRDefault="00141130" w:rsidP="00810B31">
      <w:pPr>
        <w:ind w:firstLine="709"/>
        <w:jc w:val="both"/>
      </w:pPr>
      <w:r>
        <w:t>Примечания к таблице 5</w:t>
      </w:r>
      <w:r w:rsidR="0026474B">
        <w:t xml:space="preserve">: </w:t>
      </w:r>
    </w:p>
    <w:p w:rsidR="0026474B" w:rsidRDefault="0026474B" w:rsidP="00F12EA1">
      <w:pPr>
        <w:autoSpaceDE w:val="0"/>
        <w:autoSpaceDN w:val="0"/>
        <w:adjustRightInd w:val="0"/>
        <w:jc w:val="both"/>
      </w:pPr>
      <w:r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>
        <w:t xml:space="preserve"> </w:t>
      </w:r>
      <w:r w:rsidR="00F12EA1" w:rsidRPr="00141130">
        <w:rPr>
          <w:rFonts w:eastAsiaTheme="minorHAnsi"/>
          <w:lang w:eastAsia="en-US"/>
        </w:rPr>
        <w:t>Д</w:t>
      </w:r>
      <w:proofErr w:type="gramEnd"/>
      <w:r w:rsidR="00F12EA1" w:rsidRPr="00141130">
        <w:rPr>
          <w:rFonts w:eastAsiaTheme="minorHAnsi"/>
          <w:lang w:eastAsia="en-US"/>
        </w:rPr>
        <w:t xml:space="preserve"> к СП 42.13330.2016</w:t>
      </w:r>
      <w:r w:rsidR="00F12EA1">
        <w:rPr>
          <w:rFonts w:eastAsiaTheme="minorHAnsi"/>
          <w:lang w:eastAsia="en-US"/>
        </w:rPr>
        <w:t xml:space="preserve"> </w:t>
      </w:r>
      <w:r>
        <w:t xml:space="preserve">или заданием на проектирование таких объектов. </w:t>
      </w:r>
    </w:p>
    <w:p w:rsidR="00F12EA1" w:rsidRDefault="00F12EA1" w:rsidP="00810B31">
      <w:pPr>
        <w:ind w:firstLine="709"/>
        <w:jc w:val="both"/>
      </w:pPr>
    </w:p>
    <w:p w:rsidR="00F12EA1" w:rsidRPr="00141130" w:rsidRDefault="00F12EA1" w:rsidP="00F12EA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41130">
        <w:rPr>
          <w:rFonts w:eastAsiaTheme="minorHAnsi"/>
          <w:lang w:eastAsia="en-US"/>
        </w:rPr>
        <w:t xml:space="preserve">Таблица </w:t>
      </w:r>
      <w:r w:rsidR="00141130" w:rsidRPr="00141130">
        <w:rPr>
          <w:rFonts w:eastAsiaTheme="minorHAnsi"/>
          <w:lang w:eastAsia="en-US"/>
        </w:rPr>
        <w:t>5</w:t>
      </w:r>
      <w:r w:rsidRPr="00141130">
        <w:rPr>
          <w:rFonts w:eastAsiaTheme="minorHAnsi"/>
          <w:lang w:eastAsia="en-US"/>
        </w:rPr>
        <w:t>-1</w:t>
      </w:r>
    </w:p>
    <w:p w:rsidR="00F12EA1" w:rsidRPr="00F12EA1" w:rsidRDefault="00F12EA1" w:rsidP="00F12EA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F12EA1" w:rsidRPr="00141130" w:rsidTr="0014113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A1" w:rsidRPr="00141130" w:rsidRDefault="00F12EA1" w:rsidP="00141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1130">
              <w:rPr>
                <w:rFonts w:eastAsiaTheme="minorHAnsi"/>
                <w:sz w:val="20"/>
                <w:szCs w:val="20"/>
                <w:lang w:eastAsia="en-US"/>
              </w:rPr>
              <w:t>Тип населенного пункта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A1" w:rsidRPr="00141130" w:rsidRDefault="00F12EA1" w:rsidP="00141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1130">
              <w:rPr>
                <w:rFonts w:eastAsiaTheme="minorHAnsi"/>
                <w:sz w:val="20"/>
                <w:szCs w:val="20"/>
                <w:lang w:eastAsia="en-US"/>
              </w:rPr>
              <w:t>Минимально допустимая площадь озелененных территорий общего пользования в границах городских округов и поселений, кв. метров на одного человека</w:t>
            </w:r>
          </w:p>
        </w:tc>
      </w:tr>
      <w:tr w:rsidR="00F12EA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Pr="00141130" w:rsidRDefault="00F12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Сельский населенный пункт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1" w:rsidRDefault="00F12E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1130">
              <w:rPr>
                <w:rFonts w:eastAsiaTheme="minorHAnsi"/>
                <w:lang w:eastAsia="en-US"/>
              </w:rPr>
              <w:t>12</w:t>
            </w:r>
          </w:p>
        </w:tc>
      </w:tr>
    </w:tbl>
    <w:p w:rsidR="00F12EA1" w:rsidRDefault="00F12EA1" w:rsidP="00810B31">
      <w:pPr>
        <w:ind w:firstLine="709"/>
        <w:jc w:val="both"/>
      </w:pPr>
    </w:p>
    <w:p w:rsidR="0026474B" w:rsidRDefault="0026474B" w:rsidP="00810B31">
      <w:pPr>
        <w:ind w:firstLine="539"/>
        <w:jc w:val="both"/>
        <w:rPr>
          <w:b/>
          <w:spacing w:val="-2"/>
        </w:rPr>
      </w:pPr>
    </w:p>
    <w:p w:rsidR="0026474B" w:rsidRDefault="0026474B" w:rsidP="00810B31">
      <w:pPr>
        <w:ind w:left="1100" w:hanging="400"/>
        <w:jc w:val="both"/>
        <w:rPr>
          <w:b/>
          <w:spacing w:val="-2"/>
        </w:rPr>
      </w:pPr>
      <w:r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26474B" w:rsidRDefault="0026474B" w:rsidP="00810B31">
      <w:pPr>
        <w:ind w:firstLine="540"/>
        <w:jc w:val="both"/>
        <w:rPr>
          <w:spacing w:val="-2"/>
        </w:rPr>
      </w:pPr>
    </w:p>
    <w:p w:rsidR="0026474B" w:rsidRDefault="0026474B" w:rsidP="00810B31">
      <w:pPr>
        <w:pStyle w:val="u"/>
        <w:shd w:val="clear" w:color="auto" w:fill="FFFFFF"/>
        <w:spacing w:before="0" w:beforeAutospacing="0" w:after="0" w:afterAutospacing="0"/>
        <w:ind w:firstLine="697"/>
        <w:jc w:val="both"/>
      </w:pPr>
      <w: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:rsidR="0026474B" w:rsidRDefault="0026474B" w:rsidP="00810B31">
      <w:pPr>
        <w:ind w:firstLine="697"/>
        <w:jc w:val="both"/>
      </w:pPr>
      <w:r>
        <w:t>социально-демографического состава и плотности населения на территории муниципального образования:</w:t>
      </w:r>
    </w:p>
    <w:p w:rsidR="0026474B" w:rsidRDefault="00810B31" w:rsidP="00810B31">
      <w:pPr>
        <w:ind w:firstLine="697"/>
        <w:jc w:val="both"/>
      </w:pPr>
      <w:proofErr w:type="spellStart"/>
      <w:r>
        <w:t>Верхобыстрицкое</w:t>
      </w:r>
      <w:proofErr w:type="spellEnd"/>
      <w:r w:rsidR="0026474B">
        <w:t xml:space="preserve"> сельское поселение </w:t>
      </w:r>
      <w:proofErr w:type="spellStart"/>
      <w:r>
        <w:t>Куменского</w:t>
      </w:r>
      <w:proofErr w:type="spellEnd"/>
      <w:r w:rsidR="0026474B">
        <w:t xml:space="preserve">  района</w:t>
      </w:r>
      <w:r>
        <w:t xml:space="preserve"> Кировской области на 01.01.2022- 60</w:t>
      </w:r>
      <w:r w:rsidR="0026474B">
        <w:t>3 человек</w:t>
      </w:r>
      <w:r>
        <w:t>а</w:t>
      </w:r>
      <w:r w:rsidR="0026474B">
        <w:t>, плотность 2,49 жит</w:t>
      </w:r>
      <w:proofErr w:type="gramStart"/>
      <w:r w:rsidR="0026474B">
        <w:t>.;</w:t>
      </w:r>
      <w:proofErr w:type="gramEnd"/>
    </w:p>
    <w:p w:rsidR="0026474B" w:rsidRDefault="0026474B" w:rsidP="00810B31">
      <w:pPr>
        <w:ind w:firstLine="697"/>
        <w:jc w:val="both"/>
      </w:pPr>
      <w:r>
        <w:lastRenderedPageBreak/>
        <w:t>планов и программ комплексного социально-экономического развития муниципального образования:</w:t>
      </w:r>
    </w:p>
    <w:p w:rsidR="0026474B" w:rsidRDefault="0026474B" w:rsidP="00810B31">
      <w:pPr>
        <w:jc w:val="both"/>
        <w:outlineLvl w:val="0"/>
      </w:pPr>
      <w:r>
        <w:t xml:space="preserve">          «</w:t>
      </w:r>
      <w:bookmarkStart w:id="2" w:name="_Toc528067923"/>
      <w:bookmarkStart w:id="3" w:name="_Toc528068095"/>
      <w:bookmarkStart w:id="4" w:name="_Toc528068401"/>
      <w:bookmarkStart w:id="5" w:name="_Toc528692174"/>
      <w:bookmarkStart w:id="6" w:name="_Toc529428596"/>
      <w:r>
        <w:rPr>
          <w:bCs/>
        </w:rPr>
        <w:t>С</w:t>
      </w:r>
      <w:bookmarkEnd w:id="2"/>
      <w:bookmarkEnd w:id="3"/>
      <w:bookmarkEnd w:id="4"/>
      <w:bookmarkEnd w:id="5"/>
      <w:bookmarkEnd w:id="6"/>
      <w:r>
        <w:rPr>
          <w:bCs/>
        </w:rPr>
        <w:t xml:space="preserve">тратегия </w:t>
      </w:r>
      <w:bookmarkStart w:id="7" w:name="_Toc528067924"/>
      <w:bookmarkStart w:id="8" w:name="_Toc528068096"/>
      <w:bookmarkStart w:id="9" w:name="_Toc528068402"/>
      <w:bookmarkStart w:id="10" w:name="_Toc528692175"/>
      <w:bookmarkStart w:id="11" w:name="_Toc529428597"/>
      <w:r>
        <w:rPr>
          <w:bCs/>
        </w:rPr>
        <w:t>социально-экономического развития</w:t>
      </w:r>
      <w:bookmarkEnd w:id="7"/>
      <w:bookmarkEnd w:id="8"/>
      <w:bookmarkEnd w:id="9"/>
      <w:bookmarkEnd w:id="10"/>
      <w:bookmarkEnd w:id="11"/>
      <w:r>
        <w:rPr>
          <w:bCs/>
        </w:rPr>
        <w:t xml:space="preserve"> </w:t>
      </w:r>
      <w:bookmarkStart w:id="12" w:name="_Toc528067925"/>
      <w:bookmarkStart w:id="13" w:name="_Toc528068097"/>
      <w:bookmarkStart w:id="14" w:name="_Toc528068403"/>
      <w:bookmarkStart w:id="15" w:name="_Toc528692176"/>
      <w:bookmarkStart w:id="16" w:name="_Toc529428598"/>
      <w:r>
        <w:rPr>
          <w:bCs/>
        </w:rPr>
        <w:t>муниципального образования</w:t>
      </w:r>
      <w:bookmarkEnd w:id="12"/>
      <w:bookmarkEnd w:id="13"/>
      <w:bookmarkEnd w:id="14"/>
      <w:bookmarkEnd w:id="15"/>
      <w:bookmarkEnd w:id="16"/>
      <w:r>
        <w:rPr>
          <w:bCs/>
        </w:rPr>
        <w:t xml:space="preserve"> </w:t>
      </w:r>
      <w:bookmarkStart w:id="17" w:name="_Toc528067926"/>
      <w:bookmarkStart w:id="18" w:name="_Toc528068098"/>
      <w:bookmarkStart w:id="19" w:name="_Toc528068404"/>
      <w:bookmarkStart w:id="20" w:name="_Toc528692177"/>
      <w:bookmarkStart w:id="21" w:name="_Toc529428599"/>
      <w:proofErr w:type="spellStart"/>
      <w:r w:rsidR="00810B31">
        <w:rPr>
          <w:bCs/>
        </w:rPr>
        <w:t>Верхобыстрицкое</w:t>
      </w:r>
      <w:proofErr w:type="spellEnd"/>
      <w:r>
        <w:rPr>
          <w:bCs/>
        </w:rPr>
        <w:t xml:space="preserve"> сельское поселение </w:t>
      </w:r>
      <w:proofErr w:type="spellStart"/>
      <w:r w:rsidR="00810B31">
        <w:rPr>
          <w:bCs/>
        </w:rPr>
        <w:t>Куменского</w:t>
      </w:r>
      <w:proofErr w:type="spellEnd"/>
      <w:r>
        <w:rPr>
          <w:bCs/>
        </w:rPr>
        <w:t xml:space="preserve">  района  Кировской области</w:t>
      </w:r>
      <w:bookmarkEnd w:id="17"/>
      <w:bookmarkEnd w:id="18"/>
      <w:bookmarkEnd w:id="19"/>
      <w:bookmarkEnd w:id="20"/>
      <w:bookmarkEnd w:id="21"/>
      <w:r>
        <w:rPr>
          <w:bCs/>
        </w:rPr>
        <w:t xml:space="preserve">  </w:t>
      </w:r>
      <w:bookmarkStart w:id="22" w:name="_Toc528067927"/>
      <w:bookmarkStart w:id="23" w:name="_Toc528068099"/>
      <w:bookmarkStart w:id="24" w:name="_Toc528068405"/>
      <w:bookmarkStart w:id="25" w:name="_Toc528692178"/>
      <w:bookmarkStart w:id="26" w:name="_Toc529428600"/>
      <w:r w:rsidR="00DD37AD">
        <w:rPr>
          <w:bCs/>
        </w:rPr>
        <w:t>на 2022</w:t>
      </w:r>
      <w:r>
        <w:rPr>
          <w:bCs/>
        </w:rPr>
        <w:t>-2030 годы</w:t>
      </w:r>
      <w:bookmarkEnd w:id="22"/>
      <w:bookmarkEnd w:id="23"/>
      <w:bookmarkEnd w:id="24"/>
      <w:bookmarkEnd w:id="25"/>
      <w:bookmarkEnd w:id="26"/>
      <w:r>
        <w:t xml:space="preserve">»  утвержденная решением </w:t>
      </w:r>
      <w:proofErr w:type="spellStart"/>
      <w:r w:rsidR="00DD37AD">
        <w:t>Верхобыстрицкой</w:t>
      </w:r>
      <w:proofErr w:type="spellEnd"/>
      <w:r>
        <w:t xml:space="preserve"> сельской  Думы от    </w:t>
      </w:r>
      <w:r w:rsidR="00DD37AD">
        <w:t>21.10.2021 №  37/130</w:t>
      </w:r>
      <w:r>
        <w:t>;</w:t>
      </w:r>
    </w:p>
    <w:p w:rsidR="0026474B" w:rsidRDefault="0026474B" w:rsidP="00810B31">
      <w:pPr>
        <w:jc w:val="both"/>
        <w:outlineLvl w:val="0"/>
      </w:pPr>
      <w:r>
        <w:t xml:space="preserve">           предложений заинтересованных лиц;</w:t>
      </w:r>
    </w:p>
    <w:p w:rsidR="0026474B" w:rsidRDefault="0026474B" w:rsidP="00810B31">
      <w:pPr>
        <w:ind w:firstLine="697"/>
        <w:jc w:val="both"/>
        <w:rPr>
          <w:spacing w:val="-8"/>
        </w:rPr>
      </w:pPr>
      <w:r>
        <w:rPr>
          <w:spacing w:val="-8"/>
        </w:rPr>
        <w:t>федерального законодательства, иных градостроительных показателей и норм;</w:t>
      </w:r>
    </w:p>
    <w:p w:rsidR="0026474B" w:rsidRDefault="0026474B" w:rsidP="00810B31">
      <w:pPr>
        <w:ind w:firstLine="697"/>
        <w:jc w:val="both"/>
        <w:rPr>
          <w:spacing w:val="-8"/>
        </w:rPr>
      </w:pPr>
      <w:r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26474B" w:rsidRDefault="0026474B" w:rsidP="00810B31">
      <w:pPr>
        <w:ind w:firstLine="697"/>
        <w:jc w:val="both"/>
        <w:rPr>
          <w:spacing w:val="-8"/>
        </w:rPr>
      </w:pPr>
      <w:r>
        <w:rPr>
          <w:spacing w:val="-8"/>
        </w:rPr>
        <w:t xml:space="preserve">схемы территориального планирования </w:t>
      </w:r>
      <w:proofErr w:type="spellStart"/>
      <w:r w:rsidR="00810B31">
        <w:rPr>
          <w:spacing w:val="-8"/>
        </w:rPr>
        <w:t>Куменского</w:t>
      </w:r>
      <w:proofErr w:type="spellEnd"/>
      <w:r>
        <w:rPr>
          <w:spacing w:val="-8"/>
        </w:rPr>
        <w:t xml:space="preserve"> муниципального района Кировской области, утверждённой решением </w:t>
      </w:r>
      <w:proofErr w:type="spellStart"/>
      <w:r w:rsidR="00810B31">
        <w:rPr>
          <w:spacing w:val="-8"/>
        </w:rPr>
        <w:t>Куменской</w:t>
      </w:r>
      <w:proofErr w:type="spellEnd"/>
      <w:r>
        <w:rPr>
          <w:spacing w:val="-8"/>
        </w:rPr>
        <w:t xml:space="preserve"> районной Думы;</w:t>
      </w:r>
    </w:p>
    <w:p w:rsidR="0026474B" w:rsidRDefault="0026474B" w:rsidP="00810B31">
      <w:pPr>
        <w:ind w:firstLine="697"/>
        <w:jc w:val="both"/>
      </w:pPr>
      <w:r>
        <w:rPr>
          <w:spacing w:val="-8"/>
        </w:rPr>
        <w:t xml:space="preserve"> </w:t>
      </w:r>
      <w:r>
        <w:t xml:space="preserve">Местные нормативы направлены на повышение благоприятных условий жизни населения муниципального образования </w:t>
      </w:r>
      <w:proofErr w:type="spellStart"/>
      <w:r w:rsidR="00810B31">
        <w:t>Верхобыстрицкое</w:t>
      </w:r>
      <w:proofErr w:type="spellEnd"/>
      <w:r>
        <w:t xml:space="preserve"> сельское поселение </w:t>
      </w:r>
      <w:proofErr w:type="spellStart"/>
      <w:r w:rsidR="00810B31">
        <w:t>Куменского</w:t>
      </w:r>
      <w:proofErr w:type="spellEnd"/>
      <w:r>
        <w:t xml:space="preserve">  района Кировской области, устойчивое развитие его территорий.</w:t>
      </w:r>
    </w:p>
    <w:p w:rsidR="0026474B" w:rsidRDefault="0026474B" w:rsidP="00810B31">
      <w:pPr>
        <w:ind w:firstLine="697"/>
        <w:jc w:val="both"/>
      </w:pPr>
      <w:proofErr w:type="gramStart"/>
      <w: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26474B" w:rsidRDefault="0026474B" w:rsidP="00810B31">
      <w:pPr>
        <w:ind w:firstLine="697"/>
        <w:jc w:val="both"/>
      </w:pPr>
      <w: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26474B" w:rsidRPr="00810B31" w:rsidRDefault="0026474B" w:rsidP="00810B31">
      <w:pPr>
        <w:ind w:firstLine="697"/>
        <w:jc w:val="both"/>
      </w:pPr>
      <w:r w:rsidRPr="00810B31">
        <w:t>В области  транспорта:</w:t>
      </w:r>
    </w:p>
    <w:p w:rsidR="00810B31" w:rsidRDefault="0026474B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 w:rsidRPr="00810B31">
        <w:t xml:space="preserve">     Муниципальная программа </w:t>
      </w:r>
      <w:r w:rsidR="00810B31" w:rsidRPr="00810B31">
        <w:rPr>
          <w:rFonts w:eastAsia="SimSun"/>
          <w:kern w:val="2"/>
        </w:rPr>
        <w:t>от 23.12.2018 № 31</w:t>
      </w:r>
      <w:proofErr w:type="gramStart"/>
      <w:r w:rsidR="00810B31" w:rsidRPr="00810B31">
        <w:rPr>
          <w:rFonts w:eastAsia="SimSun"/>
          <w:kern w:val="2"/>
        </w:rPr>
        <w:t xml:space="preserve"> </w:t>
      </w:r>
      <w:r w:rsidR="00810B31" w:rsidRPr="00810B31">
        <w:t>О</w:t>
      </w:r>
      <w:proofErr w:type="gramEnd"/>
      <w:r w:rsidR="00810B31" w:rsidRPr="00810B31">
        <w:t xml:space="preserve"> утверждении  муниципальной  программы « Обеспечения безопасности дорожного движения на территории </w:t>
      </w:r>
      <w:proofErr w:type="spellStart"/>
      <w:r w:rsidR="00810B31" w:rsidRPr="00810B31">
        <w:t>Верхобыстрицкого</w:t>
      </w:r>
      <w:proofErr w:type="spellEnd"/>
      <w:r w:rsidR="00810B31" w:rsidRPr="00810B31">
        <w:t xml:space="preserve"> сельского поселения  на 2019-2024 годы</w:t>
      </w:r>
      <w:r w:rsidR="00810B31" w:rsidRPr="00810B31">
        <w:rPr>
          <w:rFonts w:eastAsia="SimSun"/>
          <w:kern w:val="2"/>
        </w:rPr>
        <w:t>»</w:t>
      </w:r>
      <w:r w:rsidR="00810B31" w:rsidRPr="00810B31">
        <w:t xml:space="preserve"> </w:t>
      </w:r>
    </w:p>
    <w:p w:rsidR="00810B31" w:rsidRPr="00810B31" w:rsidRDefault="00810B31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</w:p>
    <w:p w:rsidR="0026474B" w:rsidRPr="00810B31" w:rsidRDefault="0026474B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 w:rsidRPr="00810B31">
        <w:t>В области ЖКХ:</w:t>
      </w:r>
    </w:p>
    <w:p w:rsidR="00810B31" w:rsidRDefault="00810B31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  <w:rPr>
          <w:rFonts w:eastAsia="SimSun"/>
          <w:kern w:val="2"/>
        </w:rPr>
      </w:pPr>
      <w:r w:rsidRPr="00810B31">
        <w:t xml:space="preserve">Муниципальная программа </w:t>
      </w:r>
      <w:r w:rsidR="0026474B" w:rsidRPr="00810B31">
        <w:t xml:space="preserve"> </w:t>
      </w:r>
      <w:r w:rsidRPr="00810B31">
        <w:rPr>
          <w:rFonts w:eastAsia="SimSun"/>
          <w:kern w:val="2"/>
        </w:rPr>
        <w:t>от 23.12.2018 № 33 «</w:t>
      </w:r>
      <w:r w:rsidRPr="00810B31">
        <w:t xml:space="preserve">Развитие систем жилищно-коммунальной инфраструктуры и благоустройства территории муниципального образования </w:t>
      </w:r>
      <w:proofErr w:type="spellStart"/>
      <w:r w:rsidRPr="00810B31">
        <w:t>Верхобыстрицкое</w:t>
      </w:r>
      <w:proofErr w:type="spellEnd"/>
      <w:r w:rsidRPr="00810B31">
        <w:t xml:space="preserve"> сельское поселение  на 2019 - 2024 годы</w:t>
      </w:r>
      <w:r w:rsidRPr="00810B31">
        <w:rPr>
          <w:rFonts w:eastAsia="SimSun"/>
          <w:kern w:val="2"/>
        </w:rPr>
        <w:t>»</w:t>
      </w:r>
    </w:p>
    <w:p w:rsidR="0026474B" w:rsidRDefault="0026474B" w:rsidP="00810B31">
      <w:pPr>
        <w:shd w:val="clear" w:color="auto" w:fill="FFFFFF"/>
        <w:tabs>
          <w:tab w:val="left" w:leader="underscore" w:pos="1344"/>
          <w:tab w:val="left" w:leader="underscore" w:pos="3139"/>
        </w:tabs>
        <w:jc w:val="both"/>
      </w:pPr>
      <w:r>
        <w:t>Для объектов в иных областях:</w:t>
      </w:r>
    </w:p>
    <w:p w:rsidR="00810B31" w:rsidRPr="00810B31" w:rsidRDefault="0026474B" w:rsidP="00810B31">
      <w:pPr>
        <w:jc w:val="both"/>
      </w:pPr>
      <w:r w:rsidRPr="00810B31">
        <w:t xml:space="preserve"> Муниципальная программа </w:t>
      </w:r>
      <w:r w:rsidR="00810B31" w:rsidRPr="00810B31">
        <w:rPr>
          <w:rFonts w:eastAsia="SimSun"/>
          <w:kern w:val="2"/>
        </w:rPr>
        <w:t>от 23.12.2018 № 31</w:t>
      </w:r>
      <w:proofErr w:type="gramStart"/>
      <w:r w:rsidR="00810B31" w:rsidRPr="00810B31">
        <w:rPr>
          <w:rFonts w:eastAsia="SimSun"/>
          <w:kern w:val="2"/>
        </w:rPr>
        <w:t xml:space="preserve"> </w:t>
      </w:r>
      <w:r w:rsidR="00810B31" w:rsidRPr="00810B31">
        <w:t>О</w:t>
      </w:r>
      <w:proofErr w:type="gramEnd"/>
      <w:r w:rsidR="00810B31" w:rsidRPr="00810B31">
        <w:t xml:space="preserve"> утверждении  муниципальной  программы "«Обеспечение деятельности администрации </w:t>
      </w:r>
      <w:proofErr w:type="spellStart"/>
      <w:r w:rsidR="00810B31" w:rsidRPr="00810B31">
        <w:t>Верхобыстрицкого</w:t>
      </w:r>
      <w:proofErr w:type="spellEnd"/>
      <w:r w:rsidR="00810B31" w:rsidRPr="00810B31">
        <w:t xml:space="preserve"> сельского поселения по решению вопросов местного значения и переданных государственных полномочий  на 2019-2024 годы»</w:t>
      </w:r>
    </w:p>
    <w:p w:rsidR="0026474B" w:rsidRDefault="0026474B" w:rsidP="00810B31">
      <w:pPr>
        <w:ind w:firstLine="697"/>
        <w:jc w:val="both"/>
      </w:pPr>
      <w:r>
        <w:t>.</w:t>
      </w:r>
      <w:r>
        <w:rPr>
          <w:b/>
          <w:i/>
        </w:rPr>
        <w:t xml:space="preserve"> </w:t>
      </w:r>
    </w:p>
    <w:p w:rsidR="0026474B" w:rsidRDefault="0026474B" w:rsidP="00810B31">
      <w:pPr>
        <w:jc w:val="center"/>
      </w:pPr>
      <w:r>
        <w:t>_______________</w:t>
      </w:r>
      <w:bookmarkStart w:id="27" w:name="Par6159"/>
      <w:bookmarkEnd w:id="27"/>
    </w:p>
    <w:p w:rsidR="0026474B" w:rsidRDefault="0026474B" w:rsidP="00810B31"/>
    <w:p w:rsidR="0026474B" w:rsidRDefault="0026474B" w:rsidP="00810B31"/>
    <w:p w:rsidR="0026474B" w:rsidRDefault="0026474B" w:rsidP="00810B31"/>
    <w:p w:rsidR="0026474B" w:rsidRDefault="0026474B" w:rsidP="00810B31"/>
    <w:p w:rsidR="00BE782A" w:rsidRDefault="00BE782A" w:rsidP="00810B31"/>
    <w:sectPr w:rsidR="00BE782A" w:rsidSect="00E9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6474B"/>
    <w:rsid w:val="000B5DCA"/>
    <w:rsid w:val="00141130"/>
    <w:rsid w:val="00145C04"/>
    <w:rsid w:val="002618B3"/>
    <w:rsid w:val="0026474B"/>
    <w:rsid w:val="0031501C"/>
    <w:rsid w:val="00335E59"/>
    <w:rsid w:val="007351ED"/>
    <w:rsid w:val="0076458E"/>
    <w:rsid w:val="00810B31"/>
    <w:rsid w:val="008F31CA"/>
    <w:rsid w:val="009B7AC6"/>
    <w:rsid w:val="009C373E"/>
    <w:rsid w:val="00A31878"/>
    <w:rsid w:val="00BE655B"/>
    <w:rsid w:val="00BE782A"/>
    <w:rsid w:val="00D326B0"/>
    <w:rsid w:val="00DD37AD"/>
    <w:rsid w:val="00E9505B"/>
    <w:rsid w:val="00EA0BB7"/>
    <w:rsid w:val="00ED2587"/>
    <w:rsid w:val="00F013AB"/>
    <w:rsid w:val="00F1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uiPriority w:val="9"/>
    <w:semiHidden/>
    <w:unhideWhenUsed/>
    <w:qFormat/>
    <w:rsid w:val="00264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"/>
    <w:semiHidden/>
    <w:rsid w:val="0026474B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7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26474B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1"/>
    <w:basedOn w:val="a"/>
    <w:rsid w:val="0026474B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26474B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810B31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7DC1C67DC994192629665031E9A1504ACB72CB8B196FAA469E2AB3489526204F0C53C2F82E2B71D8AC4F3906EF4F23CE17762634094D86C3A5E9A5J7n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7DC1C67DC994192629665031E9A1504ACB72CB8B196FAA469E2AB3489526204F0C53C2F82E2B71D8AC46350BEF4F23CE17762634094D86C3A5E9A5J7n7N" TargetMode="External"/><Relationship Id="rId5" Type="http://schemas.openxmlformats.org/officeDocument/2006/relationships/hyperlink" Target="consultantplus://offline/ref=A797CC10E3D999BC0BDDC948A2F3EB93CF9655926D1D5583C77E229EDB7F9CA7080E816A55AD8C2Af8O2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dcterms:created xsi:type="dcterms:W3CDTF">2022-02-04T10:22:00Z</dcterms:created>
  <dcterms:modified xsi:type="dcterms:W3CDTF">2022-03-28T12:44:00Z</dcterms:modified>
</cp:coreProperties>
</file>