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079" w:rsidRPr="00925ABD" w:rsidRDefault="00A36079" w:rsidP="00A36079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Объявление о проведении конкурсного отбора на предоставление субсидий из бюджета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ОБЪЯВЛЕНИЕ</w:t>
      </w:r>
      <w:r w:rsidRPr="00925ABD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br/>
        <w:t xml:space="preserve">о проведении конкурсного отбора на предоставление субсидий из бюджета муниципального образования </w:t>
      </w:r>
      <w:proofErr w:type="spellStart"/>
      <w:r w:rsidRPr="00925ABD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Куменский</w:t>
      </w:r>
      <w:proofErr w:type="spellEnd"/>
      <w:r w:rsidRPr="00925ABD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муниципальный район Кировской области социально 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механизма персонифицированного финансирования в </w:t>
      </w:r>
      <w:proofErr w:type="spellStart"/>
      <w:r w:rsidRPr="00925ABD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Куменском</w:t>
      </w:r>
      <w:proofErr w:type="spellEnd"/>
      <w:r w:rsidRPr="00925ABD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районе Кировской области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1.  Общие положения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left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 </w:t>
      </w: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1.1. </w:t>
      </w:r>
      <w:proofErr w:type="gram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Конкурсный отбор на предоставление субсидий из бюджета муниципального образования </w:t>
      </w:r>
      <w:proofErr w:type="spell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Куменский</w:t>
      </w:r>
      <w:proofErr w:type="spell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муниципальный район Кировской области социально 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механизма персонифицированного финансирования в </w:t>
      </w:r>
      <w:proofErr w:type="spell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Куменском</w:t>
      </w:r>
      <w:proofErr w:type="spell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районе Кировской области (далее – Конкурс, Проект) проводится Управлением образования администрации </w:t>
      </w:r>
      <w:proofErr w:type="spell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Куменского</w:t>
      </w:r>
      <w:proofErr w:type="spell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района (далее  - Организатор) в соответствии с Порядком предоставления поддержки социально ориентированным некоммерческим организациям на</w:t>
      </w:r>
      <w:proofErr w:type="gram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gram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реализацию проекта по обеспечению развития системы дополнительного образования детей посредством внедрения механизма персонифицированного финансирования в </w:t>
      </w:r>
      <w:proofErr w:type="spell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Куменском</w:t>
      </w:r>
      <w:proofErr w:type="spell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районе Кировской области, утвержденным постановлением администрации </w:t>
      </w:r>
      <w:proofErr w:type="spell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Куменского</w:t>
      </w:r>
      <w:proofErr w:type="spell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района от 11.09.2020 № 389 (далее – Порядок), в рамках реализации мероприятия «Обеспечение персонифицированного финансирования дополнительного образования детей» муниципальной программы </w:t>
      </w:r>
      <w:proofErr w:type="spell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Куменского</w:t>
      </w:r>
      <w:proofErr w:type="spell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муниципального района Кировской области «</w:t>
      </w:r>
      <w:r w:rsidRPr="00925ABD">
        <w:rPr>
          <w:rFonts w:ascii="Times New Roman" w:eastAsia="SimSun" w:hAnsi="Times New Roman" w:cs="Times New Roman"/>
          <w:color w:val="0D0D0D" w:themeColor="text1" w:themeTint="F2"/>
          <w:kern w:val="1"/>
          <w:sz w:val="28"/>
          <w:szCs w:val="28"/>
          <w:lang w:eastAsia="zh-CN" w:bidi="hi-IN"/>
        </w:rPr>
        <w:t xml:space="preserve">Развитие образования в </w:t>
      </w:r>
      <w:proofErr w:type="spellStart"/>
      <w:r w:rsidRPr="00925ABD">
        <w:rPr>
          <w:rFonts w:ascii="Times New Roman" w:eastAsia="SimSun" w:hAnsi="Times New Roman" w:cs="Times New Roman"/>
          <w:color w:val="0D0D0D" w:themeColor="text1" w:themeTint="F2"/>
          <w:kern w:val="1"/>
          <w:sz w:val="28"/>
          <w:szCs w:val="28"/>
          <w:lang w:eastAsia="zh-CN" w:bidi="hi-IN"/>
        </w:rPr>
        <w:t>Куменском</w:t>
      </w:r>
      <w:proofErr w:type="spellEnd"/>
      <w:r w:rsidRPr="00925ABD">
        <w:rPr>
          <w:rFonts w:ascii="Times New Roman" w:eastAsia="SimSun" w:hAnsi="Times New Roman" w:cs="Times New Roman"/>
          <w:color w:val="0D0D0D" w:themeColor="text1" w:themeTint="F2"/>
          <w:kern w:val="1"/>
          <w:sz w:val="28"/>
          <w:szCs w:val="28"/>
          <w:lang w:eastAsia="zh-CN" w:bidi="hi-IN"/>
        </w:rPr>
        <w:t xml:space="preserve"> районе», утвержденную постановлением админ</w:t>
      </w:r>
      <w:r w:rsidR="00925ABD" w:rsidRPr="00925ABD">
        <w:rPr>
          <w:rFonts w:ascii="Times New Roman" w:eastAsia="SimSun" w:hAnsi="Times New Roman" w:cs="Times New Roman"/>
          <w:color w:val="0D0D0D" w:themeColor="text1" w:themeTint="F2"/>
          <w:kern w:val="1"/>
          <w:sz w:val="28"/>
          <w:szCs w:val="28"/>
          <w:lang w:eastAsia="zh-CN" w:bidi="hi-IN"/>
        </w:rPr>
        <w:t xml:space="preserve">истрации </w:t>
      </w:r>
      <w:proofErr w:type="spellStart"/>
      <w:r w:rsidR="00925ABD" w:rsidRPr="00925ABD">
        <w:rPr>
          <w:rFonts w:ascii="Times New Roman" w:eastAsia="SimSun" w:hAnsi="Times New Roman" w:cs="Times New Roman"/>
          <w:color w:val="0D0D0D" w:themeColor="text1" w:themeTint="F2"/>
          <w:kern w:val="1"/>
          <w:sz w:val="28"/>
          <w:szCs w:val="28"/>
          <w:lang w:eastAsia="zh-CN" w:bidi="hi-IN"/>
        </w:rPr>
        <w:t>Куменского</w:t>
      </w:r>
      <w:proofErr w:type="spellEnd"/>
      <w:r w:rsidR="00925ABD" w:rsidRPr="00925ABD">
        <w:rPr>
          <w:rFonts w:ascii="Times New Roman" w:eastAsia="SimSun" w:hAnsi="Times New Roman" w:cs="Times New Roman"/>
          <w:color w:val="0D0D0D" w:themeColor="text1" w:themeTint="F2"/>
          <w:kern w:val="1"/>
          <w:sz w:val="28"/>
          <w:szCs w:val="28"/>
          <w:lang w:eastAsia="zh-CN" w:bidi="hi-IN"/>
        </w:rPr>
        <w:t xml:space="preserve"> района от 16.09.2022г. № 476</w:t>
      </w:r>
      <w:r w:rsidRPr="00925ABD">
        <w:rPr>
          <w:rFonts w:ascii="Times New Roman" w:eastAsia="SimSun" w:hAnsi="Times New Roman" w:cs="Times New Roman"/>
          <w:color w:val="0D0D0D" w:themeColor="text1" w:themeTint="F2"/>
          <w:kern w:val="1"/>
          <w:sz w:val="28"/>
          <w:szCs w:val="28"/>
          <w:lang w:eastAsia="zh-CN" w:bidi="hi-IN"/>
        </w:rPr>
        <w:t>»</w:t>
      </w: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proofErr w:type="gramEnd"/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1.2. Конкурс является публичным. Участниками Конкурса являются социально ориентированные некоммерческие организации (далее – Организации), подавшие в установленном настоящим объявлением порядке заявки на участие в Конкурсе (далее – Заявки) по форме, установленной </w:t>
      </w:r>
      <w:hyperlink r:id="rId5" w:history="1">
        <w:r w:rsidRPr="00925ABD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приложением № 1</w:t>
        </w:r>
      </w:hyperlink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к настоящему объявлению, с приложением документов, предусмотренных  пунктом 2.2 настоящего объявления.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left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 </w:t>
      </w: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   Требования к содержанию, форме и составу заявки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left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2.1.  Условиями Конкурса являются: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2.1.1. Заявка оформлена в соответствии с приложением № 1 к настоящему объявлению.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2.1.2. К Заявке приложены все необходимые документы, предусмотренные пунктом 2.2 настоящего объявления.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2.1.3. Организация в соответствии с законодательством Российской Федерации признается социально ориентированной некоммерческой организацией.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2.1.4. Организация не должна находиться в процессе реорганизации, ликвидации, в отношении ее не введена процедура банкротства, деятельность Организации не должна быть приостановлена в порядке, предусмотренном законодательством Российской Федерации.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2.1.5. У Организации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2.1.6.      У Организации должна отсутствовать просроченная задолженность по возврату в бюджет муниципального образования </w:t>
      </w:r>
      <w:proofErr w:type="spell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Куменский</w:t>
      </w:r>
      <w:proofErr w:type="spell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муниципальный район Кировской области субсидий, бюджетных инвестиций, </w:t>
      </w:r>
      <w:proofErr w:type="gram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предоставленных</w:t>
      </w:r>
      <w:proofErr w:type="gram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 том числе в соответствии с иными правовыми актами, и иная просроченная задолженность перед бюджетом муниципального образования </w:t>
      </w:r>
      <w:proofErr w:type="spell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Куменский</w:t>
      </w:r>
      <w:proofErr w:type="spell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муниципальный район Кировской области.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2.1.7.      </w:t>
      </w:r>
      <w:proofErr w:type="gram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Организация не должна являться  иностранным юридическим лицам, в том числе местом регистрации которой является государство или территория, включенные в утверждаемый Министерством финансов Российской Федерации </w:t>
      </w:r>
      <w:hyperlink r:id="rId6" w:history="1">
        <w:r w:rsidRPr="00925ABD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перечень</w:t>
        </w:r>
      </w:hyperlink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а также российским юридическим лицом, в уставном (складочном</w:t>
      </w:r>
      <w:proofErr w:type="gram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) </w:t>
      </w:r>
      <w:proofErr w:type="gram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капитале</w:t>
      </w:r>
      <w:proofErr w:type="gram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которого доля участия офшорных компаний в совокупности превышает 50 процентов.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2.1.8.      Целевые показатели Проекта, представленного Организацией, соответствуют параметрам Программы персонифицированного финансирования дополнительного образования детей в </w:t>
      </w:r>
      <w:proofErr w:type="spell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Куменском</w:t>
      </w:r>
      <w:proofErr w:type="spell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районе Кировской области, в редакции, действующей на дату предоставления Заявки, в части объемов обеспечения сертификатов персонифицированного финансирования, нормативов обеспечения сертификатов персонифицированного финансирования, установленных для соответствующих категорий детей. 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2.2. На Конкурс в составе Заявки Организации </w:t>
      </w:r>
      <w:proofErr w:type="gram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предоставляют следующие документы</w:t>
      </w:r>
      <w:proofErr w:type="gram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: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2.2.1.Выписка из Единого государственного реестра юридических лиц, заверенная в установленном порядке и выданная не позднее, чем за один месяц до даты подачи документов.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2.2.2. Справки, заверенные в установленном порядке и выданные не </w:t>
      </w:r>
      <w:proofErr w:type="gram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позднее</w:t>
      </w:r>
      <w:proofErr w:type="gram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чем за один месяц до даты подачи документов: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налоговым органом об отсутствии просроченной задолженности по уплате налогов и иных обязательных платежей в бюджеты всех уровней бюджетной системы Российской Федерации;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Фондом социального страхования Российской Федерации об отсутствии просроченной задолженности по уплате страховых взносов.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2.2.3. Справка социально ориентированной некоммерческой организации об отсутствии просроченной задолженности по возврату в бюджет муниципального образования </w:t>
      </w:r>
      <w:proofErr w:type="spell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Куменский</w:t>
      </w:r>
      <w:proofErr w:type="spell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муниципальный район Кировской области субсидий, бюджетных инвестиций и иной просроченной задолженности по состоянию на дату подписания заявки на участие в Конкурсе.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2.2.4.Гарантийное письмо за подписью руководителя Организации о готовности выполнения </w:t>
      </w:r>
      <w:proofErr w:type="gram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функций</w:t>
      </w:r>
      <w:proofErr w:type="gram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уполномоченной организации в </w:t>
      </w:r>
      <w:proofErr w:type="spell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Куменском</w:t>
      </w:r>
      <w:proofErr w:type="spell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районе Кировской области в соответствии с Правилами персонифицированного финансирования.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2.2.5.Программа (перечень мероприятий) реализации Проекта, включающая целевые показатели реализации Проекта.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2.3. </w:t>
      </w:r>
      <w:proofErr w:type="gram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По результатам Конкурса между Управлением образования администрации </w:t>
      </w:r>
      <w:proofErr w:type="spell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Куменского</w:t>
      </w:r>
      <w:proofErr w:type="spell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района и Организацией, признанной победителем Конкурса, заключается со</w:t>
      </w:r>
      <w:r w:rsid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глашение о предоставлении в 2022 - 2023</w:t>
      </w: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годах субсидии из бюджета муниципального образования </w:t>
      </w:r>
      <w:proofErr w:type="spell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Куменский</w:t>
      </w:r>
      <w:proofErr w:type="spell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муниципальный район Кировской области некоммерческой организации, не являющейся государственным (муниципальным) учреждением, в целях финансового обеспечения реализации Проекта по обеспечению развития системы дополнительного образования детей посредством внедрения механизма персонифицированного финансирования в </w:t>
      </w:r>
      <w:proofErr w:type="spell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Куменском</w:t>
      </w:r>
      <w:proofErr w:type="spell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районе</w:t>
      </w:r>
      <w:proofErr w:type="gram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Кировской области по форме, предусмотренной приложением № 2 к настоящему объявлению.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2.4.  Требования к документам, входящим в состав Заявки: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2.4.1.Документы скрепляются печатью Организации (при наличии) и заверяются подписью руководителя Организации.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2.4.2. Документы должны иметь четкий, читаемый текст без исправлений. Ручная корректировка текста распечатанной заявки не допускается, за исключением исправлений, скрепленных печатью (при наличии) и заверенных подписью руководителя Организации с объяснением причины внесения каждого исправления.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2.4.3. Документы должны быть прошиты, исключая возможность замены листов заявки без нарушения ее целостности. Все страницы нумеруются по центру верхнего поля.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2.4.4.Заявка, а также прилагаемые документы, копии документов, подготавливаемые Организацией, должны быть написаны на русском языке. Документы, оригиналы которых выданы Организации третьими лицами на иностранном языке, могут быть представлены при условии, что к ним будет прилагаться перевод на русский язык, заверенный нотариально.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2.4.5. Сведения, которые содержатся в заявке на участие в Конкурсе, а также прилагаемых документах, должны быть достоверными и не должны допускать двусмысленных толкований.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2.4.6. Если в документах, входящих в состав Заявки, имеются расхождения между обозначением количественных величин, указанных прописью и цифрами, то Конкурсной комиссией принимаются к рассмотрению величины, указанные прописью.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3. Порядок, место, дата начала и дата окончания срока подачи Заявок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3.2. Для обеспечения участия Организаций в Конкурсе Организатор осуществляет прием Заявок в период с </w:t>
      </w:r>
      <w:r w:rsid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17.04.2023</w:t>
      </w: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по </w:t>
      </w:r>
      <w:r w:rsid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02.05.2023</w:t>
      </w: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3.3. Прием Заявок осуществляется по адресу: </w:t>
      </w:r>
      <w:proofErr w:type="spellStart"/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пгт</w:t>
      </w:r>
      <w:proofErr w:type="spellEnd"/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. </w:t>
      </w:r>
      <w:proofErr w:type="spellStart"/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Кумены</w:t>
      </w:r>
      <w:proofErr w:type="spellEnd"/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ул. Гагарина, д. 7-б, Кировская область, </w:t>
      </w:r>
      <w:proofErr w:type="spellStart"/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Куменский</w:t>
      </w:r>
      <w:proofErr w:type="spellEnd"/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район, </w:t>
      </w:r>
      <w:proofErr w:type="spellStart"/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каб</w:t>
      </w:r>
      <w:proofErr w:type="spellEnd"/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 1</w:t>
      </w: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 рабочим дням с 08.00 до 11.45</w:t>
      </w: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с 13.00 до 17.00 по часовому поясу нахождения Организатора.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3.4.  Организация подает Заявку в письменной форме в запечатанном конверте. Конверт должен быть запечатан способом, исключающим возможность его вскрытия без нарушения целостности. Если конверт с Заявкой опечатан и маркирован с нарушением требований настоящего пункта, Организатор не несет ответственности перед Организацией в случае утраты документов Заявки.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3.5. Конверт должен быть опечатан печатью Организации (при наличии) с пометкой «На конкурс Управления образования администрации </w:t>
      </w:r>
      <w:proofErr w:type="spellStart"/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Куменского</w:t>
      </w:r>
      <w:proofErr w:type="spell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района. Заявка </w:t>
      </w:r>
      <w:proofErr w:type="gram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 участие в Конкурсе на право получения поддержки на реализацию проекта по обеспечению</w:t>
      </w:r>
      <w:proofErr w:type="gram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развития системы дополнительного образования детей посредством внедрения механизма персонифицированного финансирования в </w:t>
      </w:r>
      <w:proofErr w:type="spellStart"/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Куменском</w:t>
      </w:r>
      <w:proofErr w:type="spell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районе Кировской области». Организация вправе не указывать на конверте свое наименование и почтовый адрес.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3.6.  Одна Организация вправе подать только одну Заявку.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3.7. Ответственность за своевременное поступление Организатору Заявки на Конкурс несет Организация, направившая Заявку.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3.8. Конверты с Заявками и прилагаемыми документами на участие </w:t>
      </w:r>
      <w:proofErr w:type="gram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Конкурсе</w:t>
      </w:r>
      <w:proofErr w:type="gram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поступившие Организатору после даты и времени окончания подачи конвертов с заявками на участие в Конкурсе, признаются поступившими с опозданием и подлежат возврату Организациям.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 xml:space="preserve">3.9. Организация вправе отозвать свою заявку в любое время до 17.00 часов </w:t>
      </w:r>
      <w:r w:rsidR="005810A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02.05.2023</w:t>
      </w: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 часовому поясу нахождения Организатора.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3.10.</w:t>
      </w:r>
      <w:r w:rsidR="005810A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Письменное уведомление об отзыве Заявки направляется Организацией в адрес Организатора официальным письмом с указанием регистрационного номера Заявки, если он известен участнику Конкурса.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Уведомление должно быть скреплено печатью Организации (при наличии) и подписано руководителем Организации, либо лицом, уполномоченным осуществлять действия от имени Организации (по доверенности). Если уведомление об отзыве Заявки подано с нарушением установленных требований, Заявка считается не</w:t>
      </w:r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отозванной и подлежит участию в Конкурсе.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left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4.  Порядок, место, дата и время рассмотрения Заявок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 4.2. Место вскрытия конвертов с Заявками и прилагаемыми документами на участие в Конкурсе: </w:t>
      </w:r>
      <w:proofErr w:type="spellStart"/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пгт</w:t>
      </w:r>
      <w:proofErr w:type="spellEnd"/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. </w:t>
      </w:r>
      <w:proofErr w:type="spellStart"/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Кумены</w:t>
      </w:r>
      <w:proofErr w:type="spellEnd"/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ул. Гагарина, 7-б, К</w:t>
      </w: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ировская область,</w:t>
      </w:r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Куменский</w:t>
      </w:r>
      <w:proofErr w:type="spellEnd"/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район,</w:t>
      </w: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каб</w:t>
      </w:r>
      <w:proofErr w:type="spell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 № 1.</w:t>
      </w:r>
    </w:p>
    <w:p w:rsidR="00A36079" w:rsidRPr="00925ABD" w:rsidRDefault="00A36079" w:rsidP="00A36079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4.3. Дата и время вскрытия конвертов с Заявками и прилагаемыми документ</w:t>
      </w:r>
      <w:r w:rsidR="005810A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ами на участие в Конкурсе: 08.05.2023</w:t>
      </w: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14.00  часов по часовому поясу нахождения Организатора.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4.4. Организации, представившие конверты с Заявками и прилагаемыми документами на участие в Конкурсе вправе присутствовать на вскрытии конвертов, в случае если они известят об этом Организатора не позднее </w:t>
      </w:r>
      <w:r w:rsidR="005810A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08.05.2023</w:t>
      </w: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 письменной форме. Соответствующее извещение должно содержать фамилию, имя, отчество и должность лица, уполномоченного присутствовать на вскрытии конвертов от имени Организации.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4.5.  Протокол вскрытия конвертов публикуется на официальном сайте органов местного самоуправления </w:t>
      </w:r>
      <w:proofErr w:type="spellStart"/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Куменского</w:t>
      </w:r>
      <w:proofErr w:type="spell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района Кировской области в информационно-телекоммуникационной сети «Интернет» не позднее 1</w:t>
      </w:r>
      <w:r w:rsidR="005810A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2.00 часов по местному времени 09.05.2023</w:t>
      </w:r>
      <w:bookmarkStart w:id="0" w:name="_GoBack"/>
      <w:bookmarkEnd w:id="0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4.6. В протоколе вскрытия конвертов указывается: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наименование и организатор конкурса;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дата заседания Конкурсной комиссии;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присутствующие члены Конкурсной комиссии;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наименование Организаций, представивших Заявки, их местонахождение;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наличие/отсутствие в каждой Заявке документов, предусмотренных настоящим объявлением;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наименование Организаций, заявки которых не были допущены к участию в Конкурсе, с указанием причины.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перечень заявок, допущенных до участия в Конкурсе.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5. Порядок определения победителя Конкурса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 5.2.   Заявки, допущенные до участия в Конкурсе, рассматриваются Конкурсной комиссией в срок не более 2 рабочих дней со дня вскрытия конвертов.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5.3. Представленные на Конкурс Заявки рассматриваются Конкурсной комиссией на предмет соответствия условий, указанных в пункте 2.6 Порядка, с учетом критериев, указанных в пункте 2.8 Порядка.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5.4. По результатам рассмотрения Заявок Конкурсная комиссия определяет единственного победителя Конкурса, набравшего по результатам оценки Заявки Конкурсной комиссией наибольшее число баллов по критериям оценки Заявки, указанным в </w:t>
      </w:r>
      <w:hyperlink r:id="rId7" w:history="1">
        <w:r w:rsidRPr="00925ABD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приложении № 2</w:t>
        </w:r>
      </w:hyperlink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 к настоящему объявлению. В случае если наибольшее число баллов по результатам оценки Заявок наберут несколько Организаций, Конкурсная комиссия вправе определить победителя Конкурса из числа указанных Организаций посредством тайного голосования простым большинством голосов. В случае допуска единственной Заявки, Конкурсная комиссия принимает решение о признании Конкурса </w:t>
      </w:r>
      <w:proofErr w:type="gramStart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несостоявшимся</w:t>
      </w:r>
      <w:proofErr w:type="gramEnd"/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и предоставлении субсидии Организации, подавшей указанную единственную Заявку</w:t>
      </w:r>
    </w:p>
    <w:p w:rsidR="00A36079" w:rsidRPr="00925ABD" w:rsidRDefault="00A36079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5.5. Протокол рассмотрения Заявок, включающий информацию о победителе Конкурса, подлежит опубликованию на официальном сайте органов местного самоуправления </w:t>
      </w:r>
      <w:r w:rsidR="00293701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Куменского</w:t>
      </w:r>
      <w:r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района Кировской области в информационно-телекоммуникационной сети «Интернет» на следующий день после рассмотрения Заявок Конкурсной комиссией.</w:t>
      </w:r>
    </w:p>
    <w:p w:rsidR="00A36079" w:rsidRPr="00925ABD" w:rsidRDefault="005810AB" w:rsidP="00A36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hyperlink r:id="rId8" w:history="1">
        <w:r w:rsidR="00A36079" w:rsidRPr="00925ABD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Приложение № 3</w:t>
        </w:r>
      </w:hyperlink>
      <w:r w:rsidR="00A36079" w:rsidRPr="00925AB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hyperlink r:id="rId9" w:anchor="32468383114516" w:history="1">
        <w:r w:rsidR="00A36079" w:rsidRPr="00925ABD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к объявлению о проведении Конкурса</w:t>
        </w:r>
      </w:hyperlink>
    </w:p>
    <w:p w:rsidR="000160DC" w:rsidRPr="00925ABD" w:rsidRDefault="000160DC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sectPr w:rsidR="000160DC" w:rsidRPr="00925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079"/>
    <w:rsid w:val="000160DC"/>
    <w:rsid w:val="00293701"/>
    <w:rsid w:val="005810AB"/>
    <w:rsid w:val="00925ABD"/>
    <w:rsid w:val="00A3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360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360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60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60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A36079"/>
  </w:style>
  <w:style w:type="paragraph" w:customStyle="1" w:styleId="20">
    <w:name w:val="20"/>
    <w:basedOn w:val="a"/>
    <w:rsid w:val="00A36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A36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3607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36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6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60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360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360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60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60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A36079"/>
  </w:style>
  <w:style w:type="paragraph" w:customStyle="1" w:styleId="20">
    <w:name w:val="20"/>
    <w:basedOn w:val="a"/>
    <w:rsid w:val="00A36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A36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3607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36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6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60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87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43-dlcmpgf3a0adk.xn--p1ai/news/%D0%9F%D1%80%D0%B8%D0%BB%D0%BE%D0%B6%D0%B5%D0%BD%D0%B8%D0%B5%20%E2%84%96%203.%20%D0%9F%D1%80%D0%BE%D0%B5%D0%BA%D1%82%20%D1%81%D0%BE%D0%B3%D0%BB%D0%B0%D1%88%D0%B5%D0%BD%D0%B8%D1%8F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43-dlcmpgf3a0adk.xn--p1ai/news/%D0%9F%D1%80%D0%B8%D0%BB%D0%BE%D0%B6%D0%B5%D0%BD%D0%B8%D0%B5%20%E2%84%96%202.%20%D0%9A%D1%80%D0%B8%D1%82%D0%B5%D1%80%D0%B8%D0%B8%20%D0%B7%D0%B0%D1%8F%D0%B2%D0%BE%D0%BA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E4ABCA0094ACB69C08EE257B0A53CE9DA3064C2C78EC41E7B1AB5EEBE736CA8D20FE8BBC4E4EEC42E3D6B822CAF1D387BAC2B17h4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xn--43-dlcmpgf3a0adk.xn--p1ai/news/%D0%9F%D1%80%D0%B8%D0%BB%D0%BE%D0%B6%D0%B5%D0%BD%D0%B8%D0%B5%20%E2%84%96%201.%20%D0%97%D0%B0%D1%8F%D0%B2%D0%BA%D0%B0%20%D0%BD%D0%B0%20%D1%83%D1%87%D0%B0%D1%81%D1%82%D0%B8%D0%B5%20%D0%B2%20%D0%BA%D0%BE%D0%BD%D0%BA%D1%83%D1%80%D1%81%D0%B5.do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xn--43-dlcmpgf3a0adk.xn--p1ai/news/36/1506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2109</Words>
  <Characters>12027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</dc:creator>
  <cp:lastModifiedBy>NV</cp:lastModifiedBy>
  <cp:revision>2</cp:revision>
  <dcterms:created xsi:type="dcterms:W3CDTF">2023-04-12T07:28:00Z</dcterms:created>
  <dcterms:modified xsi:type="dcterms:W3CDTF">2023-04-12T07:28:00Z</dcterms:modified>
</cp:coreProperties>
</file>